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1.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E9F4D1" w14:textId="482204A2" w:rsidR="008A586F" w:rsidRDefault="008A586F">
      <w:pPr>
        <w:pStyle w:val="BodyText"/>
        <w:ind w:left="5581"/>
        <w:rPr>
          <w:rFonts w:ascii="Times New Roman"/>
          <w:sz w:val="20"/>
        </w:rPr>
      </w:pPr>
    </w:p>
    <w:p w14:paraId="34619EC3" w14:textId="77777777" w:rsidR="008A586F" w:rsidRDefault="008A586F">
      <w:pPr>
        <w:pStyle w:val="BodyText"/>
        <w:rPr>
          <w:rFonts w:ascii="Times New Roman"/>
          <w:sz w:val="20"/>
        </w:rPr>
      </w:pPr>
    </w:p>
    <w:p w14:paraId="20147875" w14:textId="77777777" w:rsidR="008A586F" w:rsidRDefault="008A586F">
      <w:pPr>
        <w:pStyle w:val="BodyText"/>
        <w:rPr>
          <w:rFonts w:ascii="Times New Roman"/>
          <w:sz w:val="20"/>
        </w:rPr>
      </w:pPr>
    </w:p>
    <w:p w14:paraId="4C5DDD45" w14:textId="5B96FEA6" w:rsidR="008A586F" w:rsidRDefault="000A479A" w:rsidP="000A479A">
      <w:pPr>
        <w:pStyle w:val="BodyText"/>
        <w:ind w:left="5040" w:firstLine="720"/>
        <w:rPr>
          <w:rFonts w:ascii="Times New Roman"/>
          <w:sz w:val="20"/>
        </w:rPr>
      </w:pPr>
      <w:r w:rsidRPr="000A479A">
        <w:rPr>
          <w:rFonts w:ascii="Aptos" w:eastAsia="Aptos" w:hAnsi="Aptos" w:cs="Times New Roman"/>
          <w:noProof/>
          <w:kern w:val="2"/>
          <w:lang w:val="en-GB" w:bidi="ar-SA"/>
          <w14:ligatures w14:val="standardContextual"/>
        </w:rPr>
        <w:drawing>
          <wp:inline distT="0" distB="0" distL="0" distR="0" wp14:anchorId="4AB41B44" wp14:editId="7A86EE4B">
            <wp:extent cx="2254250" cy="1414145"/>
            <wp:effectExtent l="0" t="0" r="0" b="0"/>
            <wp:docPr id="4" name="Picture 2" descr="Leeds Community Healthcare NHS Trust | L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eds Community Healthcare NHS Trust | Leed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4250" cy="1414145"/>
                    </a:xfrm>
                    <a:prstGeom prst="rect">
                      <a:avLst/>
                    </a:prstGeom>
                    <a:noFill/>
                    <a:ln>
                      <a:noFill/>
                    </a:ln>
                  </pic:spPr>
                </pic:pic>
              </a:graphicData>
            </a:graphic>
          </wp:inline>
        </w:drawing>
      </w:r>
    </w:p>
    <w:p w14:paraId="47FE85D2" w14:textId="37AD863A" w:rsidR="008A586F" w:rsidRDefault="008A586F">
      <w:pPr>
        <w:pStyle w:val="BodyText"/>
        <w:rPr>
          <w:rFonts w:ascii="Times New Roman"/>
          <w:sz w:val="20"/>
        </w:rPr>
      </w:pPr>
    </w:p>
    <w:p w14:paraId="0A609665" w14:textId="77777777" w:rsidR="008A586F" w:rsidRDefault="008A586F">
      <w:pPr>
        <w:pStyle w:val="BodyText"/>
        <w:spacing w:before="9"/>
        <w:rPr>
          <w:rFonts w:ascii="Times New Roman"/>
          <w:sz w:val="21"/>
        </w:rPr>
      </w:pPr>
    </w:p>
    <w:p w14:paraId="67F403C8" w14:textId="77777777" w:rsidR="000A479A" w:rsidRDefault="000A479A" w:rsidP="000A479A">
      <w:pPr>
        <w:widowControl/>
        <w:autoSpaceDE/>
        <w:autoSpaceDN/>
        <w:spacing w:after="160" w:line="278" w:lineRule="auto"/>
        <w:rPr>
          <w:rFonts w:ascii="Aptos" w:eastAsia="Aptos" w:hAnsi="Aptos" w:cs="Times New Roman"/>
          <w:kern w:val="2"/>
          <w:sz w:val="24"/>
          <w:szCs w:val="24"/>
          <w:lang w:val="en-GB" w:bidi="ar-SA"/>
          <w14:ligatures w14:val="standardContextual"/>
        </w:rPr>
      </w:pPr>
    </w:p>
    <w:p w14:paraId="77F6AD01" w14:textId="579BD3D1" w:rsidR="000A479A" w:rsidRPr="000A479A" w:rsidRDefault="000A479A" w:rsidP="000A479A">
      <w:pPr>
        <w:widowControl/>
        <w:autoSpaceDE/>
        <w:autoSpaceDN/>
        <w:spacing w:after="160" w:line="278" w:lineRule="auto"/>
        <w:rPr>
          <w:rFonts w:ascii="Aptos" w:eastAsia="Aptos" w:hAnsi="Aptos" w:cs="Times New Roman"/>
          <w:b/>
          <w:bCs/>
          <w:color w:val="156082"/>
          <w:kern w:val="2"/>
          <w:sz w:val="32"/>
          <w:szCs w:val="32"/>
          <w:lang w:val="en-GB" w:bidi="ar-SA"/>
          <w14:ligatures w14:val="standardContextual"/>
        </w:rPr>
      </w:pPr>
      <w:r>
        <w:rPr>
          <w:rFonts w:ascii="Aptos" w:eastAsia="Aptos" w:hAnsi="Aptos" w:cs="Times New Roman"/>
          <w:kern w:val="2"/>
          <w:sz w:val="24"/>
          <w:szCs w:val="24"/>
          <w:lang w:val="en-GB" w:bidi="ar-SA"/>
          <w14:ligatures w14:val="standardContextual"/>
        </w:rPr>
        <w:t xml:space="preserve">  </w:t>
      </w:r>
      <w:hyperlink r:id="rId12" w:tgtFrame="_blank" w:history="1">
        <w:r w:rsidRPr="000A479A">
          <w:rPr>
            <w:rFonts w:ascii="Aptos" w:eastAsia="Aptos" w:hAnsi="Aptos" w:cs="Times New Roman"/>
            <w:b/>
            <w:bCs/>
            <w:color w:val="156082"/>
            <w:kern w:val="2"/>
            <w:sz w:val="32"/>
            <w:szCs w:val="32"/>
            <w:lang w:val="en-GB" w:bidi="ar-SA"/>
            <w14:ligatures w14:val="standardContextual"/>
          </w:rPr>
          <w:t>Special Leave Policy</w:t>
        </w:r>
      </w:hyperlink>
      <w:hyperlink r:id="rId13" w:tgtFrame="_blank" w:history="1"/>
    </w:p>
    <w:tbl>
      <w:tblPr>
        <w:tblStyle w:val="TableGrid"/>
        <w:tblW w:w="9132" w:type="dxa"/>
        <w:tblLook w:val="04A0" w:firstRow="1" w:lastRow="0" w:firstColumn="1" w:lastColumn="0" w:noHBand="0" w:noVBand="1"/>
      </w:tblPr>
      <w:tblGrid>
        <w:gridCol w:w="4957"/>
        <w:gridCol w:w="4175"/>
      </w:tblGrid>
      <w:tr w:rsidR="000A479A" w:rsidRPr="000A479A" w14:paraId="5CF9D46B" w14:textId="77777777" w:rsidTr="00D13551">
        <w:trPr>
          <w:trHeight w:val="1113"/>
        </w:trPr>
        <w:tc>
          <w:tcPr>
            <w:tcW w:w="4957" w:type="dxa"/>
          </w:tcPr>
          <w:p w14:paraId="4D58052F" w14:textId="77777777" w:rsidR="000A479A" w:rsidRPr="00B34889" w:rsidRDefault="000A479A" w:rsidP="000A479A">
            <w:pPr>
              <w:jc w:val="both"/>
              <w:rPr>
                <w:rFonts w:ascii="Aptos" w:eastAsia="Aptos" w:hAnsi="Aptos" w:cs="Times New Roman"/>
                <w:b/>
                <w:bCs/>
                <w:color w:val="17365D" w:themeColor="text2" w:themeShade="BF"/>
                <w:lang w:bidi="ar-SA"/>
              </w:rPr>
            </w:pPr>
            <w:r w:rsidRPr="00B34889">
              <w:rPr>
                <w:rFonts w:ascii="Aptos" w:eastAsia="Aptos" w:hAnsi="Aptos" w:cs="Times New Roman"/>
                <w:b/>
                <w:bCs/>
                <w:color w:val="17365D" w:themeColor="text2" w:themeShade="BF"/>
                <w:lang w:bidi="ar-SA"/>
              </w:rPr>
              <w:t>Policy Owner</w:t>
            </w:r>
          </w:p>
        </w:tc>
        <w:tc>
          <w:tcPr>
            <w:tcW w:w="4175" w:type="dxa"/>
          </w:tcPr>
          <w:p w14:paraId="44CBC5CC" w14:textId="77777777" w:rsidR="000A479A" w:rsidRPr="00B34889" w:rsidRDefault="000A479A" w:rsidP="000A479A">
            <w:pPr>
              <w:rPr>
                <w:rFonts w:ascii="Aptos" w:eastAsia="Aptos" w:hAnsi="Aptos" w:cs="Times New Roman"/>
                <w:b/>
                <w:bCs/>
                <w:color w:val="17365D" w:themeColor="text2" w:themeShade="BF"/>
                <w:lang w:bidi="ar-SA"/>
              </w:rPr>
            </w:pPr>
            <w:r w:rsidRPr="00B34889">
              <w:rPr>
                <w:rFonts w:ascii="Aptos" w:eastAsia="Aptos" w:hAnsi="Aptos" w:cs="Times New Roman"/>
                <w:b/>
                <w:bCs/>
                <w:color w:val="17365D" w:themeColor="text2" w:themeShade="BF"/>
                <w:lang w:bidi="ar-SA"/>
              </w:rPr>
              <w:t>People Partner</w:t>
            </w:r>
          </w:p>
          <w:p w14:paraId="58700843" w14:textId="77777777" w:rsidR="000A479A" w:rsidRPr="00B34889" w:rsidRDefault="000A479A" w:rsidP="000A479A">
            <w:pPr>
              <w:rPr>
                <w:rFonts w:ascii="Aptos" w:eastAsia="Aptos" w:hAnsi="Aptos" w:cs="Times New Roman"/>
                <w:b/>
                <w:bCs/>
                <w:color w:val="17365D" w:themeColor="text2" w:themeShade="BF"/>
                <w:lang w:bidi="ar-SA"/>
              </w:rPr>
            </w:pPr>
          </w:p>
        </w:tc>
      </w:tr>
      <w:tr w:rsidR="000A479A" w:rsidRPr="000A479A" w14:paraId="2B469EE1" w14:textId="77777777" w:rsidTr="00D13551">
        <w:trPr>
          <w:trHeight w:val="679"/>
        </w:trPr>
        <w:tc>
          <w:tcPr>
            <w:tcW w:w="4957" w:type="dxa"/>
          </w:tcPr>
          <w:p w14:paraId="77570427" w14:textId="77777777" w:rsidR="000A479A" w:rsidRPr="00B34889" w:rsidRDefault="000A479A" w:rsidP="000A479A">
            <w:pPr>
              <w:rPr>
                <w:rFonts w:ascii="Aptos" w:eastAsia="Aptos" w:hAnsi="Aptos" w:cs="Times New Roman"/>
                <w:b/>
                <w:bCs/>
                <w:color w:val="17365D" w:themeColor="text2" w:themeShade="BF"/>
                <w:lang w:bidi="ar-SA"/>
              </w:rPr>
            </w:pPr>
            <w:r w:rsidRPr="00B34889">
              <w:rPr>
                <w:rFonts w:ascii="Aptos" w:eastAsia="Aptos" w:hAnsi="Aptos" w:cs="Times New Roman"/>
                <w:b/>
                <w:bCs/>
                <w:color w:val="17365D" w:themeColor="text2" w:themeShade="BF"/>
                <w:lang w:bidi="ar-SA"/>
              </w:rPr>
              <w:t>Corporate Lead</w:t>
            </w:r>
          </w:p>
        </w:tc>
        <w:tc>
          <w:tcPr>
            <w:tcW w:w="4175" w:type="dxa"/>
          </w:tcPr>
          <w:p w14:paraId="604752F6" w14:textId="77777777" w:rsidR="000A479A" w:rsidRPr="00B34889" w:rsidRDefault="000A479A" w:rsidP="000A479A">
            <w:pPr>
              <w:rPr>
                <w:rFonts w:ascii="Aptos" w:eastAsia="Aptos" w:hAnsi="Aptos" w:cs="Times New Roman"/>
                <w:b/>
                <w:bCs/>
                <w:color w:val="17365D" w:themeColor="text2" w:themeShade="BF"/>
                <w:lang w:bidi="ar-SA"/>
              </w:rPr>
            </w:pPr>
            <w:r w:rsidRPr="00B34889">
              <w:rPr>
                <w:rFonts w:ascii="Aptos" w:eastAsia="Aptos" w:hAnsi="Aptos" w:cs="Times New Roman"/>
                <w:b/>
                <w:bCs/>
                <w:color w:val="17365D" w:themeColor="text2" w:themeShade="BF"/>
                <w:lang w:bidi="ar-SA"/>
              </w:rPr>
              <w:t>Director of People</w:t>
            </w:r>
          </w:p>
        </w:tc>
      </w:tr>
      <w:tr w:rsidR="000A479A" w:rsidRPr="000A479A" w14:paraId="583A39EE" w14:textId="77777777" w:rsidTr="00D13551">
        <w:trPr>
          <w:trHeight w:val="1397"/>
        </w:trPr>
        <w:tc>
          <w:tcPr>
            <w:tcW w:w="4957" w:type="dxa"/>
          </w:tcPr>
          <w:p w14:paraId="34F3AA75" w14:textId="77777777" w:rsidR="00D33DC4" w:rsidRPr="00B34889" w:rsidRDefault="00D33DC4" w:rsidP="00D33DC4">
            <w:pPr>
              <w:rPr>
                <w:rFonts w:ascii="Aptos" w:eastAsia="Aptos" w:hAnsi="Aptos" w:cs="Times New Roman"/>
                <w:b/>
                <w:bCs/>
                <w:color w:val="17365D" w:themeColor="text2" w:themeShade="BF"/>
                <w:lang w:bidi="ar-SA"/>
              </w:rPr>
            </w:pPr>
            <w:r w:rsidRPr="00B34889">
              <w:rPr>
                <w:rFonts w:ascii="Aptos" w:eastAsia="Aptos" w:hAnsi="Aptos" w:cs="Times New Roman"/>
                <w:b/>
                <w:bCs/>
                <w:color w:val="17365D" w:themeColor="text2" w:themeShade="BF"/>
                <w:lang w:bidi="ar-SA"/>
              </w:rPr>
              <w:t>Date approved by Joint Negotiating and Consultation Forum</w:t>
            </w:r>
          </w:p>
          <w:p w14:paraId="4F49ECB6" w14:textId="5A02AA71" w:rsidR="000A479A" w:rsidRPr="00B34889" w:rsidRDefault="00D33DC4" w:rsidP="000A479A">
            <w:pPr>
              <w:rPr>
                <w:rFonts w:ascii="Aptos" w:eastAsia="Aptos" w:hAnsi="Aptos" w:cs="Times New Roman"/>
                <w:b/>
                <w:bCs/>
                <w:color w:val="17365D" w:themeColor="text2" w:themeShade="BF"/>
                <w:lang w:bidi="ar-SA"/>
              </w:rPr>
            </w:pPr>
            <w:r w:rsidRPr="00B34889">
              <w:rPr>
                <w:rFonts w:ascii="Aptos" w:eastAsia="Aptos" w:hAnsi="Aptos" w:cs="Times New Roman"/>
                <w:b/>
                <w:bCs/>
                <w:color w:val="17365D" w:themeColor="text2" w:themeShade="BF"/>
                <w:lang w:bidi="ar-SA"/>
              </w:rPr>
              <w:t>(JNCF)</w:t>
            </w:r>
          </w:p>
        </w:tc>
        <w:tc>
          <w:tcPr>
            <w:tcW w:w="4175" w:type="dxa"/>
          </w:tcPr>
          <w:p w14:paraId="620AED30" w14:textId="77777777" w:rsidR="000A479A" w:rsidRPr="00B34889" w:rsidRDefault="000A479A" w:rsidP="000A479A">
            <w:pPr>
              <w:rPr>
                <w:rFonts w:ascii="Aptos" w:eastAsia="Aptos" w:hAnsi="Aptos" w:cs="Times New Roman"/>
                <w:b/>
                <w:bCs/>
                <w:color w:val="17365D" w:themeColor="text2" w:themeShade="BF"/>
                <w:lang w:bidi="ar-SA"/>
              </w:rPr>
            </w:pPr>
            <w:r w:rsidRPr="00B34889">
              <w:rPr>
                <w:rFonts w:ascii="Aptos" w:eastAsia="Aptos" w:hAnsi="Aptos" w:cs="Times New Roman"/>
                <w:b/>
                <w:bCs/>
                <w:color w:val="17365D" w:themeColor="text2" w:themeShade="BF"/>
                <w:lang w:bidi="ar-SA"/>
              </w:rPr>
              <w:t>12 November 2025</w:t>
            </w:r>
          </w:p>
        </w:tc>
      </w:tr>
      <w:tr w:rsidR="000A479A" w:rsidRPr="000A479A" w14:paraId="6F52F395" w14:textId="77777777" w:rsidTr="00D13551">
        <w:trPr>
          <w:trHeight w:val="1357"/>
        </w:trPr>
        <w:tc>
          <w:tcPr>
            <w:tcW w:w="4957" w:type="dxa"/>
          </w:tcPr>
          <w:p w14:paraId="4CCD4417" w14:textId="77777777" w:rsidR="000A479A" w:rsidRPr="00B34889" w:rsidRDefault="000A479A" w:rsidP="000A479A">
            <w:pPr>
              <w:rPr>
                <w:rFonts w:ascii="Aptos" w:eastAsia="Aptos" w:hAnsi="Aptos" w:cs="Times New Roman"/>
                <w:b/>
                <w:bCs/>
                <w:color w:val="17365D" w:themeColor="text2" w:themeShade="BF"/>
                <w:lang w:bidi="ar-SA"/>
              </w:rPr>
            </w:pPr>
            <w:r w:rsidRPr="00B34889">
              <w:rPr>
                <w:rFonts w:ascii="Aptos" w:eastAsia="Aptos" w:hAnsi="Aptos" w:cs="Times New Roman"/>
                <w:b/>
                <w:bCs/>
                <w:color w:val="17365D" w:themeColor="text2" w:themeShade="BF"/>
                <w:lang w:bidi="ar-SA"/>
              </w:rPr>
              <w:t>Date ratified by Senior Leadership Team (SLT)</w:t>
            </w:r>
          </w:p>
        </w:tc>
        <w:tc>
          <w:tcPr>
            <w:tcW w:w="4175" w:type="dxa"/>
          </w:tcPr>
          <w:p w14:paraId="79B9FE05" w14:textId="77777777" w:rsidR="000A479A" w:rsidRPr="00B34889" w:rsidRDefault="000A479A" w:rsidP="000A479A">
            <w:pPr>
              <w:rPr>
                <w:rFonts w:ascii="Aptos" w:eastAsia="Aptos" w:hAnsi="Aptos" w:cs="Times New Roman"/>
                <w:b/>
                <w:bCs/>
                <w:color w:val="17365D" w:themeColor="text2" w:themeShade="BF"/>
                <w:lang w:bidi="ar-SA"/>
              </w:rPr>
            </w:pPr>
            <w:r w:rsidRPr="00B34889">
              <w:rPr>
                <w:rFonts w:ascii="Aptos" w:eastAsia="Aptos" w:hAnsi="Aptos" w:cs="Times New Roman"/>
                <w:b/>
                <w:bCs/>
                <w:color w:val="17365D" w:themeColor="text2" w:themeShade="BF"/>
                <w:lang w:bidi="ar-SA"/>
              </w:rPr>
              <w:t>17 December 2025</w:t>
            </w:r>
          </w:p>
        </w:tc>
      </w:tr>
      <w:tr w:rsidR="000A479A" w:rsidRPr="000A479A" w14:paraId="54937994" w14:textId="77777777" w:rsidTr="00D13551">
        <w:trPr>
          <w:trHeight w:val="679"/>
        </w:trPr>
        <w:tc>
          <w:tcPr>
            <w:tcW w:w="4957" w:type="dxa"/>
          </w:tcPr>
          <w:p w14:paraId="5C579F60" w14:textId="77777777" w:rsidR="000A479A" w:rsidRPr="00B34889" w:rsidRDefault="000A479A" w:rsidP="000A479A">
            <w:pPr>
              <w:rPr>
                <w:rFonts w:ascii="Aptos" w:eastAsia="Aptos" w:hAnsi="Aptos" w:cs="Times New Roman"/>
                <w:b/>
                <w:bCs/>
                <w:color w:val="17365D" w:themeColor="text2" w:themeShade="BF"/>
                <w:lang w:bidi="ar-SA"/>
              </w:rPr>
            </w:pPr>
            <w:r w:rsidRPr="00B34889">
              <w:rPr>
                <w:rFonts w:ascii="Aptos" w:eastAsia="Aptos" w:hAnsi="Aptos" w:cs="Times New Roman"/>
                <w:b/>
                <w:bCs/>
                <w:color w:val="17365D" w:themeColor="text2" w:themeShade="BF"/>
                <w:lang w:bidi="ar-SA"/>
              </w:rPr>
              <w:t>Date Issued</w:t>
            </w:r>
          </w:p>
        </w:tc>
        <w:tc>
          <w:tcPr>
            <w:tcW w:w="4175" w:type="dxa"/>
          </w:tcPr>
          <w:p w14:paraId="288A16A5" w14:textId="77777777" w:rsidR="000A479A" w:rsidRPr="00B34889" w:rsidRDefault="000A479A" w:rsidP="000A479A">
            <w:pPr>
              <w:rPr>
                <w:rFonts w:ascii="Aptos" w:eastAsia="Aptos" w:hAnsi="Aptos" w:cs="Times New Roman"/>
                <w:b/>
                <w:bCs/>
                <w:color w:val="17365D" w:themeColor="text2" w:themeShade="BF"/>
                <w:lang w:bidi="ar-SA"/>
              </w:rPr>
            </w:pPr>
            <w:r w:rsidRPr="00B34889">
              <w:rPr>
                <w:rFonts w:ascii="Aptos" w:eastAsia="Aptos" w:hAnsi="Aptos" w:cs="Times New Roman"/>
                <w:b/>
                <w:bCs/>
                <w:color w:val="17365D" w:themeColor="text2" w:themeShade="BF"/>
                <w:lang w:bidi="ar-SA"/>
              </w:rPr>
              <w:t>26 January 2026</w:t>
            </w:r>
          </w:p>
        </w:tc>
      </w:tr>
      <w:tr w:rsidR="000A479A" w:rsidRPr="000A479A" w14:paraId="25822304" w14:textId="77777777" w:rsidTr="00D13551">
        <w:trPr>
          <w:trHeight w:val="718"/>
        </w:trPr>
        <w:tc>
          <w:tcPr>
            <w:tcW w:w="4957" w:type="dxa"/>
          </w:tcPr>
          <w:p w14:paraId="38AC011A" w14:textId="77777777" w:rsidR="000A479A" w:rsidRPr="00B34889" w:rsidRDefault="000A479A" w:rsidP="000A479A">
            <w:pPr>
              <w:rPr>
                <w:rFonts w:ascii="Aptos" w:eastAsia="Aptos" w:hAnsi="Aptos" w:cs="Times New Roman"/>
                <w:b/>
                <w:bCs/>
                <w:color w:val="17365D" w:themeColor="text2" w:themeShade="BF"/>
                <w:lang w:bidi="ar-SA"/>
              </w:rPr>
            </w:pPr>
            <w:r w:rsidRPr="00B34889">
              <w:rPr>
                <w:rFonts w:ascii="Aptos" w:eastAsia="Aptos" w:hAnsi="Aptos" w:cs="Times New Roman"/>
                <w:b/>
                <w:bCs/>
                <w:color w:val="17365D" w:themeColor="text2" w:themeShade="BF"/>
                <w:lang w:bidi="ar-SA"/>
              </w:rPr>
              <w:t>Review Date</w:t>
            </w:r>
          </w:p>
        </w:tc>
        <w:tc>
          <w:tcPr>
            <w:tcW w:w="4175" w:type="dxa"/>
          </w:tcPr>
          <w:p w14:paraId="39B31039" w14:textId="77777777" w:rsidR="000A479A" w:rsidRPr="00B34889" w:rsidRDefault="000A479A" w:rsidP="000A479A">
            <w:pPr>
              <w:rPr>
                <w:rFonts w:ascii="Aptos" w:eastAsia="Aptos" w:hAnsi="Aptos" w:cs="Times New Roman"/>
                <w:b/>
                <w:bCs/>
                <w:color w:val="17365D" w:themeColor="text2" w:themeShade="BF"/>
                <w:lang w:bidi="ar-SA"/>
              </w:rPr>
            </w:pPr>
            <w:r w:rsidRPr="00B34889">
              <w:rPr>
                <w:rFonts w:ascii="Aptos" w:eastAsia="Aptos" w:hAnsi="Aptos" w:cs="Times New Roman"/>
                <w:b/>
                <w:bCs/>
                <w:color w:val="17365D" w:themeColor="text2" w:themeShade="BF"/>
                <w:lang w:bidi="ar-SA"/>
              </w:rPr>
              <w:t>March 2029</w:t>
            </w:r>
          </w:p>
        </w:tc>
      </w:tr>
    </w:tbl>
    <w:p w14:paraId="0C860ECC" w14:textId="77777777" w:rsidR="000A479A" w:rsidRPr="000A479A" w:rsidRDefault="000A479A" w:rsidP="000A479A">
      <w:pPr>
        <w:widowControl/>
        <w:autoSpaceDE/>
        <w:autoSpaceDN/>
        <w:spacing w:after="160" w:line="278" w:lineRule="auto"/>
        <w:rPr>
          <w:rFonts w:ascii="Aptos" w:eastAsia="Aptos" w:hAnsi="Aptos" w:cs="Times New Roman"/>
          <w:kern w:val="2"/>
          <w:sz w:val="24"/>
          <w:szCs w:val="24"/>
          <w:lang w:val="en-GB" w:bidi="ar-SA"/>
          <w14:ligatures w14:val="standardContextual"/>
        </w:rPr>
      </w:pPr>
    </w:p>
    <w:p w14:paraId="25550670" w14:textId="77777777" w:rsidR="008A586F" w:rsidRPr="00312CB3" w:rsidRDefault="008A586F">
      <w:pPr>
        <w:spacing w:line="360" w:lineRule="auto"/>
        <w:rPr>
          <w:szCs w:val="20"/>
        </w:rPr>
        <w:sectPr w:rsidR="008A586F" w:rsidRPr="00312CB3" w:rsidSect="00754991">
          <w:footerReference w:type="default" r:id="rId14"/>
          <w:type w:val="continuous"/>
          <w:pgSz w:w="11910" w:h="16840"/>
          <w:pgMar w:top="862" w:right="1202" w:bottom="278" w:left="1202" w:header="720" w:footer="720" w:gutter="0"/>
          <w:cols w:space="720"/>
        </w:sectPr>
      </w:pPr>
    </w:p>
    <w:p w14:paraId="49E4C5E3" w14:textId="77777777" w:rsidR="008A586F" w:rsidRPr="00312CB3" w:rsidRDefault="008A586F">
      <w:pPr>
        <w:pStyle w:val="BodyText"/>
        <w:spacing w:before="10"/>
        <w:rPr>
          <w:rFonts w:ascii="Times New Roman"/>
          <w:sz w:val="16"/>
          <w:szCs w:val="22"/>
        </w:rPr>
      </w:pPr>
    </w:p>
    <w:p w14:paraId="68886F14" w14:textId="77777777" w:rsidR="008A586F" w:rsidRPr="00312CB3" w:rsidRDefault="00836856">
      <w:pPr>
        <w:pStyle w:val="Heading1"/>
        <w:spacing w:before="92"/>
        <w:ind w:left="597" w:firstLine="0"/>
        <w:rPr>
          <w:sz w:val="22"/>
          <w:szCs w:val="22"/>
        </w:rPr>
      </w:pPr>
      <w:r w:rsidRPr="00312CB3">
        <w:rPr>
          <w:sz w:val="22"/>
          <w:szCs w:val="22"/>
        </w:rPr>
        <w:t>Executive summary</w:t>
      </w:r>
    </w:p>
    <w:p w14:paraId="551A3565" w14:textId="77777777" w:rsidR="008A586F" w:rsidRPr="00312CB3" w:rsidRDefault="008A586F">
      <w:pPr>
        <w:pStyle w:val="BodyText"/>
        <w:rPr>
          <w:b/>
          <w:szCs w:val="22"/>
        </w:rPr>
      </w:pPr>
    </w:p>
    <w:p w14:paraId="697F4971" w14:textId="77777777" w:rsidR="008A586F" w:rsidRPr="00312CB3" w:rsidRDefault="008A586F">
      <w:pPr>
        <w:pStyle w:val="BodyText"/>
        <w:rPr>
          <w:b/>
          <w:sz w:val="20"/>
          <w:szCs w:val="22"/>
        </w:rPr>
      </w:pPr>
    </w:p>
    <w:p w14:paraId="53316784" w14:textId="77777777" w:rsidR="008A586F" w:rsidRPr="00312CB3" w:rsidRDefault="00836856">
      <w:pPr>
        <w:pStyle w:val="BodyText"/>
        <w:spacing w:line="360" w:lineRule="auto"/>
        <w:ind w:left="597" w:right="741"/>
        <w:rPr>
          <w:sz w:val="22"/>
          <w:szCs w:val="22"/>
        </w:rPr>
      </w:pPr>
      <w:r w:rsidRPr="00312CB3">
        <w:rPr>
          <w:sz w:val="22"/>
          <w:szCs w:val="22"/>
        </w:rPr>
        <w:t xml:space="preserve">This policy sets out Leeds Community Healthcare NHS Trust’s (the Trust) Special Leave Policy. The Trust </w:t>
      </w:r>
      <w:proofErr w:type="spellStart"/>
      <w:r w:rsidRPr="00312CB3">
        <w:rPr>
          <w:sz w:val="22"/>
          <w:szCs w:val="22"/>
        </w:rPr>
        <w:t>recognises</w:t>
      </w:r>
      <w:proofErr w:type="spellEnd"/>
      <w:r w:rsidRPr="00312CB3">
        <w:rPr>
          <w:sz w:val="22"/>
          <w:szCs w:val="22"/>
        </w:rPr>
        <w:t xml:space="preserve"> the importance of supporting employees to maintain the balance between home and work. It is acknowledged that there will be occasions when individuals are unable to attend work due to domestic emergencies, caring responsibilities, bereavement and civic duties. The Trust supports a balanced approach to managing special leave in line with service requirements and the needs of all employees. This policy applies to all Trust employees and may be reviewed at the request of management or </w:t>
      </w:r>
      <w:proofErr w:type="spellStart"/>
      <w:r w:rsidRPr="00312CB3">
        <w:rPr>
          <w:sz w:val="22"/>
          <w:szCs w:val="22"/>
        </w:rPr>
        <w:t>Staffside</w:t>
      </w:r>
      <w:proofErr w:type="spellEnd"/>
      <w:r w:rsidRPr="00312CB3">
        <w:rPr>
          <w:sz w:val="22"/>
          <w:szCs w:val="22"/>
        </w:rPr>
        <w:t xml:space="preserve"> by giving 4 weeks’ written notice with reasons for the review.</w:t>
      </w:r>
    </w:p>
    <w:p w14:paraId="295D0946" w14:textId="77777777" w:rsidR="008A586F" w:rsidRPr="00312CB3" w:rsidRDefault="008A586F">
      <w:pPr>
        <w:pStyle w:val="BodyText"/>
        <w:rPr>
          <w:szCs w:val="22"/>
        </w:rPr>
      </w:pPr>
    </w:p>
    <w:p w14:paraId="71397F7E" w14:textId="77777777" w:rsidR="008A586F" w:rsidRPr="00312CB3" w:rsidRDefault="008A586F">
      <w:pPr>
        <w:pStyle w:val="BodyText"/>
        <w:rPr>
          <w:szCs w:val="22"/>
        </w:rPr>
      </w:pPr>
    </w:p>
    <w:p w14:paraId="45DD0666" w14:textId="77777777" w:rsidR="008A586F" w:rsidRPr="00312CB3" w:rsidRDefault="008A586F">
      <w:pPr>
        <w:pStyle w:val="BodyText"/>
        <w:rPr>
          <w:szCs w:val="22"/>
        </w:rPr>
      </w:pPr>
    </w:p>
    <w:p w14:paraId="4B4B5A2F" w14:textId="77777777" w:rsidR="008A586F" w:rsidRPr="00312CB3" w:rsidRDefault="008A586F">
      <w:pPr>
        <w:pStyle w:val="BodyText"/>
        <w:rPr>
          <w:szCs w:val="22"/>
        </w:rPr>
      </w:pPr>
    </w:p>
    <w:p w14:paraId="24CFA2D4" w14:textId="77777777" w:rsidR="008A586F" w:rsidRPr="00312CB3" w:rsidRDefault="008A586F">
      <w:pPr>
        <w:pStyle w:val="BodyText"/>
        <w:rPr>
          <w:szCs w:val="22"/>
        </w:rPr>
      </w:pPr>
    </w:p>
    <w:p w14:paraId="4CA66C1E" w14:textId="77777777" w:rsidR="008A586F" w:rsidRPr="00312CB3" w:rsidRDefault="008A586F">
      <w:pPr>
        <w:pStyle w:val="BodyText"/>
        <w:rPr>
          <w:szCs w:val="22"/>
        </w:rPr>
      </w:pPr>
    </w:p>
    <w:p w14:paraId="278E9138" w14:textId="77777777" w:rsidR="008A586F" w:rsidRPr="00312CB3" w:rsidRDefault="008A586F">
      <w:pPr>
        <w:pStyle w:val="BodyText"/>
        <w:rPr>
          <w:szCs w:val="22"/>
        </w:rPr>
      </w:pPr>
    </w:p>
    <w:p w14:paraId="2365CE6A" w14:textId="77777777" w:rsidR="008A586F" w:rsidRPr="00312CB3" w:rsidRDefault="008A586F">
      <w:pPr>
        <w:pStyle w:val="BodyText"/>
        <w:rPr>
          <w:szCs w:val="22"/>
        </w:rPr>
      </w:pPr>
    </w:p>
    <w:p w14:paraId="13AC6D69" w14:textId="77777777" w:rsidR="008A586F" w:rsidRPr="00312CB3" w:rsidRDefault="008A586F">
      <w:pPr>
        <w:pStyle w:val="BodyText"/>
        <w:rPr>
          <w:szCs w:val="22"/>
        </w:rPr>
      </w:pPr>
    </w:p>
    <w:p w14:paraId="58EE11C3" w14:textId="77777777" w:rsidR="008A586F" w:rsidRPr="00312CB3" w:rsidRDefault="008A586F">
      <w:pPr>
        <w:pStyle w:val="BodyText"/>
        <w:rPr>
          <w:szCs w:val="22"/>
        </w:rPr>
      </w:pPr>
    </w:p>
    <w:p w14:paraId="402C3DA8" w14:textId="77777777" w:rsidR="008A586F" w:rsidRPr="00312CB3" w:rsidRDefault="008A586F">
      <w:pPr>
        <w:pStyle w:val="BodyText"/>
        <w:rPr>
          <w:szCs w:val="22"/>
        </w:rPr>
      </w:pPr>
    </w:p>
    <w:p w14:paraId="7C462B5F" w14:textId="77777777" w:rsidR="008A586F" w:rsidRPr="00312CB3" w:rsidRDefault="008A586F">
      <w:pPr>
        <w:pStyle w:val="BodyText"/>
        <w:rPr>
          <w:szCs w:val="22"/>
        </w:rPr>
      </w:pPr>
    </w:p>
    <w:p w14:paraId="2AFAD772" w14:textId="77777777" w:rsidR="008A586F" w:rsidRPr="00312CB3" w:rsidRDefault="008A586F">
      <w:pPr>
        <w:pStyle w:val="BodyText"/>
        <w:rPr>
          <w:szCs w:val="22"/>
        </w:rPr>
      </w:pPr>
    </w:p>
    <w:p w14:paraId="7427F4AC" w14:textId="77777777" w:rsidR="008A586F" w:rsidRPr="00312CB3" w:rsidRDefault="008A586F">
      <w:pPr>
        <w:pStyle w:val="BodyText"/>
        <w:rPr>
          <w:szCs w:val="22"/>
        </w:rPr>
      </w:pPr>
    </w:p>
    <w:p w14:paraId="3BE25688" w14:textId="77777777" w:rsidR="008A586F" w:rsidRPr="00312CB3" w:rsidRDefault="008A586F">
      <w:pPr>
        <w:pStyle w:val="BodyText"/>
        <w:rPr>
          <w:szCs w:val="22"/>
        </w:rPr>
      </w:pPr>
    </w:p>
    <w:p w14:paraId="751E768C" w14:textId="77777777" w:rsidR="008A586F" w:rsidRPr="00312CB3" w:rsidRDefault="008A586F">
      <w:pPr>
        <w:pStyle w:val="BodyText"/>
        <w:rPr>
          <w:szCs w:val="22"/>
        </w:rPr>
      </w:pPr>
    </w:p>
    <w:p w14:paraId="2CB6BC37" w14:textId="77777777" w:rsidR="008A586F" w:rsidRPr="00312CB3" w:rsidRDefault="008A586F">
      <w:pPr>
        <w:pStyle w:val="BodyText"/>
        <w:rPr>
          <w:szCs w:val="22"/>
        </w:rPr>
      </w:pPr>
    </w:p>
    <w:p w14:paraId="795F5E6C" w14:textId="77777777" w:rsidR="008A586F" w:rsidRPr="00312CB3" w:rsidRDefault="008A586F">
      <w:pPr>
        <w:pStyle w:val="BodyText"/>
        <w:rPr>
          <w:szCs w:val="22"/>
        </w:rPr>
      </w:pPr>
    </w:p>
    <w:p w14:paraId="5AB64A45" w14:textId="77777777" w:rsidR="008A586F" w:rsidRPr="00312CB3" w:rsidRDefault="008A586F">
      <w:pPr>
        <w:pStyle w:val="BodyText"/>
        <w:spacing w:before="1"/>
        <w:rPr>
          <w:sz w:val="32"/>
          <w:szCs w:val="22"/>
        </w:rPr>
      </w:pPr>
    </w:p>
    <w:p w14:paraId="1E4C2EC8" w14:textId="77777777" w:rsidR="008A586F" w:rsidRPr="00312CB3" w:rsidRDefault="00836856">
      <w:pPr>
        <w:pStyle w:val="Heading1"/>
        <w:ind w:left="597" w:firstLine="0"/>
        <w:rPr>
          <w:sz w:val="22"/>
          <w:szCs w:val="22"/>
        </w:rPr>
      </w:pPr>
      <w:r w:rsidRPr="00312CB3">
        <w:rPr>
          <w:sz w:val="22"/>
          <w:szCs w:val="22"/>
        </w:rPr>
        <w:t>Equality analysis</w:t>
      </w:r>
    </w:p>
    <w:p w14:paraId="6BAB6FD7" w14:textId="77777777" w:rsidR="008A586F" w:rsidRPr="00312CB3" w:rsidRDefault="008A586F">
      <w:pPr>
        <w:pStyle w:val="BodyText"/>
        <w:rPr>
          <w:b/>
          <w:szCs w:val="22"/>
        </w:rPr>
      </w:pPr>
    </w:p>
    <w:p w14:paraId="2AEE8C5C" w14:textId="77777777" w:rsidR="008A586F" w:rsidRPr="00312CB3" w:rsidRDefault="008A586F">
      <w:pPr>
        <w:pStyle w:val="BodyText"/>
        <w:rPr>
          <w:b/>
          <w:sz w:val="20"/>
          <w:szCs w:val="22"/>
        </w:rPr>
      </w:pPr>
    </w:p>
    <w:p w14:paraId="1C8B65A3" w14:textId="77777777" w:rsidR="008A586F" w:rsidRPr="00312CB3" w:rsidRDefault="00836856">
      <w:pPr>
        <w:pStyle w:val="BodyText"/>
        <w:spacing w:line="276" w:lineRule="auto"/>
        <w:ind w:left="597" w:right="635"/>
        <w:rPr>
          <w:sz w:val="22"/>
          <w:szCs w:val="22"/>
        </w:rPr>
      </w:pPr>
      <w:r w:rsidRPr="00312CB3">
        <w:rPr>
          <w:sz w:val="22"/>
          <w:szCs w:val="22"/>
        </w:rPr>
        <w:t xml:space="preserve">Leeds Community Healthcare NHS Trust’s vision is to provide the best possible care </w:t>
      </w:r>
      <w:proofErr w:type="gramStart"/>
      <w:r w:rsidRPr="00312CB3">
        <w:rPr>
          <w:sz w:val="22"/>
          <w:szCs w:val="22"/>
        </w:rPr>
        <w:t>to</w:t>
      </w:r>
      <w:proofErr w:type="gramEnd"/>
      <w:r w:rsidRPr="00312CB3">
        <w:rPr>
          <w:sz w:val="22"/>
          <w:szCs w:val="22"/>
        </w:rPr>
        <w:t xml:space="preserve"> every community. In support of this vision, with due regard to the Equality Act 2010 General Duty aims, Equality Analysis has been undertaken on this </w:t>
      </w:r>
      <w:proofErr w:type="gramStart"/>
      <w:r w:rsidRPr="00312CB3">
        <w:rPr>
          <w:sz w:val="22"/>
          <w:szCs w:val="22"/>
        </w:rPr>
        <w:t>policy</w:t>
      </w:r>
      <w:proofErr w:type="gramEnd"/>
      <w:r w:rsidRPr="00312CB3">
        <w:rPr>
          <w:sz w:val="22"/>
          <w:szCs w:val="22"/>
        </w:rPr>
        <w:t xml:space="preserve"> and any outcomes have been considered in the development of this policy.</w:t>
      </w:r>
    </w:p>
    <w:p w14:paraId="2AC6EB3E" w14:textId="77777777" w:rsidR="008A586F" w:rsidRPr="00312CB3" w:rsidRDefault="008A586F">
      <w:pPr>
        <w:spacing w:line="276" w:lineRule="auto"/>
        <w:rPr>
          <w:sz w:val="20"/>
          <w:szCs w:val="20"/>
        </w:rPr>
        <w:sectPr w:rsidR="008A586F" w:rsidRPr="00312CB3" w:rsidSect="007D5A7C">
          <w:footerReference w:type="default" r:id="rId15"/>
          <w:pgSz w:w="11910" w:h="16840"/>
          <w:pgMar w:top="1580" w:right="1200" w:bottom="1380" w:left="1200" w:header="0" w:footer="1182" w:gutter="0"/>
          <w:pgNumType w:start="2"/>
          <w:cols w:space="720"/>
        </w:sectPr>
      </w:pPr>
    </w:p>
    <w:p w14:paraId="2C3B78E0" w14:textId="77777777" w:rsidR="008A586F" w:rsidRPr="00312CB3" w:rsidRDefault="008A586F">
      <w:pPr>
        <w:pStyle w:val="BodyText"/>
        <w:spacing w:before="10"/>
        <w:rPr>
          <w:sz w:val="16"/>
          <w:szCs w:val="22"/>
        </w:rPr>
      </w:pPr>
    </w:p>
    <w:p w14:paraId="0098EA91" w14:textId="77777777" w:rsidR="008A586F" w:rsidRPr="00312CB3" w:rsidRDefault="00836856">
      <w:pPr>
        <w:pStyle w:val="Heading1"/>
        <w:spacing w:before="92"/>
        <w:ind w:left="597" w:firstLine="0"/>
        <w:rPr>
          <w:sz w:val="22"/>
          <w:szCs w:val="22"/>
        </w:rPr>
      </w:pPr>
      <w:r w:rsidRPr="00312CB3">
        <w:rPr>
          <w:sz w:val="22"/>
          <w:szCs w:val="22"/>
        </w:rPr>
        <w:t>Contents</w:t>
      </w:r>
    </w:p>
    <w:p w14:paraId="056B7134" w14:textId="77777777" w:rsidR="008A586F" w:rsidRPr="00312CB3" w:rsidRDefault="008A586F">
      <w:pPr>
        <w:pStyle w:val="BodyText"/>
        <w:spacing w:before="3"/>
        <w:rPr>
          <w:b/>
          <w:sz w:val="20"/>
          <w:szCs w:val="22"/>
        </w:rPr>
      </w:pPr>
    </w:p>
    <w:tbl>
      <w:tblPr>
        <w:tblW w:w="0" w:type="auto"/>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9"/>
        <w:gridCol w:w="6173"/>
        <w:gridCol w:w="1075"/>
      </w:tblGrid>
      <w:tr w:rsidR="008A586F" w:rsidRPr="00312CB3" w14:paraId="7CAA6E4E" w14:textId="77777777">
        <w:trPr>
          <w:trHeight w:val="412"/>
        </w:trPr>
        <w:tc>
          <w:tcPr>
            <w:tcW w:w="1279" w:type="dxa"/>
          </w:tcPr>
          <w:p w14:paraId="05E29809" w14:textId="77777777" w:rsidR="008A586F" w:rsidRPr="00312CB3" w:rsidRDefault="00836856">
            <w:pPr>
              <w:pStyle w:val="TableParagraph"/>
              <w:spacing w:line="274" w:lineRule="exact"/>
              <w:ind w:left="6"/>
              <w:jc w:val="center"/>
              <w:rPr>
                <w:szCs w:val="20"/>
              </w:rPr>
            </w:pPr>
            <w:r w:rsidRPr="00312CB3">
              <w:rPr>
                <w:w w:val="99"/>
                <w:szCs w:val="20"/>
              </w:rPr>
              <w:t>1</w:t>
            </w:r>
          </w:p>
        </w:tc>
        <w:tc>
          <w:tcPr>
            <w:tcW w:w="6173" w:type="dxa"/>
          </w:tcPr>
          <w:p w14:paraId="60EF3C76" w14:textId="77777777" w:rsidR="008A586F" w:rsidRPr="00312CB3" w:rsidRDefault="00836856">
            <w:pPr>
              <w:pStyle w:val="TableParagraph"/>
              <w:spacing w:line="274" w:lineRule="exact"/>
              <w:ind w:left="108"/>
              <w:rPr>
                <w:szCs w:val="20"/>
              </w:rPr>
            </w:pPr>
            <w:r w:rsidRPr="00312CB3">
              <w:rPr>
                <w:szCs w:val="20"/>
              </w:rPr>
              <w:t>Introduction</w:t>
            </w:r>
          </w:p>
        </w:tc>
        <w:tc>
          <w:tcPr>
            <w:tcW w:w="1075" w:type="dxa"/>
          </w:tcPr>
          <w:p w14:paraId="54EF555B" w14:textId="77777777" w:rsidR="008A586F" w:rsidRPr="00312CB3" w:rsidRDefault="00836856">
            <w:pPr>
              <w:pStyle w:val="TableParagraph"/>
              <w:spacing w:line="274" w:lineRule="exact"/>
              <w:ind w:left="4"/>
              <w:jc w:val="center"/>
              <w:rPr>
                <w:szCs w:val="20"/>
              </w:rPr>
            </w:pPr>
            <w:r w:rsidRPr="00312CB3">
              <w:rPr>
                <w:w w:val="99"/>
                <w:szCs w:val="20"/>
              </w:rPr>
              <w:t>4</w:t>
            </w:r>
          </w:p>
        </w:tc>
      </w:tr>
      <w:tr w:rsidR="008A586F" w:rsidRPr="00312CB3" w14:paraId="4CD1292C" w14:textId="77777777">
        <w:trPr>
          <w:trHeight w:val="414"/>
        </w:trPr>
        <w:tc>
          <w:tcPr>
            <w:tcW w:w="1279" w:type="dxa"/>
          </w:tcPr>
          <w:p w14:paraId="315695E8" w14:textId="77777777" w:rsidR="008A586F" w:rsidRPr="00312CB3" w:rsidRDefault="00836856">
            <w:pPr>
              <w:pStyle w:val="TableParagraph"/>
              <w:ind w:left="6"/>
              <w:jc w:val="center"/>
              <w:rPr>
                <w:szCs w:val="20"/>
              </w:rPr>
            </w:pPr>
            <w:r w:rsidRPr="00312CB3">
              <w:rPr>
                <w:w w:val="99"/>
                <w:szCs w:val="20"/>
              </w:rPr>
              <w:t>2</w:t>
            </w:r>
          </w:p>
        </w:tc>
        <w:tc>
          <w:tcPr>
            <w:tcW w:w="6173" w:type="dxa"/>
          </w:tcPr>
          <w:p w14:paraId="61C1AA97" w14:textId="77777777" w:rsidR="008A586F" w:rsidRPr="00312CB3" w:rsidRDefault="00836856">
            <w:pPr>
              <w:pStyle w:val="TableParagraph"/>
              <w:ind w:left="108"/>
              <w:rPr>
                <w:szCs w:val="20"/>
              </w:rPr>
            </w:pPr>
            <w:r w:rsidRPr="00312CB3">
              <w:rPr>
                <w:szCs w:val="20"/>
              </w:rPr>
              <w:t>Responsibilities</w:t>
            </w:r>
          </w:p>
        </w:tc>
        <w:tc>
          <w:tcPr>
            <w:tcW w:w="1075" w:type="dxa"/>
          </w:tcPr>
          <w:p w14:paraId="5DBA3D5E" w14:textId="77777777" w:rsidR="008A586F" w:rsidRPr="00312CB3" w:rsidRDefault="00836856">
            <w:pPr>
              <w:pStyle w:val="TableParagraph"/>
              <w:ind w:left="4"/>
              <w:jc w:val="center"/>
              <w:rPr>
                <w:szCs w:val="20"/>
              </w:rPr>
            </w:pPr>
            <w:r w:rsidRPr="00312CB3">
              <w:rPr>
                <w:w w:val="99"/>
                <w:szCs w:val="20"/>
              </w:rPr>
              <w:t>4</w:t>
            </w:r>
          </w:p>
        </w:tc>
      </w:tr>
      <w:tr w:rsidR="008A586F" w:rsidRPr="00312CB3" w14:paraId="65ED37F3" w14:textId="77777777">
        <w:trPr>
          <w:trHeight w:val="414"/>
        </w:trPr>
        <w:tc>
          <w:tcPr>
            <w:tcW w:w="1279" w:type="dxa"/>
          </w:tcPr>
          <w:p w14:paraId="0F2557A7" w14:textId="77777777" w:rsidR="008A586F" w:rsidRPr="00312CB3" w:rsidRDefault="00836856">
            <w:pPr>
              <w:pStyle w:val="TableParagraph"/>
              <w:spacing w:line="274" w:lineRule="exact"/>
              <w:ind w:left="453" w:right="442"/>
              <w:jc w:val="center"/>
              <w:rPr>
                <w:szCs w:val="20"/>
              </w:rPr>
            </w:pPr>
            <w:r w:rsidRPr="00312CB3">
              <w:rPr>
                <w:szCs w:val="20"/>
              </w:rPr>
              <w:t>2.1</w:t>
            </w:r>
          </w:p>
        </w:tc>
        <w:tc>
          <w:tcPr>
            <w:tcW w:w="6173" w:type="dxa"/>
          </w:tcPr>
          <w:p w14:paraId="26A04CE7" w14:textId="77777777" w:rsidR="008A586F" w:rsidRPr="00312CB3" w:rsidRDefault="00836856">
            <w:pPr>
              <w:pStyle w:val="TableParagraph"/>
              <w:spacing w:line="274" w:lineRule="exact"/>
              <w:ind w:left="108"/>
              <w:rPr>
                <w:szCs w:val="20"/>
              </w:rPr>
            </w:pPr>
            <w:r w:rsidRPr="00312CB3">
              <w:rPr>
                <w:szCs w:val="20"/>
              </w:rPr>
              <w:t>Joint responsibilities</w:t>
            </w:r>
          </w:p>
        </w:tc>
        <w:tc>
          <w:tcPr>
            <w:tcW w:w="1075" w:type="dxa"/>
          </w:tcPr>
          <w:p w14:paraId="6EB30C56" w14:textId="77777777" w:rsidR="008A586F" w:rsidRPr="00312CB3" w:rsidRDefault="00836856">
            <w:pPr>
              <w:pStyle w:val="TableParagraph"/>
              <w:spacing w:line="274" w:lineRule="exact"/>
              <w:ind w:left="4"/>
              <w:jc w:val="center"/>
              <w:rPr>
                <w:szCs w:val="20"/>
              </w:rPr>
            </w:pPr>
            <w:r w:rsidRPr="00312CB3">
              <w:rPr>
                <w:w w:val="99"/>
                <w:szCs w:val="20"/>
              </w:rPr>
              <w:t>4</w:t>
            </w:r>
          </w:p>
        </w:tc>
      </w:tr>
      <w:tr w:rsidR="008A586F" w:rsidRPr="00312CB3" w14:paraId="0F442813" w14:textId="77777777">
        <w:trPr>
          <w:trHeight w:val="412"/>
        </w:trPr>
        <w:tc>
          <w:tcPr>
            <w:tcW w:w="1279" w:type="dxa"/>
          </w:tcPr>
          <w:p w14:paraId="58885718" w14:textId="77777777" w:rsidR="008A586F" w:rsidRPr="00312CB3" w:rsidRDefault="00836856">
            <w:pPr>
              <w:pStyle w:val="TableParagraph"/>
              <w:spacing w:line="274" w:lineRule="exact"/>
              <w:ind w:left="453" w:right="442"/>
              <w:jc w:val="center"/>
              <w:rPr>
                <w:szCs w:val="20"/>
              </w:rPr>
            </w:pPr>
            <w:r w:rsidRPr="00312CB3">
              <w:rPr>
                <w:szCs w:val="20"/>
              </w:rPr>
              <w:t>2.2</w:t>
            </w:r>
          </w:p>
        </w:tc>
        <w:tc>
          <w:tcPr>
            <w:tcW w:w="6173" w:type="dxa"/>
          </w:tcPr>
          <w:p w14:paraId="01820A31" w14:textId="77777777" w:rsidR="008A586F" w:rsidRPr="00312CB3" w:rsidRDefault="00836856">
            <w:pPr>
              <w:pStyle w:val="TableParagraph"/>
              <w:spacing w:line="274" w:lineRule="exact"/>
              <w:ind w:left="108"/>
              <w:rPr>
                <w:szCs w:val="20"/>
              </w:rPr>
            </w:pPr>
            <w:r w:rsidRPr="00312CB3">
              <w:rPr>
                <w:szCs w:val="20"/>
              </w:rPr>
              <w:t>Management responsibilities</w:t>
            </w:r>
          </w:p>
        </w:tc>
        <w:tc>
          <w:tcPr>
            <w:tcW w:w="1075" w:type="dxa"/>
          </w:tcPr>
          <w:p w14:paraId="74CD9E70" w14:textId="77777777" w:rsidR="008A586F" w:rsidRPr="00312CB3" w:rsidRDefault="00836856">
            <w:pPr>
              <w:pStyle w:val="TableParagraph"/>
              <w:spacing w:line="274" w:lineRule="exact"/>
              <w:ind w:left="4"/>
              <w:jc w:val="center"/>
              <w:rPr>
                <w:szCs w:val="20"/>
              </w:rPr>
            </w:pPr>
            <w:r w:rsidRPr="00312CB3">
              <w:rPr>
                <w:w w:val="99"/>
                <w:szCs w:val="20"/>
              </w:rPr>
              <w:t>4</w:t>
            </w:r>
          </w:p>
        </w:tc>
      </w:tr>
      <w:tr w:rsidR="008A586F" w:rsidRPr="00312CB3" w14:paraId="5518037C" w14:textId="77777777">
        <w:trPr>
          <w:trHeight w:val="414"/>
        </w:trPr>
        <w:tc>
          <w:tcPr>
            <w:tcW w:w="1279" w:type="dxa"/>
          </w:tcPr>
          <w:p w14:paraId="44C229CF" w14:textId="77777777" w:rsidR="008A586F" w:rsidRPr="00312CB3" w:rsidRDefault="00836856">
            <w:pPr>
              <w:pStyle w:val="TableParagraph"/>
              <w:ind w:left="453" w:right="442"/>
              <w:jc w:val="center"/>
              <w:rPr>
                <w:szCs w:val="20"/>
              </w:rPr>
            </w:pPr>
            <w:r w:rsidRPr="00312CB3">
              <w:rPr>
                <w:szCs w:val="20"/>
              </w:rPr>
              <w:t>2.3</w:t>
            </w:r>
          </w:p>
        </w:tc>
        <w:tc>
          <w:tcPr>
            <w:tcW w:w="6173" w:type="dxa"/>
          </w:tcPr>
          <w:p w14:paraId="67CAB9EC" w14:textId="77777777" w:rsidR="008A586F" w:rsidRPr="00312CB3" w:rsidRDefault="00836856">
            <w:pPr>
              <w:pStyle w:val="TableParagraph"/>
              <w:ind w:left="108"/>
              <w:rPr>
                <w:szCs w:val="20"/>
              </w:rPr>
            </w:pPr>
            <w:r w:rsidRPr="00312CB3">
              <w:rPr>
                <w:szCs w:val="20"/>
              </w:rPr>
              <w:t>Employee responsibilities</w:t>
            </w:r>
          </w:p>
        </w:tc>
        <w:tc>
          <w:tcPr>
            <w:tcW w:w="1075" w:type="dxa"/>
          </w:tcPr>
          <w:p w14:paraId="674B76C3" w14:textId="77777777" w:rsidR="008A586F" w:rsidRPr="00312CB3" w:rsidRDefault="00836856">
            <w:pPr>
              <w:pStyle w:val="TableParagraph"/>
              <w:ind w:left="4"/>
              <w:jc w:val="center"/>
              <w:rPr>
                <w:szCs w:val="20"/>
              </w:rPr>
            </w:pPr>
            <w:r w:rsidRPr="00312CB3">
              <w:rPr>
                <w:w w:val="99"/>
                <w:szCs w:val="20"/>
              </w:rPr>
              <w:t>5</w:t>
            </w:r>
          </w:p>
        </w:tc>
      </w:tr>
      <w:tr w:rsidR="008A586F" w:rsidRPr="00312CB3" w14:paraId="7728F85E" w14:textId="77777777">
        <w:trPr>
          <w:trHeight w:val="414"/>
        </w:trPr>
        <w:tc>
          <w:tcPr>
            <w:tcW w:w="1279" w:type="dxa"/>
          </w:tcPr>
          <w:p w14:paraId="154A946D" w14:textId="77777777" w:rsidR="008A586F" w:rsidRPr="00312CB3" w:rsidRDefault="00836856">
            <w:pPr>
              <w:pStyle w:val="TableParagraph"/>
              <w:spacing w:line="274" w:lineRule="exact"/>
              <w:ind w:left="453" w:right="442"/>
              <w:jc w:val="center"/>
              <w:rPr>
                <w:szCs w:val="20"/>
              </w:rPr>
            </w:pPr>
            <w:r w:rsidRPr="00312CB3">
              <w:rPr>
                <w:szCs w:val="20"/>
              </w:rPr>
              <w:t>2.4</w:t>
            </w:r>
          </w:p>
        </w:tc>
        <w:tc>
          <w:tcPr>
            <w:tcW w:w="6173" w:type="dxa"/>
          </w:tcPr>
          <w:p w14:paraId="692CCE0C" w14:textId="77777777" w:rsidR="008A586F" w:rsidRPr="00312CB3" w:rsidRDefault="00836856">
            <w:pPr>
              <w:pStyle w:val="TableParagraph"/>
              <w:spacing w:line="274" w:lineRule="exact"/>
              <w:ind w:left="108"/>
              <w:rPr>
                <w:szCs w:val="20"/>
              </w:rPr>
            </w:pPr>
            <w:r w:rsidRPr="00312CB3">
              <w:rPr>
                <w:szCs w:val="20"/>
              </w:rPr>
              <w:t>Workforce Directorate responsibilities</w:t>
            </w:r>
          </w:p>
        </w:tc>
        <w:tc>
          <w:tcPr>
            <w:tcW w:w="1075" w:type="dxa"/>
          </w:tcPr>
          <w:p w14:paraId="76E981E4" w14:textId="77777777" w:rsidR="008A586F" w:rsidRPr="00312CB3" w:rsidRDefault="00836856">
            <w:pPr>
              <w:pStyle w:val="TableParagraph"/>
              <w:spacing w:line="274" w:lineRule="exact"/>
              <w:ind w:left="4"/>
              <w:jc w:val="center"/>
              <w:rPr>
                <w:szCs w:val="20"/>
              </w:rPr>
            </w:pPr>
            <w:r w:rsidRPr="00312CB3">
              <w:rPr>
                <w:w w:val="99"/>
                <w:szCs w:val="20"/>
              </w:rPr>
              <w:t>6</w:t>
            </w:r>
          </w:p>
        </w:tc>
      </w:tr>
      <w:tr w:rsidR="008A586F" w:rsidRPr="00312CB3" w14:paraId="3BA12B47" w14:textId="77777777">
        <w:trPr>
          <w:trHeight w:val="412"/>
        </w:trPr>
        <w:tc>
          <w:tcPr>
            <w:tcW w:w="1279" w:type="dxa"/>
          </w:tcPr>
          <w:p w14:paraId="79CD27C1" w14:textId="77777777" w:rsidR="008A586F" w:rsidRPr="00312CB3" w:rsidRDefault="00836856">
            <w:pPr>
              <w:pStyle w:val="TableParagraph"/>
              <w:spacing w:line="274" w:lineRule="exact"/>
              <w:ind w:left="6"/>
              <w:jc w:val="center"/>
              <w:rPr>
                <w:szCs w:val="20"/>
              </w:rPr>
            </w:pPr>
            <w:r w:rsidRPr="00312CB3">
              <w:rPr>
                <w:w w:val="99"/>
                <w:szCs w:val="20"/>
              </w:rPr>
              <w:t>3</w:t>
            </w:r>
          </w:p>
        </w:tc>
        <w:tc>
          <w:tcPr>
            <w:tcW w:w="6173" w:type="dxa"/>
          </w:tcPr>
          <w:p w14:paraId="4E7B0FD2" w14:textId="77777777" w:rsidR="008A586F" w:rsidRPr="00312CB3" w:rsidRDefault="00836856">
            <w:pPr>
              <w:pStyle w:val="TableParagraph"/>
              <w:spacing w:line="274" w:lineRule="exact"/>
              <w:ind w:left="108"/>
              <w:rPr>
                <w:szCs w:val="20"/>
              </w:rPr>
            </w:pPr>
            <w:r w:rsidRPr="00312CB3">
              <w:rPr>
                <w:szCs w:val="20"/>
              </w:rPr>
              <w:t>Applying for special leave</w:t>
            </w:r>
          </w:p>
        </w:tc>
        <w:tc>
          <w:tcPr>
            <w:tcW w:w="1075" w:type="dxa"/>
          </w:tcPr>
          <w:p w14:paraId="621ADD1A" w14:textId="77777777" w:rsidR="008A586F" w:rsidRPr="00312CB3" w:rsidRDefault="00836856">
            <w:pPr>
              <w:pStyle w:val="TableParagraph"/>
              <w:spacing w:line="274" w:lineRule="exact"/>
              <w:ind w:left="4"/>
              <w:jc w:val="center"/>
              <w:rPr>
                <w:szCs w:val="20"/>
              </w:rPr>
            </w:pPr>
            <w:r w:rsidRPr="00312CB3">
              <w:rPr>
                <w:w w:val="99"/>
                <w:szCs w:val="20"/>
              </w:rPr>
              <w:t>6</w:t>
            </w:r>
          </w:p>
        </w:tc>
      </w:tr>
      <w:tr w:rsidR="008A586F" w:rsidRPr="00312CB3" w14:paraId="362A529E" w14:textId="77777777">
        <w:trPr>
          <w:trHeight w:val="414"/>
        </w:trPr>
        <w:tc>
          <w:tcPr>
            <w:tcW w:w="1279" w:type="dxa"/>
          </w:tcPr>
          <w:p w14:paraId="31060DCC" w14:textId="77777777" w:rsidR="008A586F" w:rsidRPr="00312CB3" w:rsidRDefault="00836856">
            <w:pPr>
              <w:pStyle w:val="TableParagraph"/>
              <w:ind w:left="6"/>
              <w:jc w:val="center"/>
              <w:rPr>
                <w:szCs w:val="20"/>
              </w:rPr>
            </w:pPr>
            <w:r w:rsidRPr="00312CB3">
              <w:rPr>
                <w:w w:val="99"/>
                <w:szCs w:val="20"/>
              </w:rPr>
              <w:t>4</w:t>
            </w:r>
          </w:p>
        </w:tc>
        <w:tc>
          <w:tcPr>
            <w:tcW w:w="6173" w:type="dxa"/>
          </w:tcPr>
          <w:p w14:paraId="504C1E21" w14:textId="77777777" w:rsidR="008A586F" w:rsidRPr="00312CB3" w:rsidRDefault="00836856">
            <w:pPr>
              <w:pStyle w:val="TableParagraph"/>
              <w:ind w:left="108"/>
              <w:rPr>
                <w:szCs w:val="20"/>
              </w:rPr>
            </w:pPr>
            <w:r w:rsidRPr="00312CB3">
              <w:rPr>
                <w:szCs w:val="20"/>
              </w:rPr>
              <w:t>Entitlements to special leave</w:t>
            </w:r>
          </w:p>
        </w:tc>
        <w:tc>
          <w:tcPr>
            <w:tcW w:w="1075" w:type="dxa"/>
          </w:tcPr>
          <w:p w14:paraId="132CBBB9" w14:textId="77777777" w:rsidR="008A586F" w:rsidRPr="00312CB3" w:rsidRDefault="00836856">
            <w:pPr>
              <w:pStyle w:val="TableParagraph"/>
              <w:ind w:left="4"/>
              <w:jc w:val="center"/>
              <w:rPr>
                <w:szCs w:val="20"/>
              </w:rPr>
            </w:pPr>
            <w:r w:rsidRPr="00312CB3">
              <w:rPr>
                <w:w w:val="99"/>
                <w:szCs w:val="20"/>
              </w:rPr>
              <w:t>6</w:t>
            </w:r>
          </w:p>
        </w:tc>
      </w:tr>
      <w:tr w:rsidR="008A586F" w:rsidRPr="00312CB3" w14:paraId="7726C5EB" w14:textId="77777777">
        <w:trPr>
          <w:trHeight w:val="414"/>
        </w:trPr>
        <w:tc>
          <w:tcPr>
            <w:tcW w:w="1279" w:type="dxa"/>
          </w:tcPr>
          <w:p w14:paraId="10B049E6" w14:textId="77777777" w:rsidR="008A586F" w:rsidRPr="00312CB3" w:rsidRDefault="00836856">
            <w:pPr>
              <w:pStyle w:val="TableParagraph"/>
              <w:spacing w:line="274" w:lineRule="exact"/>
              <w:ind w:left="6"/>
              <w:jc w:val="center"/>
              <w:rPr>
                <w:szCs w:val="20"/>
              </w:rPr>
            </w:pPr>
            <w:r w:rsidRPr="00312CB3">
              <w:rPr>
                <w:w w:val="99"/>
                <w:szCs w:val="20"/>
              </w:rPr>
              <w:t>5</w:t>
            </w:r>
          </w:p>
        </w:tc>
        <w:tc>
          <w:tcPr>
            <w:tcW w:w="6173" w:type="dxa"/>
          </w:tcPr>
          <w:p w14:paraId="560FAF81" w14:textId="77777777" w:rsidR="008A586F" w:rsidRPr="00312CB3" w:rsidRDefault="00836856">
            <w:pPr>
              <w:pStyle w:val="TableParagraph"/>
              <w:spacing w:line="274" w:lineRule="exact"/>
              <w:ind w:left="108"/>
              <w:rPr>
                <w:szCs w:val="20"/>
              </w:rPr>
            </w:pPr>
            <w:r w:rsidRPr="00312CB3">
              <w:rPr>
                <w:szCs w:val="20"/>
              </w:rPr>
              <w:t xml:space="preserve">Bereavement </w:t>
            </w:r>
            <w:proofErr w:type="gramStart"/>
            <w:r w:rsidRPr="00312CB3">
              <w:rPr>
                <w:szCs w:val="20"/>
              </w:rPr>
              <w:t>leave</w:t>
            </w:r>
            <w:proofErr w:type="gramEnd"/>
          </w:p>
        </w:tc>
        <w:tc>
          <w:tcPr>
            <w:tcW w:w="1075" w:type="dxa"/>
          </w:tcPr>
          <w:p w14:paraId="32CCD57C" w14:textId="117535A6" w:rsidR="008A586F" w:rsidRPr="00312CB3" w:rsidRDefault="00073C19">
            <w:pPr>
              <w:pStyle w:val="TableParagraph"/>
              <w:spacing w:line="274" w:lineRule="exact"/>
              <w:ind w:left="4"/>
              <w:jc w:val="center"/>
              <w:rPr>
                <w:szCs w:val="20"/>
              </w:rPr>
            </w:pPr>
            <w:r w:rsidRPr="00312CB3">
              <w:rPr>
                <w:w w:val="99"/>
                <w:szCs w:val="20"/>
              </w:rPr>
              <w:t>8</w:t>
            </w:r>
          </w:p>
        </w:tc>
      </w:tr>
      <w:tr w:rsidR="00142DA5" w:rsidRPr="00312CB3" w14:paraId="7FEDACE6" w14:textId="77777777">
        <w:trPr>
          <w:trHeight w:val="414"/>
        </w:trPr>
        <w:tc>
          <w:tcPr>
            <w:tcW w:w="1279" w:type="dxa"/>
          </w:tcPr>
          <w:p w14:paraId="309EC296" w14:textId="175C678E" w:rsidR="00142DA5" w:rsidRPr="00312CB3" w:rsidRDefault="00142DA5">
            <w:pPr>
              <w:pStyle w:val="TableParagraph"/>
              <w:spacing w:line="274" w:lineRule="exact"/>
              <w:ind w:left="6"/>
              <w:jc w:val="center"/>
              <w:rPr>
                <w:w w:val="99"/>
                <w:szCs w:val="20"/>
              </w:rPr>
            </w:pPr>
            <w:r w:rsidRPr="00312CB3">
              <w:rPr>
                <w:w w:val="99"/>
                <w:szCs w:val="20"/>
              </w:rPr>
              <w:t>6</w:t>
            </w:r>
          </w:p>
        </w:tc>
        <w:tc>
          <w:tcPr>
            <w:tcW w:w="6173" w:type="dxa"/>
          </w:tcPr>
          <w:p w14:paraId="559BC32A" w14:textId="6AD8B9CA" w:rsidR="00142DA5" w:rsidRPr="00312CB3" w:rsidRDefault="00142DA5">
            <w:pPr>
              <w:pStyle w:val="TableParagraph"/>
              <w:spacing w:line="274" w:lineRule="exact"/>
              <w:ind w:left="108"/>
              <w:rPr>
                <w:szCs w:val="20"/>
              </w:rPr>
            </w:pPr>
            <w:r w:rsidRPr="00312CB3">
              <w:rPr>
                <w:szCs w:val="20"/>
              </w:rPr>
              <w:t xml:space="preserve">Child Bereavement Leave </w:t>
            </w:r>
          </w:p>
        </w:tc>
        <w:tc>
          <w:tcPr>
            <w:tcW w:w="1075" w:type="dxa"/>
          </w:tcPr>
          <w:p w14:paraId="539B17D2" w14:textId="58F24209" w:rsidR="00142DA5" w:rsidRPr="00312CB3" w:rsidRDefault="00CE2D4A">
            <w:pPr>
              <w:pStyle w:val="TableParagraph"/>
              <w:spacing w:line="274" w:lineRule="exact"/>
              <w:ind w:left="4"/>
              <w:jc w:val="center"/>
              <w:rPr>
                <w:w w:val="99"/>
                <w:szCs w:val="20"/>
              </w:rPr>
            </w:pPr>
            <w:r w:rsidRPr="00312CB3">
              <w:rPr>
                <w:w w:val="99"/>
                <w:szCs w:val="20"/>
              </w:rPr>
              <w:t>9</w:t>
            </w:r>
          </w:p>
        </w:tc>
      </w:tr>
      <w:tr w:rsidR="00312CB3" w:rsidRPr="00312CB3" w14:paraId="0BBC1B05" w14:textId="77777777">
        <w:trPr>
          <w:trHeight w:val="414"/>
        </w:trPr>
        <w:tc>
          <w:tcPr>
            <w:tcW w:w="1279" w:type="dxa"/>
          </w:tcPr>
          <w:p w14:paraId="0584D6C8" w14:textId="4A655553" w:rsidR="00312CB3" w:rsidRPr="00312CB3" w:rsidRDefault="00312CB3">
            <w:pPr>
              <w:pStyle w:val="TableParagraph"/>
              <w:spacing w:line="274" w:lineRule="exact"/>
              <w:ind w:left="6"/>
              <w:jc w:val="center"/>
              <w:rPr>
                <w:w w:val="99"/>
                <w:szCs w:val="20"/>
              </w:rPr>
            </w:pPr>
            <w:r w:rsidRPr="00312CB3">
              <w:rPr>
                <w:w w:val="99"/>
                <w:szCs w:val="20"/>
              </w:rPr>
              <w:t>7</w:t>
            </w:r>
          </w:p>
        </w:tc>
        <w:tc>
          <w:tcPr>
            <w:tcW w:w="6173" w:type="dxa"/>
          </w:tcPr>
          <w:p w14:paraId="543060EA" w14:textId="73355112" w:rsidR="00312CB3" w:rsidRPr="00312CB3" w:rsidRDefault="00312CB3">
            <w:pPr>
              <w:pStyle w:val="TableParagraph"/>
              <w:spacing w:line="274" w:lineRule="exact"/>
              <w:ind w:left="108"/>
              <w:rPr>
                <w:szCs w:val="20"/>
              </w:rPr>
            </w:pPr>
            <w:r w:rsidRPr="00312CB3">
              <w:rPr>
                <w:szCs w:val="20"/>
              </w:rPr>
              <w:t xml:space="preserve">Pregnancy and Baby Loss Leave </w:t>
            </w:r>
          </w:p>
        </w:tc>
        <w:tc>
          <w:tcPr>
            <w:tcW w:w="1075" w:type="dxa"/>
          </w:tcPr>
          <w:p w14:paraId="5F02DBEE" w14:textId="03C02B8B" w:rsidR="00312CB3" w:rsidRPr="00312CB3" w:rsidRDefault="00312CB3">
            <w:pPr>
              <w:pStyle w:val="TableParagraph"/>
              <w:spacing w:line="274" w:lineRule="exact"/>
              <w:ind w:left="4"/>
              <w:jc w:val="center"/>
              <w:rPr>
                <w:w w:val="99"/>
                <w:szCs w:val="20"/>
              </w:rPr>
            </w:pPr>
            <w:r w:rsidRPr="00312CB3">
              <w:rPr>
                <w:w w:val="99"/>
                <w:szCs w:val="20"/>
              </w:rPr>
              <w:t>11</w:t>
            </w:r>
          </w:p>
        </w:tc>
      </w:tr>
      <w:tr w:rsidR="008A586F" w:rsidRPr="00312CB3" w14:paraId="373EE1D6" w14:textId="77777777">
        <w:trPr>
          <w:trHeight w:val="412"/>
        </w:trPr>
        <w:tc>
          <w:tcPr>
            <w:tcW w:w="1279" w:type="dxa"/>
          </w:tcPr>
          <w:p w14:paraId="2583BA57" w14:textId="0254CBFB" w:rsidR="008A586F" w:rsidRPr="00312CB3" w:rsidRDefault="00312CB3">
            <w:pPr>
              <w:pStyle w:val="TableParagraph"/>
              <w:spacing w:line="274" w:lineRule="exact"/>
              <w:ind w:left="6"/>
              <w:jc w:val="center"/>
              <w:rPr>
                <w:szCs w:val="20"/>
              </w:rPr>
            </w:pPr>
            <w:r w:rsidRPr="00312CB3">
              <w:rPr>
                <w:w w:val="99"/>
                <w:szCs w:val="20"/>
              </w:rPr>
              <w:t>8</w:t>
            </w:r>
          </w:p>
        </w:tc>
        <w:tc>
          <w:tcPr>
            <w:tcW w:w="6173" w:type="dxa"/>
          </w:tcPr>
          <w:p w14:paraId="499059B9" w14:textId="77777777" w:rsidR="008A586F" w:rsidRPr="00312CB3" w:rsidRDefault="00836856">
            <w:pPr>
              <w:pStyle w:val="TableParagraph"/>
              <w:spacing w:line="274" w:lineRule="exact"/>
              <w:ind w:left="108"/>
              <w:rPr>
                <w:szCs w:val="20"/>
              </w:rPr>
            </w:pPr>
            <w:r w:rsidRPr="00312CB3">
              <w:rPr>
                <w:szCs w:val="20"/>
              </w:rPr>
              <w:t>Emergency personal leave</w:t>
            </w:r>
          </w:p>
        </w:tc>
        <w:tc>
          <w:tcPr>
            <w:tcW w:w="1075" w:type="dxa"/>
          </w:tcPr>
          <w:p w14:paraId="41CED7F0" w14:textId="5B7CFB57" w:rsidR="008A586F" w:rsidRPr="00312CB3" w:rsidRDefault="00CE2D4A">
            <w:pPr>
              <w:pStyle w:val="TableParagraph"/>
              <w:spacing w:line="274" w:lineRule="exact"/>
              <w:ind w:left="4"/>
              <w:jc w:val="center"/>
              <w:rPr>
                <w:szCs w:val="20"/>
              </w:rPr>
            </w:pPr>
            <w:r w:rsidRPr="00312CB3">
              <w:rPr>
                <w:w w:val="99"/>
                <w:szCs w:val="20"/>
              </w:rPr>
              <w:t>11</w:t>
            </w:r>
          </w:p>
        </w:tc>
      </w:tr>
      <w:tr w:rsidR="008A586F" w:rsidRPr="00312CB3" w14:paraId="32977E3C" w14:textId="77777777">
        <w:trPr>
          <w:trHeight w:val="414"/>
        </w:trPr>
        <w:tc>
          <w:tcPr>
            <w:tcW w:w="1279" w:type="dxa"/>
          </w:tcPr>
          <w:p w14:paraId="026AABCF" w14:textId="59F01ED9" w:rsidR="008A586F" w:rsidRPr="00312CB3" w:rsidRDefault="00312CB3">
            <w:pPr>
              <w:pStyle w:val="TableParagraph"/>
              <w:ind w:left="6"/>
              <w:jc w:val="center"/>
              <w:rPr>
                <w:szCs w:val="20"/>
              </w:rPr>
            </w:pPr>
            <w:r w:rsidRPr="00312CB3">
              <w:rPr>
                <w:w w:val="99"/>
                <w:szCs w:val="20"/>
              </w:rPr>
              <w:t>9</w:t>
            </w:r>
          </w:p>
        </w:tc>
        <w:tc>
          <w:tcPr>
            <w:tcW w:w="6173" w:type="dxa"/>
          </w:tcPr>
          <w:p w14:paraId="514DC83D" w14:textId="77777777" w:rsidR="008A586F" w:rsidRPr="00312CB3" w:rsidRDefault="00836856">
            <w:pPr>
              <w:pStyle w:val="TableParagraph"/>
              <w:ind w:left="108"/>
              <w:rPr>
                <w:szCs w:val="20"/>
              </w:rPr>
            </w:pPr>
            <w:r w:rsidRPr="00312CB3">
              <w:rPr>
                <w:szCs w:val="20"/>
              </w:rPr>
              <w:t>Compassionate leave</w:t>
            </w:r>
          </w:p>
        </w:tc>
        <w:tc>
          <w:tcPr>
            <w:tcW w:w="1075" w:type="dxa"/>
          </w:tcPr>
          <w:p w14:paraId="3007B42A" w14:textId="0A31909F" w:rsidR="008A586F" w:rsidRPr="00312CB3" w:rsidRDefault="00CE2D4A">
            <w:pPr>
              <w:pStyle w:val="TableParagraph"/>
              <w:ind w:left="4"/>
              <w:jc w:val="center"/>
              <w:rPr>
                <w:szCs w:val="20"/>
              </w:rPr>
            </w:pPr>
            <w:r w:rsidRPr="00312CB3">
              <w:rPr>
                <w:w w:val="99"/>
                <w:szCs w:val="20"/>
              </w:rPr>
              <w:t>11</w:t>
            </w:r>
          </w:p>
        </w:tc>
      </w:tr>
      <w:tr w:rsidR="008A586F" w:rsidRPr="00312CB3" w14:paraId="2CBA4E9B" w14:textId="77777777">
        <w:trPr>
          <w:trHeight w:val="414"/>
        </w:trPr>
        <w:tc>
          <w:tcPr>
            <w:tcW w:w="1279" w:type="dxa"/>
          </w:tcPr>
          <w:p w14:paraId="78D28881" w14:textId="793B3F04" w:rsidR="008A586F" w:rsidRPr="00312CB3" w:rsidRDefault="00312CB3">
            <w:pPr>
              <w:pStyle w:val="TableParagraph"/>
              <w:spacing w:line="274" w:lineRule="exact"/>
              <w:ind w:left="6"/>
              <w:jc w:val="center"/>
              <w:rPr>
                <w:szCs w:val="20"/>
              </w:rPr>
            </w:pPr>
            <w:r w:rsidRPr="00312CB3">
              <w:rPr>
                <w:w w:val="99"/>
                <w:szCs w:val="20"/>
              </w:rPr>
              <w:t>10</w:t>
            </w:r>
          </w:p>
        </w:tc>
        <w:tc>
          <w:tcPr>
            <w:tcW w:w="6173" w:type="dxa"/>
          </w:tcPr>
          <w:p w14:paraId="3FCBAC5B" w14:textId="77777777" w:rsidR="008A586F" w:rsidRPr="00312CB3" w:rsidRDefault="00836856">
            <w:pPr>
              <w:pStyle w:val="TableParagraph"/>
              <w:spacing w:line="274" w:lineRule="exact"/>
              <w:ind w:left="108"/>
              <w:rPr>
                <w:szCs w:val="20"/>
              </w:rPr>
            </w:pPr>
            <w:r w:rsidRPr="00312CB3">
              <w:rPr>
                <w:szCs w:val="20"/>
              </w:rPr>
              <w:t>Carer’s leave</w:t>
            </w:r>
          </w:p>
        </w:tc>
        <w:tc>
          <w:tcPr>
            <w:tcW w:w="1075" w:type="dxa"/>
          </w:tcPr>
          <w:p w14:paraId="03A003B1" w14:textId="53A57002" w:rsidR="008A586F" w:rsidRPr="00312CB3" w:rsidRDefault="00CE2D4A">
            <w:pPr>
              <w:pStyle w:val="TableParagraph"/>
              <w:spacing w:line="274" w:lineRule="exact"/>
              <w:ind w:left="4"/>
              <w:jc w:val="center"/>
              <w:rPr>
                <w:szCs w:val="20"/>
              </w:rPr>
            </w:pPr>
            <w:r w:rsidRPr="00312CB3">
              <w:rPr>
                <w:w w:val="99"/>
                <w:szCs w:val="20"/>
              </w:rPr>
              <w:t>1</w:t>
            </w:r>
            <w:r w:rsidR="00073C19" w:rsidRPr="00312CB3">
              <w:rPr>
                <w:w w:val="99"/>
                <w:szCs w:val="20"/>
              </w:rPr>
              <w:t>2</w:t>
            </w:r>
          </w:p>
        </w:tc>
      </w:tr>
      <w:tr w:rsidR="008A586F" w:rsidRPr="00312CB3" w14:paraId="7F180376" w14:textId="77777777">
        <w:trPr>
          <w:trHeight w:val="412"/>
        </w:trPr>
        <w:tc>
          <w:tcPr>
            <w:tcW w:w="1279" w:type="dxa"/>
          </w:tcPr>
          <w:p w14:paraId="026657B8" w14:textId="62DC7EE1" w:rsidR="008A586F" w:rsidRPr="00312CB3" w:rsidRDefault="00142DA5">
            <w:pPr>
              <w:pStyle w:val="TableParagraph"/>
              <w:spacing w:line="274" w:lineRule="exact"/>
              <w:ind w:left="6"/>
              <w:jc w:val="center"/>
              <w:rPr>
                <w:szCs w:val="20"/>
              </w:rPr>
            </w:pPr>
            <w:r w:rsidRPr="00312CB3">
              <w:rPr>
                <w:w w:val="99"/>
                <w:szCs w:val="20"/>
              </w:rPr>
              <w:t>1</w:t>
            </w:r>
            <w:r w:rsidR="00312CB3" w:rsidRPr="00312CB3">
              <w:rPr>
                <w:w w:val="99"/>
                <w:szCs w:val="20"/>
              </w:rPr>
              <w:t>1</w:t>
            </w:r>
          </w:p>
        </w:tc>
        <w:tc>
          <w:tcPr>
            <w:tcW w:w="6173" w:type="dxa"/>
          </w:tcPr>
          <w:p w14:paraId="2B3FE54B" w14:textId="77777777" w:rsidR="008A586F" w:rsidRPr="00312CB3" w:rsidRDefault="00836856">
            <w:pPr>
              <w:pStyle w:val="TableParagraph"/>
              <w:spacing w:line="274" w:lineRule="exact"/>
              <w:ind w:left="108"/>
              <w:rPr>
                <w:szCs w:val="20"/>
              </w:rPr>
            </w:pPr>
            <w:r w:rsidRPr="00312CB3">
              <w:rPr>
                <w:szCs w:val="20"/>
              </w:rPr>
              <w:t>Voluntary public duties</w:t>
            </w:r>
          </w:p>
        </w:tc>
        <w:tc>
          <w:tcPr>
            <w:tcW w:w="1075" w:type="dxa"/>
          </w:tcPr>
          <w:p w14:paraId="4D4C319C" w14:textId="50E827F3" w:rsidR="008A586F" w:rsidRPr="00312CB3" w:rsidRDefault="00836856">
            <w:pPr>
              <w:pStyle w:val="TableParagraph"/>
              <w:spacing w:line="274" w:lineRule="exact"/>
              <w:ind w:left="383" w:right="374"/>
              <w:jc w:val="center"/>
              <w:rPr>
                <w:szCs w:val="20"/>
              </w:rPr>
            </w:pPr>
            <w:r w:rsidRPr="00312CB3">
              <w:rPr>
                <w:szCs w:val="20"/>
              </w:rPr>
              <w:t>1</w:t>
            </w:r>
            <w:r w:rsidR="00342834" w:rsidRPr="00312CB3">
              <w:rPr>
                <w:szCs w:val="20"/>
              </w:rPr>
              <w:t>4</w:t>
            </w:r>
          </w:p>
        </w:tc>
      </w:tr>
      <w:tr w:rsidR="00142DA5" w:rsidRPr="00312CB3" w14:paraId="21EAB7B9" w14:textId="77777777">
        <w:trPr>
          <w:trHeight w:val="414"/>
        </w:trPr>
        <w:tc>
          <w:tcPr>
            <w:tcW w:w="1279" w:type="dxa"/>
          </w:tcPr>
          <w:p w14:paraId="5749C53F" w14:textId="5062074C" w:rsidR="00142DA5" w:rsidRPr="00312CB3" w:rsidRDefault="00142DA5" w:rsidP="00142DA5">
            <w:pPr>
              <w:pStyle w:val="TableParagraph"/>
              <w:spacing w:line="274" w:lineRule="exact"/>
              <w:ind w:left="453" w:right="441"/>
              <w:jc w:val="center"/>
              <w:rPr>
                <w:szCs w:val="20"/>
              </w:rPr>
            </w:pPr>
            <w:r w:rsidRPr="00312CB3">
              <w:rPr>
                <w:szCs w:val="20"/>
              </w:rPr>
              <w:t>1</w:t>
            </w:r>
            <w:r w:rsidR="00312CB3" w:rsidRPr="00312CB3">
              <w:rPr>
                <w:szCs w:val="20"/>
              </w:rPr>
              <w:t>2</w:t>
            </w:r>
          </w:p>
        </w:tc>
        <w:tc>
          <w:tcPr>
            <w:tcW w:w="6173" w:type="dxa"/>
          </w:tcPr>
          <w:p w14:paraId="4420D3A2" w14:textId="77777777" w:rsidR="00142DA5" w:rsidRPr="00312CB3" w:rsidRDefault="00142DA5" w:rsidP="00142DA5">
            <w:pPr>
              <w:pStyle w:val="TableParagraph"/>
              <w:spacing w:line="274" w:lineRule="exact"/>
              <w:ind w:left="108"/>
              <w:rPr>
                <w:szCs w:val="20"/>
              </w:rPr>
            </w:pPr>
            <w:r w:rsidRPr="00312CB3">
              <w:rPr>
                <w:szCs w:val="20"/>
              </w:rPr>
              <w:t>Jury service</w:t>
            </w:r>
          </w:p>
        </w:tc>
        <w:tc>
          <w:tcPr>
            <w:tcW w:w="1075" w:type="dxa"/>
          </w:tcPr>
          <w:p w14:paraId="3A63CE36" w14:textId="51F80E5C" w:rsidR="00142DA5" w:rsidRPr="00312CB3" w:rsidRDefault="00142DA5" w:rsidP="00142DA5">
            <w:pPr>
              <w:pStyle w:val="TableParagraph"/>
              <w:spacing w:line="274" w:lineRule="exact"/>
              <w:ind w:left="383" w:right="374"/>
              <w:jc w:val="center"/>
              <w:rPr>
                <w:szCs w:val="20"/>
              </w:rPr>
            </w:pPr>
            <w:r w:rsidRPr="00312CB3">
              <w:rPr>
                <w:szCs w:val="20"/>
              </w:rPr>
              <w:t>1</w:t>
            </w:r>
            <w:r w:rsidR="00342834" w:rsidRPr="00312CB3">
              <w:rPr>
                <w:szCs w:val="20"/>
              </w:rPr>
              <w:t>5</w:t>
            </w:r>
          </w:p>
        </w:tc>
      </w:tr>
      <w:tr w:rsidR="00142DA5" w:rsidRPr="00312CB3" w14:paraId="78708CE0" w14:textId="77777777">
        <w:trPr>
          <w:trHeight w:val="414"/>
        </w:trPr>
        <w:tc>
          <w:tcPr>
            <w:tcW w:w="1279" w:type="dxa"/>
          </w:tcPr>
          <w:p w14:paraId="44970056" w14:textId="41A0EF80" w:rsidR="00142DA5" w:rsidRPr="00312CB3" w:rsidRDefault="00142DA5" w:rsidP="00142DA5">
            <w:pPr>
              <w:pStyle w:val="TableParagraph"/>
              <w:spacing w:line="274" w:lineRule="exact"/>
              <w:ind w:left="453" w:right="441"/>
              <w:jc w:val="center"/>
              <w:rPr>
                <w:szCs w:val="20"/>
              </w:rPr>
            </w:pPr>
            <w:r w:rsidRPr="00312CB3">
              <w:rPr>
                <w:szCs w:val="20"/>
              </w:rPr>
              <w:t>1</w:t>
            </w:r>
            <w:r w:rsidR="00312CB3" w:rsidRPr="00312CB3">
              <w:rPr>
                <w:szCs w:val="20"/>
              </w:rPr>
              <w:t>3</w:t>
            </w:r>
          </w:p>
        </w:tc>
        <w:tc>
          <w:tcPr>
            <w:tcW w:w="6173" w:type="dxa"/>
          </w:tcPr>
          <w:p w14:paraId="6FF4ABB2" w14:textId="77777777" w:rsidR="00142DA5" w:rsidRPr="00312CB3" w:rsidRDefault="00142DA5" w:rsidP="00142DA5">
            <w:pPr>
              <w:pStyle w:val="TableParagraph"/>
              <w:spacing w:line="274" w:lineRule="exact"/>
              <w:ind w:left="108"/>
              <w:rPr>
                <w:szCs w:val="20"/>
              </w:rPr>
            </w:pPr>
            <w:r w:rsidRPr="00312CB3">
              <w:rPr>
                <w:szCs w:val="20"/>
              </w:rPr>
              <w:t>Attending court as a witness</w:t>
            </w:r>
          </w:p>
        </w:tc>
        <w:tc>
          <w:tcPr>
            <w:tcW w:w="1075" w:type="dxa"/>
          </w:tcPr>
          <w:p w14:paraId="186BBE4F" w14:textId="5A36F82E" w:rsidR="00142DA5" w:rsidRPr="00312CB3" w:rsidRDefault="00142DA5" w:rsidP="00142DA5">
            <w:pPr>
              <w:pStyle w:val="TableParagraph"/>
              <w:spacing w:line="274" w:lineRule="exact"/>
              <w:ind w:left="383" w:right="374"/>
              <w:jc w:val="center"/>
              <w:rPr>
                <w:szCs w:val="20"/>
              </w:rPr>
            </w:pPr>
            <w:r w:rsidRPr="00312CB3">
              <w:rPr>
                <w:szCs w:val="20"/>
              </w:rPr>
              <w:t>1</w:t>
            </w:r>
            <w:r w:rsidR="00342834" w:rsidRPr="00312CB3">
              <w:rPr>
                <w:szCs w:val="20"/>
              </w:rPr>
              <w:t>5</w:t>
            </w:r>
          </w:p>
        </w:tc>
      </w:tr>
      <w:tr w:rsidR="00142DA5" w:rsidRPr="00312CB3" w14:paraId="4B43EE22" w14:textId="77777777">
        <w:trPr>
          <w:trHeight w:val="412"/>
        </w:trPr>
        <w:tc>
          <w:tcPr>
            <w:tcW w:w="1279" w:type="dxa"/>
          </w:tcPr>
          <w:p w14:paraId="10D965B7" w14:textId="6000672C" w:rsidR="00142DA5" w:rsidRPr="00312CB3" w:rsidRDefault="00142DA5" w:rsidP="00142DA5">
            <w:pPr>
              <w:pStyle w:val="TableParagraph"/>
              <w:spacing w:line="274" w:lineRule="exact"/>
              <w:ind w:left="453" w:right="441"/>
              <w:jc w:val="center"/>
              <w:rPr>
                <w:szCs w:val="20"/>
              </w:rPr>
            </w:pPr>
            <w:r w:rsidRPr="00312CB3">
              <w:rPr>
                <w:szCs w:val="20"/>
              </w:rPr>
              <w:t>1</w:t>
            </w:r>
            <w:r w:rsidR="00312CB3" w:rsidRPr="00312CB3">
              <w:rPr>
                <w:szCs w:val="20"/>
              </w:rPr>
              <w:t>4</w:t>
            </w:r>
          </w:p>
        </w:tc>
        <w:tc>
          <w:tcPr>
            <w:tcW w:w="6173" w:type="dxa"/>
          </w:tcPr>
          <w:p w14:paraId="7F1FC62A" w14:textId="77777777" w:rsidR="00142DA5" w:rsidRPr="00312CB3" w:rsidRDefault="00142DA5" w:rsidP="00142DA5">
            <w:pPr>
              <w:pStyle w:val="TableParagraph"/>
              <w:spacing w:line="274" w:lineRule="exact"/>
              <w:ind w:left="108"/>
              <w:rPr>
                <w:szCs w:val="20"/>
              </w:rPr>
            </w:pPr>
            <w:r w:rsidRPr="00312CB3">
              <w:rPr>
                <w:szCs w:val="20"/>
              </w:rPr>
              <w:t>Military service</w:t>
            </w:r>
          </w:p>
        </w:tc>
        <w:tc>
          <w:tcPr>
            <w:tcW w:w="1075" w:type="dxa"/>
          </w:tcPr>
          <w:p w14:paraId="01022B4E" w14:textId="53D958D7" w:rsidR="00142DA5" w:rsidRPr="00312CB3" w:rsidRDefault="00142DA5" w:rsidP="00142DA5">
            <w:pPr>
              <w:pStyle w:val="TableParagraph"/>
              <w:spacing w:line="274" w:lineRule="exact"/>
              <w:ind w:left="383" w:right="374"/>
              <w:jc w:val="center"/>
              <w:rPr>
                <w:szCs w:val="20"/>
              </w:rPr>
            </w:pPr>
            <w:r w:rsidRPr="00312CB3">
              <w:rPr>
                <w:szCs w:val="20"/>
              </w:rPr>
              <w:t>1</w:t>
            </w:r>
            <w:r w:rsidR="00342834" w:rsidRPr="00312CB3">
              <w:rPr>
                <w:szCs w:val="20"/>
              </w:rPr>
              <w:t>5</w:t>
            </w:r>
          </w:p>
        </w:tc>
      </w:tr>
      <w:tr w:rsidR="00142DA5" w:rsidRPr="00312CB3" w14:paraId="74A961F0" w14:textId="77777777">
        <w:trPr>
          <w:trHeight w:val="414"/>
        </w:trPr>
        <w:tc>
          <w:tcPr>
            <w:tcW w:w="1279" w:type="dxa"/>
          </w:tcPr>
          <w:p w14:paraId="08135AEF" w14:textId="5BBA012A" w:rsidR="00142DA5" w:rsidRPr="00312CB3" w:rsidRDefault="00142DA5" w:rsidP="00142DA5">
            <w:pPr>
              <w:pStyle w:val="TableParagraph"/>
              <w:spacing w:line="274" w:lineRule="exact"/>
              <w:ind w:left="453" w:right="441"/>
              <w:jc w:val="center"/>
              <w:rPr>
                <w:szCs w:val="20"/>
              </w:rPr>
            </w:pPr>
            <w:r w:rsidRPr="00312CB3">
              <w:rPr>
                <w:szCs w:val="20"/>
              </w:rPr>
              <w:t>1</w:t>
            </w:r>
            <w:r w:rsidR="00312CB3" w:rsidRPr="00312CB3">
              <w:rPr>
                <w:szCs w:val="20"/>
              </w:rPr>
              <w:t>5</w:t>
            </w:r>
          </w:p>
        </w:tc>
        <w:tc>
          <w:tcPr>
            <w:tcW w:w="6173" w:type="dxa"/>
          </w:tcPr>
          <w:p w14:paraId="699433D3" w14:textId="77777777" w:rsidR="00142DA5" w:rsidRPr="00312CB3" w:rsidRDefault="00142DA5" w:rsidP="00142DA5">
            <w:pPr>
              <w:pStyle w:val="TableParagraph"/>
              <w:spacing w:line="274" w:lineRule="exact"/>
              <w:ind w:left="108"/>
              <w:rPr>
                <w:szCs w:val="20"/>
              </w:rPr>
            </w:pPr>
            <w:r w:rsidRPr="00312CB3">
              <w:rPr>
                <w:szCs w:val="20"/>
              </w:rPr>
              <w:t>Severe weather / travel disruption</w:t>
            </w:r>
          </w:p>
        </w:tc>
        <w:tc>
          <w:tcPr>
            <w:tcW w:w="1075" w:type="dxa"/>
          </w:tcPr>
          <w:p w14:paraId="75951DE9" w14:textId="1EBFDA12" w:rsidR="00142DA5" w:rsidRPr="00312CB3" w:rsidRDefault="00142DA5" w:rsidP="00142DA5">
            <w:pPr>
              <w:pStyle w:val="TableParagraph"/>
              <w:spacing w:line="274" w:lineRule="exact"/>
              <w:ind w:left="383" w:right="374"/>
              <w:jc w:val="center"/>
              <w:rPr>
                <w:szCs w:val="20"/>
              </w:rPr>
            </w:pPr>
            <w:r w:rsidRPr="00312CB3">
              <w:rPr>
                <w:szCs w:val="20"/>
              </w:rPr>
              <w:t>1</w:t>
            </w:r>
            <w:r w:rsidR="00342834" w:rsidRPr="00312CB3">
              <w:rPr>
                <w:szCs w:val="20"/>
              </w:rPr>
              <w:t>6</w:t>
            </w:r>
          </w:p>
        </w:tc>
      </w:tr>
      <w:tr w:rsidR="00142DA5" w:rsidRPr="00312CB3" w14:paraId="0A058A90" w14:textId="77777777">
        <w:trPr>
          <w:trHeight w:val="414"/>
        </w:trPr>
        <w:tc>
          <w:tcPr>
            <w:tcW w:w="1279" w:type="dxa"/>
          </w:tcPr>
          <w:p w14:paraId="211F1C6A" w14:textId="61C32E4D" w:rsidR="00142DA5" w:rsidRPr="00312CB3" w:rsidRDefault="00142DA5" w:rsidP="00142DA5">
            <w:pPr>
              <w:pStyle w:val="TableParagraph"/>
              <w:spacing w:line="274" w:lineRule="exact"/>
              <w:ind w:left="453" w:right="441"/>
              <w:jc w:val="center"/>
              <w:rPr>
                <w:szCs w:val="20"/>
              </w:rPr>
            </w:pPr>
            <w:r w:rsidRPr="00312CB3">
              <w:rPr>
                <w:szCs w:val="20"/>
              </w:rPr>
              <w:t>1</w:t>
            </w:r>
            <w:r w:rsidR="00312CB3" w:rsidRPr="00312CB3">
              <w:rPr>
                <w:szCs w:val="20"/>
              </w:rPr>
              <w:t>6</w:t>
            </w:r>
          </w:p>
        </w:tc>
        <w:tc>
          <w:tcPr>
            <w:tcW w:w="6173" w:type="dxa"/>
          </w:tcPr>
          <w:p w14:paraId="4191DB76" w14:textId="77777777" w:rsidR="00142DA5" w:rsidRPr="00312CB3" w:rsidRDefault="00142DA5" w:rsidP="00142DA5">
            <w:pPr>
              <w:pStyle w:val="TableParagraph"/>
              <w:spacing w:line="274" w:lineRule="exact"/>
              <w:ind w:left="108"/>
              <w:rPr>
                <w:szCs w:val="20"/>
              </w:rPr>
            </w:pPr>
            <w:r w:rsidRPr="00312CB3">
              <w:rPr>
                <w:szCs w:val="20"/>
              </w:rPr>
              <w:t>Employment interviews</w:t>
            </w:r>
          </w:p>
        </w:tc>
        <w:tc>
          <w:tcPr>
            <w:tcW w:w="1075" w:type="dxa"/>
          </w:tcPr>
          <w:p w14:paraId="139D0640" w14:textId="2A93BE24" w:rsidR="00142DA5" w:rsidRPr="00312CB3" w:rsidRDefault="00142DA5" w:rsidP="00142DA5">
            <w:pPr>
              <w:pStyle w:val="TableParagraph"/>
              <w:spacing w:line="274" w:lineRule="exact"/>
              <w:ind w:left="383" w:right="374"/>
              <w:jc w:val="center"/>
              <w:rPr>
                <w:szCs w:val="20"/>
              </w:rPr>
            </w:pPr>
            <w:r w:rsidRPr="00312CB3">
              <w:rPr>
                <w:szCs w:val="20"/>
              </w:rPr>
              <w:t>1</w:t>
            </w:r>
            <w:r w:rsidR="00342834" w:rsidRPr="00312CB3">
              <w:rPr>
                <w:szCs w:val="20"/>
              </w:rPr>
              <w:t>8</w:t>
            </w:r>
          </w:p>
        </w:tc>
      </w:tr>
      <w:tr w:rsidR="00142DA5" w:rsidRPr="00312CB3" w14:paraId="1026EE86" w14:textId="77777777">
        <w:trPr>
          <w:trHeight w:val="412"/>
        </w:trPr>
        <w:tc>
          <w:tcPr>
            <w:tcW w:w="1279" w:type="dxa"/>
          </w:tcPr>
          <w:p w14:paraId="11A16A77" w14:textId="40FA3AB3" w:rsidR="00142DA5" w:rsidRPr="00312CB3" w:rsidRDefault="00142DA5" w:rsidP="00142DA5">
            <w:pPr>
              <w:pStyle w:val="TableParagraph"/>
              <w:spacing w:line="274" w:lineRule="exact"/>
              <w:ind w:left="453" w:right="441"/>
              <w:jc w:val="center"/>
              <w:rPr>
                <w:szCs w:val="20"/>
              </w:rPr>
            </w:pPr>
            <w:r w:rsidRPr="00312CB3">
              <w:rPr>
                <w:szCs w:val="20"/>
              </w:rPr>
              <w:t>1</w:t>
            </w:r>
            <w:r w:rsidR="00312CB3" w:rsidRPr="00312CB3">
              <w:rPr>
                <w:szCs w:val="20"/>
              </w:rPr>
              <w:t>7</w:t>
            </w:r>
          </w:p>
        </w:tc>
        <w:tc>
          <w:tcPr>
            <w:tcW w:w="6173" w:type="dxa"/>
          </w:tcPr>
          <w:p w14:paraId="787E1AE3" w14:textId="77777777" w:rsidR="00142DA5" w:rsidRPr="00312CB3" w:rsidRDefault="00142DA5" w:rsidP="00142DA5">
            <w:pPr>
              <w:pStyle w:val="TableParagraph"/>
              <w:spacing w:line="274" w:lineRule="exact"/>
              <w:ind w:left="108"/>
              <w:rPr>
                <w:szCs w:val="20"/>
              </w:rPr>
            </w:pPr>
            <w:r w:rsidRPr="00312CB3">
              <w:rPr>
                <w:szCs w:val="20"/>
              </w:rPr>
              <w:t>Blood donation</w:t>
            </w:r>
          </w:p>
        </w:tc>
        <w:tc>
          <w:tcPr>
            <w:tcW w:w="1075" w:type="dxa"/>
          </w:tcPr>
          <w:p w14:paraId="18DA777E" w14:textId="6511EDAB" w:rsidR="00142DA5" w:rsidRPr="00312CB3" w:rsidRDefault="00142DA5" w:rsidP="00142DA5">
            <w:pPr>
              <w:pStyle w:val="TableParagraph"/>
              <w:spacing w:line="274" w:lineRule="exact"/>
              <w:ind w:left="383" w:right="374"/>
              <w:jc w:val="center"/>
              <w:rPr>
                <w:szCs w:val="20"/>
              </w:rPr>
            </w:pPr>
            <w:r w:rsidRPr="00312CB3">
              <w:rPr>
                <w:szCs w:val="20"/>
              </w:rPr>
              <w:t>1</w:t>
            </w:r>
            <w:r w:rsidR="00342834" w:rsidRPr="00312CB3">
              <w:rPr>
                <w:szCs w:val="20"/>
              </w:rPr>
              <w:t>8</w:t>
            </w:r>
          </w:p>
        </w:tc>
      </w:tr>
      <w:tr w:rsidR="00142DA5" w:rsidRPr="00312CB3" w14:paraId="0BA1F407" w14:textId="77777777">
        <w:trPr>
          <w:trHeight w:val="414"/>
        </w:trPr>
        <w:tc>
          <w:tcPr>
            <w:tcW w:w="1279" w:type="dxa"/>
          </w:tcPr>
          <w:p w14:paraId="409944AD" w14:textId="602D4191" w:rsidR="00142DA5" w:rsidRPr="00312CB3" w:rsidRDefault="00142DA5" w:rsidP="00142DA5">
            <w:pPr>
              <w:pStyle w:val="TableParagraph"/>
              <w:spacing w:line="274" w:lineRule="exact"/>
              <w:ind w:left="453" w:right="441"/>
              <w:jc w:val="center"/>
              <w:rPr>
                <w:szCs w:val="20"/>
              </w:rPr>
            </w:pPr>
            <w:r w:rsidRPr="00312CB3">
              <w:rPr>
                <w:szCs w:val="20"/>
              </w:rPr>
              <w:t>1</w:t>
            </w:r>
            <w:r w:rsidR="00312CB3" w:rsidRPr="00312CB3">
              <w:rPr>
                <w:szCs w:val="20"/>
              </w:rPr>
              <w:t>8</w:t>
            </w:r>
          </w:p>
        </w:tc>
        <w:tc>
          <w:tcPr>
            <w:tcW w:w="6173" w:type="dxa"/>
          </w:tcPr>
          <w:p w14:paraId="52EC6AF3" w14:textId="77777777" w:rsidR="00142DA5" w:rsidRPr="00312CB3" w:rsidRDefault="00142DA5" w:rsidP="00142DA5">
            <w:pPr>
              <w:pStyle w:val="TableParagraph"/>
              <w:spacing w:line="274" w:lineRule="exact"/>
              <w:ind w:left="108"/>
              <w:rPr>
                <w:szCs w:val="20"/>
              </w:rPr>
            </w:pPr>
            <w:r w:rsidRPr="00312CB3">
              <w:rPr>
                <w:szCs w:val="20"/>
              </w:rPr>
              <w:t>Appeals</w:t>
            </w:r>
          </w:p>
        </w:tc>
        <w:tc>
          <w:tcPr>
            <w:tcW w:w="1075" w:type="dxa"/>
          </w:tcPr>
          <w:p w14:paraId="52CFDEC4" w14:textId="1A5B6B6B" w:rsidR="00142DA5" w:rsidRPr="00312CB3" w:rsidRDefault="00142DA5" w:rsidP="00142DA5">
            <w:pPr>
              <w:pStyle w:val="TableParagraph"/>
              <w:spacing w:line="274" w:lineRule="exact"/>
              <w:ind w:left="383" w:right="374"/>
              <w:jc w:val="center"/>
              <w:rPr>
                <w:szCs w:val="20"/>
              </w:rPr>
            </w:pPr>
            <w:r w:rsidRPr="00312CB3">
              <w:rPr>
                <w:szCs w:val="20"/>
              </w:rPr>
              <w:t>1</w:t>
            </w:r>
            <w:r w:rsidR="00342834" w:rsidRPr="00312CB3">
              <w:rPr>
                <w:szCs w:val="20"/>
              </w:rPr>
              <w:t>8</w:t>
            </w:r>
          </w:p>
        </w:tc>
      </w:tr>
    </w:tbl>
    <w:p w14:paraId="5F1B5675" w14:textId="77777777" w:rsidR="008A586F" w:rsidRPr="00312CB3" w:rsidRDefault="008A586F">
      <w:pPr>
        <w:pStyle w:val="BodyText"/>
        <w:spacing w:before="10"/>
        <w:rPr>
          <w:b/>
          <w:sz w:val="32"/>
          <w:szCs w:val="22"/>
        </w:rPr>
      </w:pPr>
    </w:p>
    <w:p w14:paraId="36D09CE6" w14:textId="77777777" w:rsidR="008A586F" w:rsidRPr="00312CB3" w:rsidRDefault="00836856">
      <w:pPr>
        <w:spacing w:before="1"/>
        <w:ind w:left="597"/>
        <w:rPr>
          <w:b/>
          <w:szCs w:val="20"/>
        </w:rPr>
      </w:pPr>
      <w:r w:rsidRPr="00312CB3">
        <w:rPr>
          <w:b/>
          <w:szCs w:val="20"/>
        </w:rPr>
        <w:t>Appendices</w:t>
      </w:r>
    </w:p>
    <w:p w14:paraId="7C1FE796" w14:textId="77777777" w:rsidR="008A586F" w:rsidRPr="00312CB3" w:rsidRDefault="008A586F">
      <w:pPr>
        <w:pStyle w:val="BodyText"/>
        <w:rPr>
          <w:b/>
          <w:sz w:val="10"/>
          <w:szCs w:val="22"/>
        </w:rPr>
      </w:pPr>
    </w:p>
    <w:tbl>
      <w:tblPr>
        <w:tblW w:w="0" w:type="auto"/>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8"/>
        <w:gridCol w:w="6117"/>
        <w:gridCol w:w="1111"/>
      </w:tblGrid>
      <w:tr w:rsidR="008A586F" w:rsidRPr="00312CB3" w14:paraId="11FA4A8B" w14:textId="77777777">
        <w:trPr>
          <w:trHeight w:val="414"/>
        </w:trPr>
        <w:tc>
          <w:tcPr>
            <w:tcW w:w="1298" w:type="dxa"/>
          </w:tcPr>
          <w:p w14:paraId="6F0462FF" w14:textId="77777777" w:rsidR="008A586F" w:rsidRPr="00312CB3" w:rsidRDefault="00836856">
            <w:pPr>
              <w:pStyle w:val="TableParagraph"/>
              <w:spacing w:line="274" w:lineRule="exact"/>
              <w:ind w:left="6"/>
              <w:jc w:val="center"/>
              <w:rPr>
                <w:szCs w:val="20"/>
              </w:rPr>
            </w:pPr>
            <w:r w:rsidRPr="00312CB3">
              <w:rPr>
                <w:w w:val="99"/>
                <w:szCs w:val="20"/>
              </w:rPr>
              <w:t>1</w:t>
            </w:r>
          </w:p>
        </w:tc>
        <w:tc>
          <w:tcPr>
            <w:tcW w:w="6117" w:type="dxa"/>
          </w:tcPr>
          <w:p w14:paraId="1656B412" w14:textId="77777777" w:rsidR="008A586F" w:rsidRPr="00312CB3" w:rsidRDefault="00836856">
            <w:pPr>
              <w:pStyle w:val="TableParagraph"/>
              <w:spacing w:line="274" w:lineRule="exact"/>
              <w:ind w:left="108"/>
              <w:rPr>
                <w:szCs w:val="20"/>
              </w:rPr>
            </w:pPr>
            <w:r w:rsidRPr="00312CB3">
              <w:rPr>
                <w:szCs w:val="20"/>
              </w:rPr>
              <w:t>Special leave application form</w:t>
            </w:r>
          </w:p>
        </w:tc>
        <w:tc>
          <w:tcPr>
            <w:tcW w:w="1111" w:type="dxa"/>
          </w:tcPr>
          <w:p w14:paraId="1746CB84" w14:textId="03FB6642" w:rsidR="008A586F" w:rsidRPr="00312CB3" w:rsidRDefault="00342834">
            <w:pPr>
              <w:pStyle w:val="TableParagraph"/>
              <w:spacing w:line="274" w:lineRule="exact"/>
              <w:ind w:left="420"/>
              <w:rPr>
                <w:szCs w:val="20"/>
              </w:rPr>
            </w:pPr>
            <w:r w:rsidRPr="00312CB3">
              <w:rPr>
                <w:szCs w:val="20"/>
              </w:rPr>
              <w:t>20</w:t>
            </w:r>
          </w:p>
        </w:tc>
      </w:tr>
      <w:tr w:rsidR="008A586F" w:rsidRPr="00312CB3" w14:paraId="60F524D6" w14:textId="77777777">
        <w:trPr>
          <w:trHeight w:val="412"/>
        </w:trPr>
        <w:tc>
          <w:tcPr>
            <w:tcW w:w="1298" w:type="dxa"/>
          </w:tcPr>
          <w:p w14:paraId="4A0A63D4" w14:textId="77777777" w:rsidR="008A586F" w:rsidRPr="00312CB3" w:rsidRDefault="00836856">
            <w:pPr>
              <w:pStyle w:val="TableParagraph"/>
              <w:spacing w:line="274" w:lineRule="exact"/>
              <w:ind w:left="6"/>
              <w:jc w:val="center"/>
              <w:rPr>
                <w:szCs w:val="20"/>
              </w:rPr>
            </w:pPr>
            <w:r w:rsidRPr="00312CB3">
              <w:rPr>
                <w:w w:val="99"/>
                <w:szCs w:val="20"/>
              </w:rPr>
              <w:t>2</w:t>
            </w:r>
          </w:p>
        </w:tc>
        <w:tc>
          <w:tcPr>
            <w:tcW w:w="6117" w:type="dxa"/>
          </w:tcPr>
          <w:p w14:paraId="0BA491BD" w14:textId="77777777" w:rsidR="008A586F" w:rsidRPr="00312CB3" w:rsidRDefault="00836856">
            <w:pPr>
              <w:pStyle w:val="TableParagraph"/>
              <w:spacing w:line="274" w:lineRule="exact"/>
              <w:ind w:left="108"/>
              <w:rPr>
                <w:szCs w:val="20"/>
              </w:rPr>
            </w:pPr>
            <w:r w:rsidRPr="00312CB3">
              <w:rPr>
                <w:szCs w:val="20"/>
              </w:rPr>
              <w:t>Guidance to support staff with caring responsibilities</w:t>
            </w:r>
          </w:p>
        </w:tc>
        <w:tc>
          <w:tcPr>
            <w:tcW w:w="1111" w:type="dxa"/>
          </w:tcPr>
          <w:p w14:paraId="4377AB58" w14:textId="23A74B35" w:rsidR="008A586F" w:rsidRPr="00312CB3" w:rsidRDefault="00836856">
            <w:pPr>
              <w:pStyle w:val="TableParagraph"/>
              <w:spacing w:line="274" w:lineRule="exact"/>
              <w:ind w:left="420"/>
              <w:rPr>
                <w:szCs w:val="20"/>
              </w:rPr>
            </w:pPr>
            <w:r w:rsidRPr="00312CB3">
              <w:rPr>
                <w:szCs w:val="20"/>
              </w:rPr>
              <w:t>2</w:t>
            </w:r>
            <w:r w:rsidR="00342834" w:rsidRPr="00312CB3">
              <w:rPr>
                <w:szCs w:val="20"/>
              </w:rPr>
              <w:t>3</w:t>
            </w:r>
          </w:p>
        </w:tc>
      </w:tr>
      <w:tr w:rsidR="008A586F" w:rsidRPr="00312CB3" w14:paraId="75F95222" w14:textId="77777777">
        <w:trPr>
          <w:trHeight w:val="414"/>
        </w:trPr>
        <w:tc>
          <w:tcPr>
            <w:tcW w:w="1298" w:type="dxa"/>
          </w:tcPr>
          <w:p w14:paraId="379305BA" w14:textId="77777777" w:rsidR="008A586F" w:rsidRPr="00312CB3" w:rsidRDefault="00836856">
            <w:pPr>
              <w:pStyle w:val="TableParagraph"/>
              <w:spacing w:line="274" w:lineRule="exact"/>
              <w:ind w:left="6"/>
              <w:jc w:val="center"/>
              <w:rPr>
                <w:szCs w:val="20"/>
              </w:rPr>
            </w:pPr>
            <w:r w:rsidRPr="00312CB3">
              <w:rPr>
                <w:w w:val="99"/>
                <w:szCs w:val="20"/>
              </w:rPr>
              <w:t>3</w:t>
            </w:r>
          </w:p>
        </w:tc>
        <w:tc>
          <w:tcPr>
            <w:tcW w:w="6117" w:type="dxa"/>
          </w:tcPr>
          <w:p w14:paraId="1E4F7E33" w14:textId="77777777" w:rsidR="008A586F" w:rsidRPr="00312CB3" w:rsidRDefault="00836856">
            <w:pPr>
              <w:pStyle w:val="TableParagraph"/>
              <w:spacing w:line="274" w:lineRule="exact"/>
              <w:ind w:left="108"/>
              <w:rPr>
                <w:szCs w:val="20"/>
              </w:rPr>
            </w:pPr>
            <w:r w:rsidRPr="00312CB3">
              <w:rPr>
                <w:szCs w:val="20"/>
              </w:rPr>
              <w:t>Carer’s registration form</w:t>
            </w:r>
          </w:p>
        </w:tc>
        <w:tc>
          <w:tcPr>
            <w:tcW w:w="1111" w:type="dxa"/>
          </w:tcPr>
          <w:p w14:paraId="6AA924E5" w14:textId="7BDB1F03" w:rsidR="008A586F" w:rsidRPr="00312CB3" w:rsidRDefault="00836856">
            <w:pPr>
              <w:pStyle w:val="TableParagraph"/>
              <w:spacing w:line="274" w:lineRule="exact"/>
              <w:ind w:left="420"/>
              <w:rPr>
                <w:szCs w:val="20"/>
              </w:rPr>
            </w:pPr>
            <w:r w:rsidRPr="00312CB3">
              <w:rPr>
                <w:szCs w:val="20"/>
              </w:rPr>
              <w:t>2</w:t>
            </w:r>
            <w:r w:rsidR="00342834" w:rsidRPr="00312CB3">
              <w:rPr>
                <w:szCs w:val="20"/>
              </w:rPr>
              <w:t>9</w:t>
            </w:r>
          </w:p>
        </w:tc>
      </w:tr>
    </w:tbl>
    <w:p w14:paraId="78D0E699" w14:textId="77777777" w:rsidR="008A586F" w:rsidRPr="00312CB3" w:rsidRDefault="008A586F">
      <w:pPr>
        <w:pStyle w:val="BodyText"/>
        <w:spacing w:before="7"/>
        <w:rPr>
          <w:b/>
          <w:sz w:val="32"/>
          <w:szCs w:val="22"/>
        </w:rPr>
      </w:pPr>
    </w:p>
    <w:p w14:paraId="012B6C5A" w14:textId="77777777" w:rsidR="008A586F" w:rsidRPr="00312CB3" w:rsidRDefault="00836856">
      <w:pPr>
        <w:spacing w:before="1"/>
        <w:ind w:left="597"/>
        <w:rPr>
          <w:b/>
          <w:sz w:val="20"/>
          <w:szCs w:val="20"/>
        </w:rPr>
      </w:pPr>
      <w:r w:rsidRPr="00312CB3">
        <w:rPr>
          <w:b/>
          <w:sz w:val="20"/>
          <w:szCs w:val="20"/>
        </w:rPr>
        <w:t>Related Policies and Guidance</w:t>
      </w:r>
    </w:p>
    <w:p w14:paraId="79E87A67" w14:textId="77777777" w:rsidR="008A586F" w:rsidRPr="00312CB3" w:rsidRDefault="008A586F">
      <w:pPr>
        <w:pStyle w:val="BodyText"/>
        <w:spacing w:before="8"/>
        <w:rPr>
          <w:b/>
          <w:sz w:val="9"/>
          <w:szCs w:val="22"/>
        </w:rPr>
      </w:pPr>
    </w:p>
    <w:tbl>
      <w:tblPr>
        <w:tblW w:w="0" w:type="auto"/>
        <w:tblInd w:w="405" w:type="dxa"/>
        <w:tblLayout w:type="fixed"/>
        <w:tblCellMar>
          <w:left w:w="0" w:type="dxa"/>
          <w:right w:w="0" w:type="dxa"/>
        </w:tblCellMar>
        <w:tblLook w:val="01E0" w:firstRow="1" w:lastRow="1" w:firstColumn="1" w:lastColumn="1" w:noHBand="0" w:noVBand="0"/>
      </w:tblPr>
      <w:tblGrid>
        <w:gridCol w:w="3725"/>
        <w:gridCol w:w="4308"/>
      </w:tblGrid>
      <w:tr w:rsidR="008A586F" w:rsidRPr="00312CB3" w14:paraId="78DBEB11" w14:textId="77777777">
        <w:trPr>
          <w:trHeight w:val="312"/>
        </w:trPr>
        <w:tc>
          <w:tcPr>
            <w:tcW w:w="3725" w:type="dxa"/>
          </w:tcPr>
          <w:p w14:paraId="66ACCD15" w14:textId="37B34BDC" w:rsidR="008A586F" w:rsidRPr="00312CB3" w:rsidRDefault="00D672B8">
            <w:pPr>
              <w:pStyle w:val="TableParagraph"/>
              <w:spacing w:line="247" w:lineRule="exact"/>
              <w:ind w:left="200"/>
              <w:rPr>
                <w:sz w:val="20"/>
                <w:szCs w:val="20"/>
              </w:rPr>
            </w:pPr>
            <w:r w:rsidRPr="00312CB3">
              <w:rPr>
                <w:sz w:val="20"/>
                <w:szCs w:val="20"/>
              </w:rPr>
              <w:t>Wellbeing at Work</w:t>
            </w:r>
            <w:r w:rsidR="00836856" w:rsidRPr="00312CB3">
              <w:rPr>
                <w:sz w:val="20"/>
                <w:szCs w:val="20"/>
              </w:rPr>
              <w:t xml:space="preserve"> Policy</w:t>
            </w:r>
          </w:p>
        </w:tc>
        <w:tc>
          <w:tcPr>
            <w:tcW w:w="4308" w:type="dxa"/>
          </w:tcPr>
          <w:p w14:paraId="0E449A30" w14:textId="77777777" w:rsidR="008A586F" w:rsidRPr="00312CB3" w:rsidRDefault="00836856">
            <w:pPr>
              <w:pStyle w:val="TableParagraph"/>
              <w:spacing w:line="247" w:lineRule="exact"/>
              <w:ind w:left="737"/>
              <w:rPr>
                <w:sz w:val="20"/>
                <w:szCs w:val="20"/>
              </w:rPr>
            </w:pPr>
            <w:r w:rsidRPr="00312CB3">
              <w:rPr>
                <w:sz w:val="20"/>
                <w:szCs w:val="20"/>
              </w:rPr>
              <w:t>Maternity guidance</w:t>
            </w:r>
          </w:p>
        </w:tc>
      </w:tr>
      <w:tr w:rsidR="008A586F" w:rsidRPr="00312CB3" w14:paraId="66CFA1E3" w14:textId="77777777">
        <w:trPr>
          <w:trHeight w:val="758"/>
        </w:trPr>
        <w:tc>
          <w:tcPr>
            <w:tcW w:w="3725" w:type="dxa"/>
          </w:tcPr>
          <w:p w14:paraId="27D5DDE5" w14:textId="77777777" w:rsidR="008A586F" w:rsidRPr="00312CB3" w:rsidRDefault="00836856">
            <w:pPr>
              <w:pStyle w:val="TableParagraph"/>
              <w:spacing w:before="59"/>
              <w:ind w:left="200"/>
              <w:rPr>
                <w:sz w:val="20"/>
                <w:szCs w:val="20"/>
              </w:rPr>
            </w:pPr>
            <w:r w:rsidRPr="00312CB3">
              <w:rPr>
                <w:sz w:val="20"/>
                <w:szCs w:val="20"/>
              </w:rPr>
              <w:t>Flexible Working Policy</w:t>
            </w:r>
          </w:p>
        </w:tc>
        <w:tc>
          <w:tcPr>
            <w:tcW w:w="4308" w:type="dxa"/>
          </w:tcPr>
          <w:p w14:paraId="52AE5143" w14:textId="77777777" w:rsidR="008A586F" w:rsidRPr="00312CB3" w:rsidRDefault="00836856">
            <w:pPr>
              <w:pStyle w:val="TableParagraph"/>
              <w:spacing w:before="59"/>
              <w:ind w:left="737"/>
              <w:rPr>
                <w:sz w:val="20"/>
                <w:szCs w:val="20"/>
              </w:rPr>
            </w:pPr>
            <w:r w:rsidRPr="00312CB3">
              <w:rPr>
                <w:sz w:val="20"/>
                <w:szCs w:val="20"/>
              </w:rPr>
              <w:t>Maternity support – paternity leave</w:t>
            </w:r>
          </w:p>
          <w:p w14:paraId="04706497" w14:textId="77777777" w:rsidR="008A586F" w:rsidRPr="00312CB3" w:rsidRDefault="00836856">
            <w:pPr>
              <w:pStyle w:val="TableParagraph"/>
              <w:spacing w:before="127"/>
              <w:ind w:left="737"/>
              <w:rPr>
                <w:sz w:val="20"/>
                <w:szCs w:val="20"/>
              </w:rPr>
            </w:pPr>
            <w:r w:rsidRPr="00312CB3">
              <w:rPr>
                <w:sz w:val="20"/>
                <w:szCs w:val="20"/>
              </w:rPr>
              <w:t>guidance</w:t>
            </w:r>
          </w:p>
        </w:tc>
      </w:tr>
      <w:tr w:rsidR="008A586F" w14:paraId="3229FBD3" w14:textId="77777777">
        <w:trPr>
          <w:trHeight w:val="312"/>
        </w:trPr>
        <w:tc>
          <w:tcPr>
            <w:tcW w:w="3725" w:type="dxa"/>
          </w:tcPr>
          <w:p w14:paraId="468261AC" w14:textId="77777777" w:rsidR="008A586F" w:rsidRDefault="00836856">
            <w:pPr>
              <w:pStyle w:val="TableParagraph"/>
              <w:spacing w:before="59" w:line="233" w:lineRule="exact"/>
              <w:ind w:left="200"/>
            </w:pPr>
            <w:r>
              <w:t>Parental Leave guidance</w:t>
            </w:r>
          </w:p>
        </w:tc>
        <w:tc>
          <w:tcPr>
            <w:tcW w:w="4308" w:type="dxa"/>
          </w:tcPr>
          <w:p w14:paraId="12E9E605" w14:textId="77777777" w:rsidR="008A586F" w:rsidRDefault="00836856">
            <w:pPr>
              <w:pStyle w:val="TableParagraph"/>
              <w:spacing w:before="59" w:line="233" w:lineRule="exact"/>
              <w:ind w:left="737"/>
            </w:pPr>
            <w:r>
              <w:t>Working Time Regulations</w:t>
            </w:r>
          </w:p>
        </w:tc>
      </w:tr>
    </w:tbl>
    <w:p w14:paraId="0FAE955D" w14:textId="77777777" w:rsidR="008A586F" w:rsidRDefault="008A586F">
      <w:pPr>
        <w:spacing w:line="233" w:lineRule="exact"/>
        <w:sectPr w:rsidR="008A586F" w:rsidSect="007D5A7C">
          <w:pgSz w:w="11910" w:h="16840"/>
          <w:pgMar w:top="993" w:right="1200" w:bottom="1380" w:left="1200" w:header="0" w:footer="1182" w:gutter="0"/>
          <w:cols w:space="720"/>
        </w:sectPr>
      </w:pPr>
    </w:p>
    <w:p w14:paraId="37A4BDBE" w14:textId="77777777" w:rsidR="008A586F" w:rsidRDefault="008A586F">
      <w:pPr>
        <w:pStyle w:val="BodyText"/>
        <w:spacing w:before="10"/>
        <w:rPr>
          <w:b/>
          <w:sz w:val="17"/>
        </w:rPr>
      </w:pPr>
    </w:p>
    <w:p w14:paraId="460FFB43" w14:textId="77777777" w:rsidR="008A586F" w:rsidRDefault="00836856">
      <w:pPr>
        <w:pStyle w:val="Heading1"/>
        <w:numPr>
          <w:ilvl w:val="0"/>
          <w:numId w:val="4"/>
        </w:numPr>
        <w:tabs>
          <w:tab w:val="left" w:pos="1317"/>
          <w:tab w:val="left" w:pos="1318"/>
        </w:tabs>
        <w:spacing w:before="92"/>
        <w:ind w:hanging="721"/>
      </w:pPr>
      <w:r>
        <w:t>Introduction</w:t>
      </w:r>
    </w:p>
    <w:p w14:paraId="6E271FFD" w14:textId="77777777" w:rsidR="008A586F" w:rsidRDefault="008A586F">
      <w:pPr>
        <w:pStyle w:val="BodyText"/>
        <w:rPr>
          <w:b/>
          <w:sz w:val="26"/>
        </w:rPr>
      </w:pPr>
    </w:p>
    <w:p w14:paraId="6E032744" w14:textId="77777777" w:rsidR="008A586F" w:rsidRDefault="008A586F">
      <w:pPr>
        <w:pStyle w:val="BodyText"/>
        <w:rPr>
          <w:b/>
          <w:sz w:val="22"/>
        </w:rPr>
      </w:pPr>
    </w:p>
    <w:p w14:paraId="0A064D5F" w14:textId="77777777" w:rsidR="008A586F" w:rsidRDefault="00836856">
      <w:pPr>
        <w:pStyle w:val="BodyText"/>
        <w:spacing w:line="360" w:lineRule="auto"/>
        <w:ind w:left="597" w:right="594"/>
        <w:jc w:val="both"/>
      </w:pPr>
      <w:r>
        <w:t xml:space="preserve">The purpose of special leave is to help employees balance the demands of domestic and work responsibilities through the provision of paid and/or unpaid leave according to the circumstances. The Trust </w:t>
      </w:r>
      <w:proofErr w:type="spellStart"/>
      <w:r>
        <w:t>recognises</w:t>
      </w:r>
      <w:proofErr w:type="spellEnd"/>
      <w:r>
        <w:t xml:space="preserve"> the </w:t>
      </w:r>
      <w:proofErr w:type="gramStart"/>
      <w:r>
        <w:t>importance  of</w:t>
      </w:r>
      <w:proofErr w:type="gramEnd"/>
      <w:r>
        <w:t xml:space="preserve"> supporting employees who have caring responsibilities and helping all employees to maintain the balance between home and</w:t>
      </w:r>
      <w:r>
        <w:rPr>
          <w:spacing w:val="-8"/>
        </w:rPr>
        <w:t xml:space="preserve"> </w:t>
      </w:r>
      <w:r>
        <w:t>work.</w:t>
      </w:r>
    </w:p>
    <w:p w14:paraId="2ED2FE1E" w14:textId="77777777" w:rsidR="008A586F" w:rsidRDefault="008A586F">
      <w:pPr>
        <w:pStyle w:val="BodyText"/>
        <w:rPr>
          <w:sz w:val="36"/>
        </w:rPr>
      </w:pPr>
    </w:p>
    <w:p w14:paraId="6F6B9F1C" w14:textId="77777777" w:rsidR="008A586F" w:rsidRDefault="00836856">
      <w:pPr>
        <w:pStyle w:val="BodyText"/>
        <w:spacing w:before="1" w:line="360" w:lineRule="auto"/>
        <w:ind w:left="597" w:right="590"/>
        <w:jc w:val="both"/>
      </w:pPr>
      <w:r>
        <w:t>Special leave may also be needed for other situations such as voluntary public duties, court service, jury service, and for those employees who require leave for military</w:t>
      </w:r>
      <w:r>
        <w:rPr>
          <w:spacing w:val="-3"/>
        </w:rPr>
        <w:t xml:space="preserve"> </w:t>
      </w:r>
      <w:r>
        <w:t>service.</w:t>
      </w:r>
    </w:p>
    <w:p w14:paraId="0EC3E9B0" w14:textId="77777777" w:rsidR="008A586F" w:rsidRDefault="008A586F">
      <w:pPr>
        <w:pStyle w:val="BodyText"/>
        <w:rPr>
          <w:sz w:val="36"/>
        </w:rPr>
      </w:pPr>
    </w:p>
    <w:p w14:paraId="0CE8C9CD" w14:textId="77777777" w:rsidR="008A586F" w:rsidRDefault="00836856">
      <w:pPr>
        <w:pStyle w:val="BodyText"/>
        <w:spacing w:line="360" w:lineRule="auto"/>
        <w:ind w:left="597" w:right="592"/>
        <w:jc w:val="both"/>
      </w:pPr>
      <w:r>
        <w:t xml:space="preserve">The Trust has also made provisions for other leave that may be required at times </w:t>
      </w:r>
      <w:proofErr w:type="gramStart"/>
      <w:r>
        <w:t>in order to</w:t>
      </w:r>
      <w:proofErr w:type="gramEnd"/>
      <w:r>
        <w:t xml:space="preserve"> balance personal and work responsibilities; these include maternity, paternity, shared parental leave and parental leave, details of which are contained within separate guidance.</w:t>
      </w:r>
    </w:p>
    <w:p w14:paraId="59926E2D" w14:textId="77777777" w:rsidR="008A586F" w:rsidRDefault="008A586F">
      <w:pPr>
        <w:pStyle w:val="BodyText"/>
        <w:spacing w:before="10"/>
        <w:rPr>
          <w:sz w:val="35"/>
        </w:rPr>
      </w:pPr>
    </w:p>
    <w:p w14:paraId="619990BC" w14:textId="77777777" w:rsidR="008A586F" w:rsidRDefault="00836856">
      <w:pPr>
        <w:pStyle w:val="Heading1"/>
        <w:numPr>
          <w:ilvl w:val="0"/>
          <w:numId w:val="4"/>
        </w:numPr>
        <w:tabs>
          <w:tab w:val="left" w:pos="1317"/>
          <w:tab w:val="left" w:pos="1318"/>
        </w:tabs>
        <w:ind w:hanging="721"/>
      </w:pPr>
      <w:r>
        <w:t>Responsibilities</w:t>
      </w:r>
    </w:p>
    <w:p w14:paraId="5B5254B6" w14:textId="77777777" w:rsidR="008A586F" w:rsidRDefault="008A586F">
      <w:pPr>
        <w:pStyle w:val="BodyText"/>
        <w:rPr>
          <w:b/>
          <w:sz w:val="26"/>
        </w:rPr>
      </w:pPr>
    </w:p>
    <w:p w14:paraId="0088B0D9" w14:textId="77777777" w:rsidR="008A586F" w:rsidRDefault="008A586F">
      <w:pPr>
        <w:pStyle w:val="BodyText"/>
        <w:rPr>
          <w:b/>
          <w:sz w:val="22"/>
        </w:rPr>
      </w:pPr>
    </w:p>
    <w:p w14:paraId="16F5296F" w14:textId="77777777" w:rsidR="008A586F" w:rsidRDefault="00836856">
      <w:pPr>
        <w:pStyle w:val="ListParagraph"/>
        <w:numPr>
          <w:ilvl w:val="1"/>
          <w:numId w:val="4"/>
        </w:numPr>
        <w:tabs>
          <w:tab w:val="left" w:pos="1317"/>
          <w:tab w:val="left" w:pos="1318"/>
        </w:tabs>
        <w:ind w:hanging="721"/>
        <w:rPr>
          <w:b/>
          <w:sz w:val="24"/>
        </w:rPr>
      </w:pPr>
      <w:r>
        <w:rPr>
          <w:b/>
          <w:sz w:val="24"/>
        </w:rPr>
        <w:t>Joint</w:t>
      </w:r>
      <w:r>
        <w:rPr>
          <w:b/>
          <w:spacing w:val="-2"/>
          <w:sz w:val="24"/>
        </w:rPr>
        <w:t xml:space="preserve"> </w:t>
      </w:r>
      <w:r>
        <w:rPr>
          <w:b/>
          <w:sz w:val="24"/>
        </w:rPr>
        <w:t>responsibilities</w:t>
      </w:r>
    </w:p>
    <w:p w14:paraId="56434E6E" w14:textId="77777777" w:rsidR="008A586F" w:rsidRDefault="008A586F">
      <w:pPr>
        <w:pStyle w:val="BodyText"/>
        <w:rPr>
          <w:b/>
          <w:sz w:val="26"/>
        </w:rPr>
      </w:pPr>
    </w:p>
    <w:p w14:paraId="6F24C5C3" w14:textId="77777777" w:rsidR="008A586F" w:rsidRDefault="008A586F">
      <w:pPr>
        <w:pStyle w:val="BodyText"/>
        <w:rPr>
          <w:b/>
          <w:sz w:val="22"/>
        </w:rPr>
      </w:pPr>
    </w:p>
    <w:p w14:paraId="70C3AC4B" w14:textId="77777777" w:rsidR="008A586F" w:rsidRDefault="00836856">
      <w:pPr>
        <w:pStyle w:val="BodyText"/>
        <w:spacing w:line="360" w:lineRule="auto"/>
        <w:ind w:left="597" w:right="808"/>
      </w:pPr>
      <w:r>
        <w:t>Good working relations are vital for the Trust to operate successfully and provide its essential services. Management, trade unions and employees accept the responsibility of working together on issues in good faith and with goodwill with the shared intention of facilitating good working relations.</w:t>
      </w:r>
    </w:p>
    <w:p w14:paraId="1DB5AD2A" w14:textId="77777777" w:rsidR="008A586F" w:rsidRDefault="008A586F">
      <w:pPr>
        <w:pStyle w:val="BodyText"/>
        <w:spacing w:before="2"/>
        <w:rPr>
          <w:sz w:val="36"/>
        </w:rPr>
      </w:pPr>
    </w:p>
    <w:p w14:paraId="5DC0D7BB" w14:textId="77777777" w:rsidR="008A586F" w:rsidRDefault="00836856">
      <w:pPr>
        <w:pStyle w:val="Heading1"/>
        <w:numPr>
          <w:ilvl w:val="1"/>
          <w:numId w:val="4"/>
        </w:numPr>
        <w:tabs>
          <w:tab w:val="left" w:pos="1317"/>
          <w:tab w:val="left" w:pos="1318"/>
        </w:tabs>
        <w:ind w:hanging="721"/>
      </w:pPr>
      <w:r>
        <w:t>Management</w:t>
      </w:r>
      <w:r>
        <w:rPr>
          <w:spacing w:val="-2"/>
        </w:rPr>
        <w:t xml:space="preserve"> </w:t>
      </w:r>
      <w:r>
        <w:t>responsibilities</w:t>
      </w:r>
    </w:p>
    <w:p w14:paraId="4A2118F8" w14:textId="77777777" w:rsidR="008A586F" w:rsidRDefault="008A586F">
      <w:pPr>
        <w:pStyle w:val="BodyText"/>
        <w:rPr>
          <w:b/>
          <w:sz w:val="26"/>
        </w:rPr>
      </w:pPr>
    </w:p>
    <w:p w14:paraId="72C7BB7B" w14:textId="77777777" w:rsidR="008A586F" w:rsidRDefault="008A586F">
      <w:pPr>
        <w:pStyle w:val="BodyText"/>
        <w:rPr>
          <w:b/>
          <w:sz w:val="22"/>
        </w:rPr>
      </w:pPr>
    </w:p>
    <w:p w14:paraId="73705245" w14:textId="77777777" w:rsidR="008A586F" w:rsidRDefault="00836856">
      <w:pPr>
        <w:pStyle w:val="BodyText"/>
        <w:spacing w:line="360" w:lineRule="auto"/>
        <w:ind w:left="597" w:right="592"/>
        <w:jc w:val="both"/>
      </w:pPr>
      <w:r>
        <w:t>Managers are required to act fairly and consistently and are responsible for ensuring that the policy is disseminated effectively and is observed by all employees.</w:t>
      </w:r>
    </w:p>
    <w:p w14:paraId="3711132F" w14:textId="77777777" w:rsidR="008A586F" w:rsidRDefault="008A586F">
      <w:pPr>
        <w:spacing w:line="360" w:lineRule="auto"/>
        <w:jc w:val="both"/>
        <w:sectPr w:rsidR="008A586F" w:rsidSect="007D5A7C">
          <w:pgSz w:w="11910" w:h="16840"/>
          <w:pgMar w:top="1580" w:right="1200" w:bottom="1380" w:left="1200" w:header="0" w:footer="1182" w:gutter="0"/>
          <w:cols w:space="720"/>
        </w:sectPr>
      </w:pPr>
    </w:p>
    <w:p w14:paraId="2519BE21" w14:textId="77777777" w:rsidR="008A586F" w:rsidRDefault="008A586F">
      <w:pPr>
        <w:pStyle w:val="BodyText"/>
        <w:spacing w:before="8"/>
        <w:rPr>
          <w:sz w:val="17"/>
        </w:rPr>
      </w:pPr>
    </w:p>
    <w:p w14:paraId="679FB979" w14:textId="77777777" w:rsidR="008A586F" w:rsidRDefault="00836856">
      <w:pPr>
        <w:pStyle w:val="Heading1"/>
        <w:spacing w:before="92"/>
        <w:ind w:left="597" w:firstLine="0"/>
      </w:pPr>
      <w:r>
        <w:t>The responsibility for granting special leave will lie with the individual’s manager.</w:t>
      </w:r>
    </w:p>
    <w:p w14:paraId="759B4DB7" w14:textId="77777777" w:rsidR="008A586F" w:rsidRDefault="008A586F">
      <w:pPr>
        <w:pStyle w:val="BodyText"/>
        <w:spacing w:before="2"/>
        <w:rPr>
          <w:b/>
        </w:rPr>
      </w:pPr>
    </w:p>
    <w:p w14:paraId="620161DC" w14:textId="77777777" w:rsidR="008A586F" w:rsidRDefault="00836856">
      <w:pPr>
        <w:pStyle w:val="BodyText"/>
        <w:spacing w:line="360" w:lineRule="auto"/>
        <w:ind w:left="597" w:right="592"/>
        <w:jc w:val="both"/>
      </w:pPr>
      <w:r>
        <w:t xml:space="preserve">Managers should be sensitive to the fact that situations such as bereavement and caring responsibilities can arise without any warning and may leave the employee only a limited amount of time to respond. </w:t>
      </w:r>
      <w:proofErr w:type="gramStart"/>
      <w:r>
        <w:t>Therefore</w:t>
      </w:r>
      <w:proofErr w:type="gramEnd"/>
      <w:r>
        <w:t xml:space="preserve"> although the manager must ensure that leave is properly recorded, it is not always appropriate to ask employees to complete leave forms and to await the </w:t>
      </w:r>
      <w:proofErr w:type="spellStart"/>
      <w:r>
        <w:t>authorisation</w:t>
      </w:r>
      <w:proofErr w:type="spellEnd"/>
      <w:r>
        <w:t xml:space="preserve"> before allowing the employee to take leave.</w:t>
      </w:r>
    </w:p>
    <w:p w14:paraId="6A1422D7" w14:textId="77777777" w:rsidR="008A586F" w:rsidRDefault="008A586F">
      <w:pPr>
        <w:pStyle w:val="BodyText"/>
        <w:spacing w:before="2"/>
        <w:rPr>
          <w:sz w:val="36"/>
        </w:rPr>
      </w:pPr>
    </w:p>
    <w:p w14:paraId="21897DDB" w14:textId="77777777" w:rsidR="008A586F" w:rsidRDefault="00836856">
      <w:pPr>
        <w:pStyle w:val="BodyText"/>
        <w:ind w:left="597"/>
      </w:pPr>
      <w:r>
        <w:t>Managers are responsible for:</w:t>
      </w:r>
    </w:p>
    <w:p w14:paraId="32ADF5AE" w14:textId="77777777" w:rsidR="008A586F" w:rsidRDefault="008A586F">
      <w:pPr>
        <w:pStyle w:val="BodyText"/>
        <w:rPr>
          <w:sz w:val="26"/>
        </w:rPr>
      </w:pPr>
    </w:p>
    <w:p w14:paraId="56B6D3C0" w14:textId="77777777" w:rsidR="008A586F" w:rsidRDefault="008A586F">
      <w:pPr>
        <w:pStyle w:val="BodyText"/>
        <w:rPr>
          <w:sz w:val="22"/>
        </w:rPr>
      </w:pPr>
    </w:p>
    <w:p w14:paraId="3EE647CA" w14:textId="77777777" w:rsidR="008A586F" w:rsidRDefault="00836856">
      <w:pPr>
        <w:pStyle w:val="ListParagraph"/>
        <w:numPr>
          <w:ilvl w:val="2"/>
          <w:numId w:val="4"/>
        </w:numPr>
        <w:tabs>
          <w:tab w:val="left" w:pos="1317"/>
          <w:tab w:val="left" w:pos="1318"/>
        </w:tabs>
        <w:spacing w:before="1" w:line="350" w:lineRule="auto"/>
        <w:ind w:right="1368"/>
        <w:rPr>
          <w:sz w:val="24"/>
        </w:rPr>
      </w:pPr>
      <w:r>
        <w:rPr>
          <w:sz w:val="24"/>
        </w:rPr>
        <w:t xml:space="preserve">dealing with requests for special leave in a consistent and timely </w:t>
      </w:r>
      <w:proofErr w:type="gramStart"/>
      <w:r>
        <w:rPr>
          <w:sz w:val="24"/>
        </w:rPr>
        <w:t>manner;</w:t>
      </w:r>
      <w:proofErr w:type="gramEnd"/>
    </w:p>
    <w:p w14:paraId="235CDE76" w14:textId="77777777" w:rsidR="008A586F" w:rsidRPr="00805216" w:rsidRDefault="00836856">
      <w:pPr>
        <w:pStyle w:val="ListParagraph"/>
        <w:numPr>
          <w:ilvl w:val="2"/>
          <w:numId w:val="4"/>
        </w:numPr>
        <w:tabs>
          <w:tab w:val="left" w:pos="1317"/>
          <w:tab w:val="left" w:pos="1318"/>
        </w:tabs>
        <w:spacing w:before="10" w:line="355" w:lineRule="auto"/>
        <w:ind w:right="753"/>
        <w:rPr>
          <w:sz w:val="24"/>
        </w:rPr>
      </w:pPr>
      <w:r>
        <w:rPr>
          <w:sz w:val="24"/>
        </w:rPr>
        <w:t xml:space="preserve">ensuring the special leave application form (appendix 1) is completed by the employee for each episode of special leave (and accepting that </w:t>
      </w:r>
      <w:r w:rsidRPr="00805216">
        <w:rPr>
          <w:sz w:val="24"/>
        </w:rPr>
        <w:t>this may not always be completed prior to taking</w:t>
      </w:r>
      <w:r w:rsidRPr="00805216">
        <w:rPr>
          <w:spacing w:val="-8"/>
          <w:sz w:val="24"/>
        </w:rPr>
        <w:t xml:space="preserve"> </w:t>
      </w:r>
      <w:r w:rsidRPr="00805216">
        <w:rPr>
          <w:sz w:val="24"/>
        </w:rPr>
        <w:t>leave</w:t>
      </w:r>
      <w:proofErr w:type="gramStart"/>
      <w:r w:rsidRPr="00805216">
        <w:rPr>
          <w:sz w:val="24"/>
        </w:rPr>
        <w:t>);</w:t>
      </w:r>
      <w:proofErr w:type="gramEnd"/>
    </w:p>
    <w:p w14:paraId="3CCF12AF" w14:textId="4403E42E" w:rsidR="008A586F" w:rsidRPr="00805216" w:rsidRDefault="00836856">
      <w:pPr>
        <w:pStyle w:val="ListParagraph"/>
        <w:numPr>
          <w:ilvl w:val="2"/>
          <w:numId w:val="4"/>
        </w:numPr>
        <w:tabs>
          <w:tab w:val="left" w:pos="1317"/>
          <w:tab w:val="left" w:pos="1318"/>
        </w:tabs>
        <w:spacing w:before="5" w:line="352" w:lineRule="auto"/>
        <w:ind w:right="1646"/>
        <w:rPr>
          <w:sz w:val="24"/>
        </w:rPr>
      </w:pPr>
      <w:r w:rsidRPr="00805216">
        <w:rPr>
          <w:sz w:val="24"/>
        </w:rPr>
        <w:t>ensuring all special leave is recorded on ESR</w:t>
      </w:r>
      <w:r w:rsidR="00B45479" w:rsidRPr="00805216">
        <w:rPr>
          <w:sz w:val="24"/>
        </w:rPr>
        <w:t>, Health Roster</w:t>
      </w:r>
      <w:r w:rsidRPr="00805216">
        <w:rPr>
          <w:sz w:val="24"/>
        </w:rPr>
        <w:t xml:space="preserve"> and on monthly electronic timesheets for</w:t>
      </w:r>
      <w:r w:rsidRPr="00805216">
        <w:rPr>
          <w:spacing w:val="-4"/>
          <w:sz w:val="24"/>
        </w:rPr>
        <w:t xml:space="preserve"> </w:t>
      </w:r>
      <w:proofErr w:type="gramStart"/>
      <w:r w:rsidRPr="00805216">
        <w:rPr>
          <w:sz w:val="24"/>
        </w:rPr>
        <w:t>payroll;</w:t>
      </w:r>
      <w:proofErr w:type="gramEnd"/>
    </w:p>
    <w:p w14:paraId="6F0C97CB" w14:textId="77777777" w:rsidR="008A586F" w:rsidRDefault="00836856">
      <w:pPr>
        <w:pStyle w:val="ListParagraph"/>
        <w:numPr>
          <w:ilvl w:val="2"/>
          <w:numId w:val="4"/>
        </w:numPr>
        <w:tabs>
          <w:tab w:val="left" w:pos="1317"/>
          <w:tab w:val="left" w:pos="1318"/>
        </w:tabs>
        <w:spacing w:before="7"/>
        <w:ind w:hanging="361"/>
        <w:rPr>
          <w:sz w:val="24"/>
        </w:rPr>
      </w:pPr>
      <w:r>
        <w:rPr>
          <w:sz w:val="24"/>
        </w:rPr>
        <w:t>confirming in writing the reason why a request for leave is</w:t>
      </w:r>
      <w:r>
        <w:rPr>
          <w:spacing w:val="-14"/>
          <w:sz w:val="24"/>
        </w:rPr>
        <w:t xml:space="preserve"> </w:t>
      </w:r>
      <w:r>
        <w:rPr>
          <w:sz w:val="24"/>
        </w:rPr>
        <w:t>declined.</w:t>
      </w:r>
    </w:p>
    <w:p w14:paraId="512826E1" w14:textId="77777777" w:rsidR="008A586F" w:rsidRDefault="008A586F">
      <w:pPr>
        <w:pStyle w:val="BodyText"/>
        <w:rPr>
          <w:sz w:val="28"/>
        </w:rPr>
      </w:pPr>
    </w:p>
    <w:p w14:paraId="0C686161" w14:textId="77777777" w:rsidR="008A586F" w:rsidRDefault="00836856">
      <w:pPr>
        <w:pStyle w:val="Heading1"/>
        <w:numPr>
          <w:ilvl w:val="1"/>
          <w:numId w:val="4"/>
        </w:numPr>
        <w:tabs>
          <w:tab w:val="left" w:pos="1317"/>
          <w:tab w:val="left" w:pos="1318"/>
        </w:tabs>
        <w:spacing w:before="228"/>
        <w:ind w:hanging="721"/>
      </w:pPr>
      <w:r>
        <w:t>Employee responsibilities</w:t>
      </w:r>
    </w:p>
    <w:p w14:paraId="1B6C7F56" w14:textId="77777777" w:rsidR="008A586F" w:rsidRDefault="008A586F">
      <w:pPr>
        <w:pStyle w:val="BodyText"/>
        <w:rPr>
          <w:b/>
          <w:sz w:val="26"/>
        </w:rPr>
      </w:pPr>
    </w:p>
    <w:p w14:paraId="2C5DC974" w14:textId="77777777" w:rsidR="008A586F" w:rsidRDefault="008A586F">
      <w:pPr>
        <w:pStyle w:val="BodyText"/>
        <w:rPr>
          <w:b/>
          <w:sz w:val="22"/>
        </w:rPr>
      </w:pPr>
    </w:p>
    <w:p w14:paraId="25063E5C" w14:textId="77777777" w:rsidR="008A586F" w:rsidRDefault="00836856">
      <w:pPr>
        <w:pStyle w:val="BodyText"/>
        <w:ind w:left="597"/>
      </w:pPr>
      <w:r>
        <w:t>Employees are responsible for:</w:t>
      </w:r>
    </w:p>
    <w:p w14:paraId="7B931361" w14:textId="77777777" w:rsidR="008A586F" w:rsidRDefault="008A586F">
      <w:pPr>
        <w:pStyle w:val="BodyText"/>
        <w:rPr>
          <w:sz w:val="26"/>
        </w:rPr>
      </w:pPr>
    </w:p>
    <w:p w14:paraId="5182A18E" w14:textId="3AD8E8A7" w:rsidR="008A586F" w:rsidRDefault="00836856">
      <w:pPr>
        <w:pStyle w:val="ListParagraph"/>
        <w:numPr>
          <w:ilvl w:val="2"/>
          <w:numId w:val="4"/>
        </w:numPr>
        <w:tabs>
          <w:tab w:val="left" w:pos="1318"/>
        </w:tabs>
        <w:spacing w:line="355" w:lineRule="auto"/>
        <w:ind w:right="593"/>
        <w:jc w:val="both"/>
        <w:rPr>
          <w:sz w:val="24"/>
        </w:rPr>
      </w:pPr>
      <w:r>
        <w:rPr>
          <w:sz w:val="24"/>
        </w:rPr>
        <w:t xml:space="preserve">informing their line manager (prior to the start of their shift wherever possible) if they are unable to attend work, informing them of the </w:t>
      </w:r>
      <w:proofErr w:type="gramStart"/>
      <w:r>
        <w:rPr>
          <w:sz w:val="24"/>
        </w:rPr>
        <w:t>reason;</w:t>
      </w:r>
      <w:proofErr w:type="gramEnd"/>
    </w:p>
    <w:p w14:paraId="1B7CA672" w14:textId="77777777" w:rsidR="008A586F" w:rsidRDefault="00836856">
      <w:pPr>
        <w:pStyle w:val="ListParagraph"/>
        <w:numPr>
          <w:ilvl w:val="2"/>
          <w:numId w:val="4"/>
        </w:numPr>
        <w:tabs>
          <w:tab w:val="left" w:pos="1318"/>
        </w:tabs>
        <w:spacing w:before="6" w:line="350" w:lineRule="auto"/>
        <w:ind w:right="594"/>
        <w:jc w:val="both"/>
        <w:rPr>
          <w:sz w:val="24"/>
        </w:rPr>
      </w:pPr>
      <w:r>
        <w:rPr>
          <w:sz w:val="24"/>
        </w:rPr>
        <w:t>completing the special leave application form (appendix 1) before the leave is taken wherever possible, or on their first day back at</w:t>
      </w:r>
      <w:r>
        <w:rPr>
          <w:spacing w:val="-23"/>
          <w:sz w:val="24"/>
        </w:rPr>
        <w:t xml:space="preserve"> </w:t>
      </w:r>
      <w:proofErr w:type="gramStart"/>
      <w:r>
        <w:rPr>
          <w:sz w:val="24"/>
        </w:rPr>
        <w:t>work;</w:t>
      </w:r>
      <w:proofErr w:type="gramEnd"/>
    </w:p>
    <w:p w14:paraId="2D860882" w14:textId="77777777" w:rsidR="00B45479" w:rsidRDefault="00B45479" w:rsidP="00B45479">
      <w:pPr>
        <w:pStyle w:val="ListParagraph"/>
        <w:numPr>
          <w:ilvl w:val="2"/>
          <w:numId w:val="4"/>
        </w:numPr>
        <w:tabs>
          <w:tab w:val="left" w:pos="1318"/>
        </w:tabs>
        <w:spacing w:before="12" w:line="350" w:lineRule="auto"/>
        <w:ind w:right="592"/>
        <w:jc w:val="both"/>
        <w:rPr>
          <w:sz w:val="24"/>
        </w:rPr>
      </w:pPr>
      <w:r>
        <w:rPr>
          <w:sz w:val="24"/>
        </w:rPr>
        <w:t>ensuring reasonable and appropriate contact is maintained with their manager whilst absent from</w:t>
      </w:r>
      <w:r>
        <w:rPr>
          <w:spacing w:val="-1"/>
          <w:sz w:val="24"/>
        </w:rPr>
        <w:t xml:space="preserve"> </w:t>
      </w:r>
      <w:r>
        <w:rPr>
          <w:sz w:val="24"/>
        </w:rPr>
        <w:t>work.</w:t>
      </w:r>
    </w:p>
    <w:p w14:paraId="4C1E016D" w14:textId="464783C7" w:rsidR="00B45479" w:rsidRDefault="00B45479">
      <w:pPr>
        <w:rPr>
          <w:sz w:val="20"/>
          <w:szCs w:val="24"/>
        </w:rPr>
      </w:pPr>
      <w:r>
        <w:rPr>
          <w:sz w:val="20"/>
        </w:rPr>
        <w:br w:type="page"/>
      </w:r>
    </w:p>
    <w:p w14:paraId="40974887" w14:textId="77777777" w:rsidR="008A586F" w:rsidRDefault="008A586F">
      <w:pPr>
        <w:pStyle w:val="BodyText"/>
        <w:rPr>
          <w:sz w:val="20"/>
        </w:rPr>
      </w:pPr>
    </w:p>
    <w:p w14:paraId="3629852B" w14:textId="77777777" w:rsidR="008A586F" w:rsidRDefault="008A586F">
      <w:pPr>
        <w:pStyle w:val="BodyText"/>
        <w:rPr>
          <w:sz w:val="20"/>
        </w:rPr>
      </w:pPr>
    </w:p>
    <w:p w14:paraId="71E6A2E7" w14:textId="77777777" w:rsidR="008A586F" w:rsidRDefault="008A586F">
      <w:pPr>
        <w:pStyle w:val="BodyText"/>
        <w:rPr>
          <w:sz w:val="22"/>
        </w:rPr>
      </w:pPr>
    </w:p>
    <w:p w14:paraId="3804616B" w14:textId="77777777" w:rsidR="008A586F" w:rsidRDefault="00836856">
      <w:pPr>
        <w:pStyle w:val="Heading1"/>
        <w:numPr>
          <w:ilvl w:val="1"/>
          <w:numId w:val="4"/>
        </w:numPr>
        <w:tabs>
          <w:tab w:val="left" w:pos="1317"/>
          <w:tab w:val="left" w:pos="1318"/>
        </w:tabs>
        <w:ind w:hanging="721"/>
      </w:pPr>
      <w:r>
        <w:t>Workforce Directorate</w:t>
      </w:r>
      <w:r>
        <w:rPr>
          <w:spacing w:val="-1"/>
        </w:rPr>
        <w:t xml:space="preserve"> </w:t>
      </w:r>
      <w:r>
        <w:t>responsibilities</w:t>
      </w:r>
    </w:p>
    <w:p w14:paraId="1B1A161F" w14:textId="77777777" w:rsidR="008A586F" w:rsidRDefault="008A586F">
      <w:pPr>
        <w:pStyle w:val="BodyText"/>
        <w:rPr>
          <w:b/>
          <w:sz w:val="26"/>
        </w:rPr>
      </w:pPr>
    </w:p>
    <w:p w14:paraId="52CF6B58" w14:textId="77777777" w:rsidR="008A586F" w:rsidRDefault="008A586F">
      <w:pPr>
        <w:pStyle w:val="BodyText"/>
        <w:rPr>
          <w:b/>
          <w:sz w:val="22"/>
        </w:rPr>
      </w:pPr>
    </w:p>
    <w:p w14:paraId="7A55DEC4" w14:textId="77777777" w:rsidR="008A586F" w:rsidRDefault="00836856">
      <w:pPr>
        <w:pStyle w:val="BodyText"/>
        <w:spacing w:line="360" w:lineRule="auto"/>
        <w:ind w:left="597" w:right="593"/>
        <w:jc w:val="both"/>
      </w:pPr>
      <w:r>
        <w:t>The Workforce Department will work in partnership with managers and employee representatives to ensure employees are treated fairly and consistently within the framework of the policy.</w:t>
      </w:r>
    </w:p>
    <w:p w14:paraId="4B4FF033" w14:textId="77777777" w:rsidR="008A586F" w:rsidRDefault="008A586F">
      <w:pPr>
        <w:pStyle w:val="BodyText"/>
        <w:rPr>
          <w:sz w:val="26"/>
        </w:rPr>
      </w:pPr>
    </w:p>
    <w:p w14:paraId="54BEBD0D" w14:textId="77777777" w:rsidR="008A586F" w:rsidRDefault="008A586F">
      <w:pPr>
        <w:pStyle w:val="BodyText"/>
        <w:spacing w:before="7"/>
        <w:rPr>
          <w:sz w:val="34"/>
        </w:rPr>
      </w:pPr>
    </w:p>
    <w:p w14:paraId="34678479" w14:textId="77777777" w:rsidR="008A586F" w:rsidRDefault="00836856">
      <w:pPr>
        <w:pStyle w:val="BodyText"/>
        <w:spacing w:line="360" w:lineRule="auto"/>
        <w:ind w:left="597" w:right="1076"/>
      </w:pPr>
      <w:r>
        <w:t xml:space="preserve">The Workforce Department will provide advice to managers </w:t>
      </w:r>
      <w:proofErr w:type="gramStart"/>
      <w:r>
        <w:t>of</w:t>
      </w:r>
      <w:proofErr w:type="gramEnd"/>
      <w:r>
        <w:t xml:space="preserve"> the options available should an employee make a request under this policy.</w:t>
      </w:r>
    </w:p>
    <w:p w14:paraId="0251ED41" w14:textId="77777777" w:rsidR="008A586F" w:rsidRDefault="008A586F">
      <w:pPr>
        <w:pStyle w:val="BodyText"/>
        <w:spacing w:before="11"/>
        <w:rPr>
          <w:sz w:val="35"/>
        </w:rPr>
      </w:pPr>
    </w:p>
    <w:p w14:paraId="1C077B2E" w14:textId="77777777" w:rsidR="008A586F" w:rsidRDefault="00836856">
      <w:pPr>
        <w:pStyle w:val="Heading1"/>
        <w:numPr>
          <w:ilvl w:val="0"/>
          <w:numId w:val="4"/>
        </w:numPr>
        <w:tabs>
          <w:tab w:val="left" w:pos="958"/>
        </w:tabs>
        <w:ind w:left="957" w:hanging="361"/>
      </w:pPr>
      <w:r>
        <w:t>Applying for special</w:t>
      </w:r>
      <w:r>
        <w:rPr>
          <w:spacing w:val="-3"/>
        </w:rPr>
        <w:t xml:space="preserve"> </w:t>
      </w:r>
      <w:r>
        <w:t>leave</w:t>
      </w:r>
    </w:p>
    <w:p w14:paraId="660D5FC3" w14:textId="77777777" w:rsidR="008A586F" w:rsidRDefault="008A586F">
      <w:pPr>
        <w:pStyle w:val="BodyText"/>
        <w:rPr>
          <w:b/>
          <w:sz w:val="26"/>
        </w:rPr>
      </w:pPr>
    </w:p>
    <w:p w14:paraId="2A1FBAB2" w14:textId="77777777" w:rsidR="008A586F" w:rsidRDefault="00836856">
      <w:pPr>
        <w:pStyle w:val="BodyText"/>
        <w:spacing w:before="186" w:line="360" w:lineRule="auto"/>
        <w:ind w:left="597" w:right="1129"/>
      </w:pPr>
      <w:r>
        <w:t>For unforeseen circumstances the special leave application form must be completed on the employee’s first day back at work.</w:t>
      </w:r>
    </w:p>
    <w:p w14:paraId="1E4A0600" w14:textId="77777777" w:rsidR="008A586F" w:rsidRDefault="008A586F">
      <w:pPr>
        <w:pStyle w:val="BodyText"/>
        <w:spacing w:before="10"/>
        <w:rPr>
          <w:sz w:val="35"/>
        </w:rPr>
      </w:pPr>
    </w:p>
    <w:p w14:paraId="18D4DE7B" w14:textId="77777777" w:rsidR="008A586F" w:rsidRDefault="00836856">
      <w:pPr>
        <w:pStyle w:val="BodyText"/>
        <w:spacing w:line="360" w:lineRule="auto"/>
        <w:ind w:left="597" w:right="635"/>
      </w:pPr>
      <w:r>
        <w:t>For planned absences, e.g. jury service or planned carer responsibilities, employees must give their manager as much notice as possible and complete the special leave application form prior to the commencement of leave.</w:t>
      </w:r>
    </w:p>
    <w:p w14:paraId="22EF658C" w14:textId="77777777" w:rsidR="00142DA5" w:rsidRDefault="00142DA5">
      <w:pPr>
        <w:pStyle w:val="BodyText"/>
        <w:rPr>
          <w:sz w:val="36"/>
        </w:rPr>
      </w:pPr>
    </w:p>
    <w:p w14:paraId="60761C09" w14:textId="77777777" w:rsidR="008A586F" w:rsidRDefault="00836856">
      <w:pPr>
        <w:pStyle w:val="Heading1"/>
        <w:numPr>
          <w:ilvl w:val="0"/>
          <w:numId w:val="4"/>
        </w:numPr>
        <w:tabs>
          <w:tab w:val="left" w:pos="958"/>
        </w:tabs>
        <w:ind w:left="957" w:hanging="361"/>
      </w:pPr>
      <w:r>
        <w:t>Entitlements to special</w:t>
      </w:r>
      <w:r>
        <w:rPr>
          <w:spacing w:val="1"/>
        </w:rPr>
        <w:t xml:space="preserve"> </w:t>
      </w:r>
      <w:r>
        <w:t>leave</w:t>
      </w:r>
    </w:p>
    <w:p w14:paraId="2E1E6AE0" w14:textId="77777777" w:rsidR="008A586F" w:rsidRDefault="008A586F">
      <w:pPr>
        <w:pStyle w:val="BodyText"/>
        <w:rPr>
          <w:b/>
          <w:sz w:val="26"/>
        </w:rPr>
      </w:pPr>
    </w:p>
    <w:p w14:paraId="5FF6D28A" w14:textId="77777777" w:rsidR="008A586F" w:rsidRDefault="008A586F">
      <w:pPr>
        <w:pStyle w:val="BodyText"/>
        <w:rPr>
          <w:b/>
          <w:sz w:val="22"/>
        </w:rPr>
      </w:pPr>
    </w:p>
    <w:p w14:paraId="1AF7D6B2" w14:textId="77777777" w:rsidR="008A586F" w:rsidRDefault="00836856">
      <w:pPr>
        <w:pStyle w:val="BodyText"/>
        <w:spacing w:line="360" w:lineRule="auto"/>
        <w:ind w:left="597" w:right="594"/>
        <w:jc w:val="both"/>
      </w:pPr>
      <w:r>
        <w:t>There is no qualifying period for employees to receive entitlement to paid special leave as defined in this policy. The year is based on a rolling 12- month period and not an annual leave or calendar</w:t>
      </w:r>
      <w:r>
        <w:rPr>
          <w:spacing w:val="-9"/>
        </w:rPr>
        <w:t xml:space="preserve"> </w:t>
      </w:r>
      <w:r>
        <w:t>year.</w:t>
      </w:r>
    </w:p>
    <w:p w14:paraId="30F426FC" w14:textId="77777777" w:rsidR="008A586F" w:rsidRDefault="008A586F">
      <w:pPr>
        <w:pStyle w:val="BodyText"/>
        <w:rPr>
          <w:sz w:val="36"/>
        </w:rPr>
      </w:pPr>
    </w:p>
    <w:p w14:paraId="21884D7E" w14:textId="77777777" w:rsidR="008A586F" w:rsidRDefault="00836856">
      <w:pPr>
        <w:pStyle w:val="BodyText"/>
        <w:spacing w:line="360" w:lineRule="auto"/>
        <w:ind w:left="597" w:right="741"/>
      </w:pPr>
      <w:r>
        <w:t xml:space="preserve">Entitlements to paid special leave within a rolling </w:t>
      </w:r>
      <w:proofErr w:type="gramStart"/>
      <w:r>
        <w:t>12 month</w:t>
      </w:r>
      <w:proofErr w:type="gramEnd"/>
      <w:r>
        <w:t xml:space="preserve"> period are as follows:</w:t>
      </w:r>
    </w:p>
    <w:p w14:paraId="05119A3E" w14:textId="77777777" w:rsidR="008A586F" w:rsidRDefault="008A586F">
      <w:pPr>
        <w:pStyle w:val="BodyText"/>
        <w:rPr>
          <w:sz w:val="20"/>
        </w:rPr>
      </w:pPr>
    </w:p>
    <w:tbl>
      <w:tblPr>
        <w:tblpPr w:leftFromText="180" w:rightFromText="180" w:vertAnchor="text" w:horzAnchor="margin" w:tblpXSpec="center" w:tblpY="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65"/>
        <w:gridCol w:w="4263"/>
      </w:tblGrid>
      <w:tr w:rsidR="00142DA5" w14:paraId="595066EF" w14:textId="77777777" w:rsidTr="00142DA5">
        <w:trPr>
          <w:trHeight w:val="1657"/>
        </w:trPr>
        <w:tc>
          <w:tcPr>
            <w:tcW w:w="4265" w:type="dxa"/>
          </w:tcPr>
          <w:p w14:paraId="2FDC09A8" w14:textId="77777777" w:rsidR="00142DA5" w:rsidRDefault="00142DA5" w:rsidP="00142DA5">
            <w:pPr>
              <w:pStyle w:val="TableParagraph"/>
              <w:ind w:left="107"/>
              <w:rPr>
                <w:sz w:val="24"/>
              </w:rPr>
            </w:pPr>
            <w:r>
              <w:rPr>
                <w:sz w:val="24"/>
              </w:rPr>
              <w:t xml:space="preserve">Bereavement </w:t>
            </w:r>
            <w:proofErr w:type="gramStart"/>
            <w:r>
              <w:rPr>
                <w:sz w:val="24"/>
              </w:rPr>
              <w:t>leave</w:t>
            </w:r>
            <w:proofErr w:type="gramEnd"/>
          </w:p>
        </w:tc>
        <w:tc>
          <w:tcPr>
            <w:tcW w:w="4263" w:type="dxa"/>
          </w:tcPr>
          <w:p w14:paraId="276B455A" w14:textId="77777777" w:rsidR="00142DA5" w:rsidRDefault="00142DA5" w:rsidP="00142DA5">
            <w:pPr>
              <w:pStyle w:val="TableParagraph"/>
              <w:spacing w:line="360" w:lineRule="auto"/>
              <w:ind w:left="105" w:right="93"/>
              <w:jc w:val="both"/>
              <w:rPr>
                <w:sz w:val="24"/>
              </w:rPr>
            </w:pPr>
            <w:r>
              <w:rPr>
                <w:sz w:val="24"/>
              </w:rPr>
              <w:t>Up to one working week of paid leave (this is in addition to other special leave entitlements)</w:t>
            </w:r>
          </w:p>
        </w:tc>
      </w:tr>
    </w:tbl>
    <w:p w14:paraId="0F56EA3C" w14:textId="77777777" w:rsidR="008A586F" w:rsidRDefault="008A586F">
      <w:pPr>
        <w:pStyle w:val="BodyText"/>
        <w:spacing w:before="1"/>
        <w:rPr>
          <w:sz w:val="16"/>
        </w:rPr>
      </w:pPr>
    </w:p>
    <w:tbl>
      <w:tblPr>
        <w:tblpPr w:leftFromText="180" w:rightFromText="180" w:vertAnchor="text" w:horzAnchor="margin" w:tblpXSpec="center" w:tblpY="8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04"/>
        <w:gridCol w:w="4302"/>
      </w:tblGrid>
      <w:tr w:rsidR="00142DA5" w14:paraId="422BDBDD" w14:textId="77777777" w:rsidTr="00FC2CB8">
        <w:trPr>
          <w:trHeight w:val="1422"/>
        </w:trPr>
        <w:tc>
          <w:tcPr>
            <w:tcW w:w="4304" w:type="dxa"/>
          </w:tcPr>
          <w:p w14:paraId="18F71D07" w14:textId="77777777" w:rsidR="00142DA5" w:rsidRPr="00754991" w:rsidRDefault="00142DA5" w:rsidP="00FC2CB8">
            <w:pPr>
              <w:pStyle w:val="TableParagraph"/>
              <w:spacing w:line="274" w:lineRule="exact"/>
              <w:ind w:left="107"/>
              <w:rPr>
                <w:sz w:val="24"/>
              </w:rPr>
            </w:pPr>
            <w:r w:rsidRPr="00754991">
              <w:rPr>
                <w:sz w:val="24"/>
              </w:rPr>
              <w:lastRenderedPageBreak/>
              <w:t>Child Bereavement Leave</w:t>
            </w:r>
          </w:p>
          <w:p w14:paraId="659BD777" w14:textId="77777777" w:rsidR="00FC2CB8" w:rsidRPr="00754991" w:rsidRDefault="00FC2CB8" w:rsidP="00FC2CB8"/>
        </w:tc>
        <w:tc>
          <w:tcPr>
            <w:tcW w:w="4302" w:type="dxa"/>
          </w:tcPr>
          <w:p w14:paraId="26A5D011" w14:textId="3CA25BC4" w:rsidR="00FC2CB8" w:rsidRPr="00754991" w:rsidRDefault="00142DA5" w:rsidP="00FC2CB8">
            <w:pPr>
              <w:pStyle w:val="TableParagraph"/>
              <w:spacing w:before="206" w:line="360" w:lineRule="auto"/>
              <w:ind w:left="105" w:right="445"/>
              <w:rPr>
                <w:sz w:val="24"/>
              </w:rPr>
            </w:pPr>
            <w:r w:rsidRPr="00754991">
              <w:rPr>
                <w:sz w:val="24"/>
              </w:rPr>
              <w:t>Up to two working weeks of paid leave.</w:t>
            </w:r>
          </w:p>
        </w:tc>
      </w:tr>
      <w:tr w:rsidR="009D53CE" w14:paraId="1BACD073" w14:textId="77777777" w:rsidTr="00FC2CB8">
        <w:trPr>
          <w:trHeight w:val="1422"/>
        </w:trPr>
        <w:tc>
          <w:tcPr>
            <w:tcW w:w="4304" w:type="dxa"/>
          </w:tcPr>
          <w:p w14:paraId="371D50D0" w14:textId="2182F21A" w:rsidR="009D53CE" w:rsidRPr="00754991" w:rsidRDefault="009D53CE" w:rsidP="00FC2CB8">
            <w:pPr>
              <w:pStyle w:val="TableParagraph"/>
              <w:spacing w:line="274" w:lineRule="exact"/>
              <w:ind w:left="107"/>
              <w:rPr>
                <w:sz w:val="24"/>
              </w:rPr>
            </w:pPr>
            <w:r w:rsidRPr="00754991">
              <w:rPr>
                <w:sz w:val="24"/>
              </w:rPr>
              <w:t>Pregnancy and Baby Loss Leave</w:t>
            </w:r>
          </w:p>
        </w:tc>
        <w:tc>
          <w:tcPr>
            <w:tcW w:w="4302" w:type="dxa"/>
          </w:tcPr>
          <w:p w14:paraId="68D755AD" w14:textId="32D863AC" w:rsidR="009D53CE" w:rsidRPr="00754991" w:rsidRDefault="009D53CE" w:rsidP="00FC2CB8">
            <w:pPr>
              <w:pStyle w:val="TableParagraph"/>
              <w:spacing w:before="206" w:line="360" w:lineRule="auto"/>
              <w:ind w:left="105" w:right="445"/>
              <w:rPr>
                <w:sz w:val="24"/>
              </w:rPr>
            </w:pPr>
            <w:r w:rsidRPr="00754991">
              <w:rPr>
                <w:sz w:val="24"/>
              </w:rPr>
              <w:t xml:space="preserve">10 </w:t>
            </w:r>
            <w:proofErr w:type="gramStart"/>
            <w:r w:rsidRPr="00754991">
              <w:rPr>
                <w:sz w:val="24"/>
              </w:rPr>
              <w:t>days</w:t>
            </w:r>
            <w:proofErr w:type="gramEnd"/>
            <w:r w:rsidRPr="00754991">
              <w:rPr>
                <w:sz w:val="24"/>
              </w:rPr>
              <w:t xml:space="preserve"> paid leave. </w:t>
            </w:r>
          </w:p>
          <w:p w14:paraId="7AB20D15" w14:textId="3464B57F" w:rsidR="009D53CE" w:rsidRPr="00754991" w:rsidRDefault="009D53CE" w:rsidP="00FC2CB8">
            <w:pPr>
              <w:pStyle w:val="TableParagraph"/>
              <w:spacing w:before="206" w:line="360" w:lineRule="auto"/>
              <w:ind w:left="105" w:right="445"/>
              <w:rPr>
                <w:sz w:val="24"/>
              </w:rPr>
            </w:pPr>
            <w:r w:rsidRPr="00754991">
              <w:rPr>
                <w:sz w:val="24"/>
              </w:rPr>
              <w:t xml:space="preserve">5 days paid leave for partners. </w:t>
            </w:r>
          </w:p>
        </w:tc>
      </w:tr>
      <w:tr w:rsidR="00142DA5" w14:paraId="6F6E282E" w14:textId="77777777" w:rsidTr="00FC2CB8">
        <w:trPr>
          <w:trHeight w:val="1422"/>
        </w:trPr>
        <w:tc>
          <w:tcPr>
            <w:tcW w:w="4304" w:type="dxa"/>
          </w:tcPr>
          <w:p w14:paraId="279E9643" w14:textId="77777777" w:rsidR="00142DA5" w:rsidRDefault="00142DA5" w:rsidP="00142DA5">
            <w:pPr>
              <w:pStyle w:val="TableParagraph"/>
              <w:spacing w:line="274" w:lineRule="exact"/>
              <w:ind w:left="107"/>
              <w:rPr>
                <w:sz w:val="24"/>
              </w:rPr>
            </w:pPr>
            <w:r>
              <w:rPr>
                <w:sz w:val="24"/>
              </w:rPr>
              <w:t>Emergency personal leave</w:t>
            </w:r>
          </w:p>
          <w:p w14:paraId="09F74E2D" w14:textId="77777777" w:rsidR="00142DA5" w:rsidRDefault="00142DA5" w:rsidP="00142DA5">
            <w:pPr>
              <w:pStyle w:val="TableParagraph"/>
              <w:spacing w:before="5" w:line="410" w:lineRule="atLeast"/>
              <w:ind w:left="107" w:right="1820"/>
              <w:rPr>
                <w:sz w:val="24"/>
              </w:rPr>
            </w:pPr>
            <w:r>
              <w:rPr>
                <w:sz w:val="24"/>
              </w:rPr>
              <w:t xml:space="preserve">Compassionate leave </w:t>
            </w:r>
          </w:p>
        </w:tc>
        <w:tc>
          <w:tcPr>
            <w:tcW w:w="4302" w:type="dxa"/>
          </w:tcPr>
          <w:p w14:paraId="6F7ED2E9" w14:textId="77777777" w:rsidR="00142DA5" w:rsidRDefault="00142DA5" w:rsidP="00142DA5">
            <w:pPr>
              <w:pStyle w:val="TableParagraph"/>
              <w:spacing w:before="206" w:line="360" w:lineRule="auto"/>
              <w:ind w:left="105" w:right="445"/>
              <w:rPr>
                <w:sz w:val="24"/>
              </w:rPr>
            </w:pPr>
            <w:r>
              <w:rPr>
                <w:sz w:val="24"/>
              </w:rPr>
              <w:t>Up to one working week</w:t>
            </w:r>
            <w:hyperlink w:anchor="_bookmark0" w:history="1">
              <w:r>
                <w:rPr>
                  <w:sz w:val="24"/>
                  <w:vertAlign w:val="superscript"/>
                </w:rPr>
                <w:t>1</w:t>
              </w:r>
              <w:r>
                <w:rPr>
                  <w:sz w:val="24"/>
                </w:rPr>
                <w:t xml:space="preserve"> </w:t>
              </w:r>
            </w:hyperlink>
            <w:r>
              <w:rPr>
                <w:sz w:val="24"/>
              </w:rPr>
              <w:t>of paid leave which may be taken in hours</w:t>
            </w:r>
          </w:p>
        </w:tc>
      </w:tr>
      <w:tr w:rsidR="00142DA5" w14:paraId="06A78D4D" w14:textId="77777777" w:rsidTr="00FC2CB8">
        <w:trPr>
          <w:trHeight w:val="946"/>
        </w:trPr>
        <w:tc>
          <w:tcPr>
            <w:tcW w:w="4304" w:type="dxa"/>
          </w:tcPr>
          <w:p w14:paraId="70087082" w14:textId="77777777" w:rsidR="00142DA5" w:rsidRDefault="00142DA5" w:rsidP="00142DA5">
            <w:pPr>
              <w:pStyle w:val="TableParagraph"/>
              <w:spacing w:line="274" w:lineRule="exact"/>
              <w:ind w:left="107"/>
              <w:rPr>
                <w:sz w:val="24"/>
              </w:rPr>
            </w:pPr>
            <w:r>
              <w:rPr>
                <w:sz w:val="24"/>
              </w:rPr>
              <w:t>Carers leave</w:t>
            </w:r>
          </w:p>
        </w:tc>
        <w:tc>
          <w:tcPr>
            <w:tcW w:w="4302" w:type="dxa"/>
          </w:tcPr>
          <w:p w14:paraId="0ED1188D" w14:textId="1BD43857" w:rsidR="00903122" w:rsidRPr="00903122" w:rsidRDefault="00142DA5" w:rsidP="00903122">
            <w:pPr>
              <w:pStyle w:val="TableParagraph"/>
              <w:spacing w:line="274" w:lineRule="exact"/>
              <w:ind w:left="105"/>
              <w:rPr>
                <w:rFonts w:ascii="Helvetica" w:hAnsi="Helvetica" w:cs="Helvetica"/>
                <w:color w:val="000000"/>
                <w:sz w:val="24"/>
                <w:szCs w:val="24"/>
              </w:rPr>
            </w:pPr>
            <w:r>
              <w:rPr>
                <w:rFonts w:ascii="Helvetica" w:hAnsi="Helvetica" w:cs="Helvetica"/>
                <w:color w:val="000000"/>
                <w:sz w:val="24"/>
                <w:szCs w:val="24"/>
              </w:rPr>
              <w:t xml:space="preserve">Up to 5 </w:t>
            </w:r>
            <w:r w:rsidRPr="00DF68CE">
              <w:rPr>
                <w:rFonts w:ascii="Helvetica" w:hAnsi="Helvetica" w:cs="Helvetica"/>
                <w:color w:val="000000"/>
                <w:sz w:val="24"/>
                <w:szCs w:val="24"/>
              </w:rPr>
              <w:t>working days</w:t>
            </w:r>
            <w:r w:rsidR="00903122">
              <w:rPr>
                <w:rFonts w:ascii="Helvetica" w:hAnsi="Helvetica" w:cs="Helvetica"/>
                <w:color w:val="000000"/>
                <w:sz w:val="24"/>
                <w:szCs w:val="24"/>
              </w:rPr>
              <w:t xml:space="preserve"> paid leave</w:t>
            </w:r>
            <w:r w:rsidR="00FB1711">
              <w:rPr>
                <w:rFonts w:ascii="Helvetica" w:hAnsi="Helvetica" w:cs="Helvetica"/>
                <w:color w:val="000000"/>
                <w:sz w:val="24"/>
                <w:szCs w:val="24"/>
              </w:rPr>
              <w:t>,</w:t>
            </w:r>
            <w:r w:rsidR="00FB1711" w:rsidRPr="00DF68CE">
              <w:rPr>
                <w:rFonts w:ascii="Helvetica" w:hAnsi="Helvetica" w:cs="Helvetica"/>
                <w:color w:val="000000"/>
                <w:sz w:val="24"/>
                <w:szCs w:val="24"/>
              </w:rPr>
              <w:t xml:space="preserve"> pro </w:t>
            </w:r>
            <w:proofErr w:type="gramStart"/>
            <w:r w:rsidR="00FB1711" w:rsidRPr="00DF68CE">
              <w:rPr>
                <w:rFonts w:ascii="Helvetica" w:hAnsi="Helvetica" w:cs="Helvetica"/>
                <w:color w:val="000000"/>
                <w:sz w:val="24"/>
                <w:szCs w:val="24"/>
              </w:rPr>
              <w:t>rata</w:t>
            </w:r>
            <w:proofErr w:type="gramEnd"/>
            <w:r w:rsidR="00FB1711" w:rsidRPr="00DF68CE">
              <w:rPr>
                <w:rFonts w:ascii="Helvetica" w:hAnsi="Helvetica" w:cs="Helvetica"/>
                <w:color w:val="000000"/>
                <w:sz w:val="24"/>
                <w:szCs w:val="24"/>
              </w:rPr>
              <w:t xml:space="preserve"> for part time staff</w:t>
            </w:r>
            <w:r w:rsidR="00FB1711">
              <w:rPr>
                <w:rFonts w:ascii="Helvetica" w:hAnsi="Helvetica" w:cs="Helvetica"/>
                <w:color w:val="FF0000"/>
                <w:sz w:val="24"/>
                <w:szCs w:val="24"/>
              </w:rPr>
              <w:t xml:space="preserve">. </w:t>
            </w:r>
          </w:p>
        </w:tc>
      </w:tr>
      <w:tr w:rsidR="00142DA5" w14:paraId="65A0ECC9" w14:textId="77777777" w:rsidTr="00FC2CB8">
        <w:trPr>
          <w:trHeight w:val="946"/>
        </w:trPr>
        <w:tc>
          <w:tcPr>
            <w:tcW w:w="4304" w:type="dxa"/>
          </w:tcPr>
          <w:p w14:paraId="64E47FAA" w14:textId="77777777" w:rsidR="00142DA5" w:rsidRDefault="00142DA5" w:rsidP="00142DA5">
            <w:pPr>
              <w:pStyle w:val="TableParagraph"/>
              <w:spacing w:line="274" w:lineRule="exact"/>
              <w:ind w:left="107"/>
              <w:rPr>
                <w:sz w:val="24"/>
              </w:rPr>
            </w:pPr>
            <w:r>
              <w:rPr>
                <w:sz w:val="24"/>
              </w:rPr>
              <w:t>Voluntary public duties</w:t>
            </w:r>
          </w:p>
        </w:tc>
        <w:tc>
          <w:tcPr>
            <w:tcW w:w="4302" w:type="dxa"/>
          </w:tcPr>
          <w:p w14:paraId="2D027B8B" w14:textId="77777777" w:rsidR="00142DA5" w:rsidRDefault="00142DA5" w:rsidP="00142DA5">
            <w:pPr>
              <w:pStyle w:val="TableParagraph"/>
              <w:spacing w:line="274" w:lineRule="exact"/>
              <w:ind w:left="105"/>
              <w:rPr>
                <w:sz w:val="24"/>
              </w:rPr>
            </w:pPr>
            <w:r>
              <w:rPr>
                <w:sz w:val="24"/>
              </w:rPr>
              <w:t xml:space="preserve">Up to 12 days (pro </w:t>
            </w:r>
            <w:proofErr w:type="gramStart"/>
            <w:r>
              <w:rPr>
                <w:sz w:val="24"/>
              </w:rPr>
              <w:t>rata</w:t>
            </w:r>
            <w:proofErr w:type="gramEnd"/>
            <w:r>
              <w:rPr>
                <w:sz w:val="24"/>
              </w:rPr>
              <w:t xml:space="preserve"> for part-time</w:t>
            </w:r>
          </w:p>
          <w:p w14:paraId="534A54B8" w14:textId="77777777" w:rsidR="00142DA5" w:rsidRDefault="00142DA5" w:rsidP="00142DA5">
            <w:pPr>
              <w:pStyle w:val="TableParagraph"/>
              <w:spacing w:before="139"/>
              <w:ind w:left="105"/>
              <w:rPr>
                <w:sz w:val="24"/>
              </w:rPr>
            </w:pPr>
            <w:r>
              <w:rPr>
                <w:sz w:val="24"/>
              </w:rPr>
              <w:t>staff)</w:t>
            </w:r>
          </w:p>
        </w:tc>
      </w:tr>
      <w:tr w:rsidR="00142DA5" w14:paraId="77175C79" w14:textId="77777777" w:rsidTr="00FC2CB8">
        <w:trPr>
          <w:trHeight w:val="473"/>
        </w:trPr>
        <w:tc>
          <w:tcPr>
            <w:tcW w:w="4304" w:type="dxa"/>
          </w:tcPr>
          <w:p w14:paraId="69A8C1F8" w14:textId="77777777" w:rsidR="00142DA5" w:rsidRDefault="00142DA5" w:rsidP="00142DA5">
            <w:pPr>
              <w:pStyle w:val="TableParagraph"/>
              <w:spacing w:line="274" w:lineRule="exact"/>
              <w:ind w:left="107"/>
              <w:rPr>
                <w:sz w:val="24"/>
              </w:rPr>
            </w:pPr>
            <w:r>
              <w:rPr>
                <w:sz w:val="24"/>
              </w:rPr>
              <w:t>Jury service</w:t>
            </w:r>
          </w:p>
        </w:tc>
        <w:tc>
          <w:tcPr>
            <w:tcW w:w="4302" w:type="dxa"/>
          </w:tcPr>
          <w:p w14:paraId="0A2636F7" w14:textId="77777777" w:rsidR="00142DA5" w:rsidRDefault="00142DA5" w:rsidP="00142DA5">
            <w:pPr>
              <w:pStyle w:val="TableParagraph"/>
              <w:spacing w:line="274" w:lineRule="exact"/>
              <w:ind w:left="105"/>
              <w:rPr>
                <w:sz w:val="24"/>
              </w:rPr>
            </w:pPr>
            <w:r>
              <w:rPr>
                <w:sz w:val="24"/>
              </w:rPr>
              <w:t>Up to two weeks</w:t>
            </w:r>
          </w:p>
        </w:tc>
      </w:tr>
      <w:tr w:rsidR="00142DA5" w14:paraId="5ACF912C" w14:textId="77777777" w:rsidTr="00FC2CB8">
        <w:trPr>
          <w:trHeight w:val="471"/>
        </w:trPr>
        <w:tc>
          <w:tcPr>
            <w:tcW w:w="4304" w:type="dxa"/>
          </w:tcPr>
          <w:p w14:paraId="56437761" w14:textId="77777777" w:rsidR="00142DA5" w:rsidRDefault="00142DA5" w:rsidP="00142DA5">
            <w:pPr>
              <w:pStyle w:val="TableParagraph"/>
              <w:spacing w:line="274" w:lineRule="exact"/>
              <w:ind w:left="107"/>
              <w:rPr>
                <w:sz w:val="24"/>
              </w:rPr>
            </w:pPr>
            <w:r>
              <w:rPr>
                <w:sz w:val="24"/>
              </w:rPr>
              <w:t>Attending court as a witness</w:t>
            </w:r>
          </w:p>
        </w:tc>
        <w:tc>
          <w:tcPr>
            <w:tcW w:w="4302" w:type="dxa"/>
          </w:tcPr>
          <w:p w14:paraId="7547B3F4" w14:textId="77777777" w:rsidR="00142DA5" w:rsidRDefault="00142DA5" w:rsidP="00142DA5">
            <w:pPr>
              <w:pStyle w:val="TableParagraph"/>
              <w:spacing w:line="274" w:lineRule="exact"/>
              <w:ind w:left="105"/>
              <w:rPr>
                <w:sz w:val="24"/>
              </w:rPr>
            </w:pPr>
            <w:r>
              <w:rPr>
                <w:sz w:val="24"/>
              </w:rPr>
              <w:t>See section 11</w:t>
            </w:r>
          </w:p>
        </w:tc>
      </w:tr>
      <w:tr w:rsidR="00142DA5" w14:paraId="48E8E48E" w14:textId="77777777" w:rsidTr="00FC2CB8">
        <w:trPr>
          <w:trHeight w:val="473"/>
        </w:trPr>
        <w:tc>
          <w:tcPr>
            <w:tcW w:w="4304" w:type="dxa"/>
          </w:tcPr>
          <w:p w14:paraId="680136CC" w14:textId="77777777" w:rsidR="00142DA5" w:rsidRDefault="00142DA5" w:rsidP="00142DA5">
            <w:pPr>
              <w:pStyle w:val="TableParagraph"/>
              <w:spacing w:line="274" w:lineRule="exact"/>
              <w:ind w:left="107"/>
              <w:rPr>
                <w:sz w:val="24"/>
              </w:rPr>
            </w:pPr>
            <w:r>
              <w:rPr>
                <w:sz w:val="24"/>
              </w:rPr>
              <w:t>Military Service</w:t>
            </w:r>
          </w:p>
        </w:tc>
        <w:tc>
          <w:tcPr>
            <w:tcW w:w="4302" w:type="dxa"/>
          </w:tcPr>
          <w:p w14:paraId="11A02CF1" w14:textId="77777777" w:rsidR="00142DA5" w:rsidRDefault="00142DA5" w:rsidP="00142DA5">
            <w:pPr>
              <w:pStyle w:val="TableParagraph"/>
              <w:spacing w:line="274" w:lineRule="exact"/>
              <w:ind w:left="105"/>
              <w:rPr>
                <w:sz w:val="24"/>
              </w:rPr>
            </w:pPr>
            <w:r>
              <w:rPr>
                <w:sz w:val="24"/>
              </w:rPr>
              <w:t>Up to 2 weeks to attend annual camp</w:t>
            </w:r>
          </w:p>
        </w:tc>
      </w:tr>
    </w:tbl>
    <w:p w14:paraId="0BDA4299" w14:textId="77777777" w:rsidR="00415BCA" w:rsidRDefault="00415BCA">
      <w:pPr>
        <w:pStyle w:val="BodyText"/>
        <w:spacing w:before="1"/>
        <w:rPr>
          <w:sz w:val="16"/>
        </w:rPr>
      </w:pPr>
    </w:p>
    <w:p w14:paraId="0F40B7DD" w14:textId="5E07DC02" w:rsidR="008A586F" w:rsidRDefault="00070F13">
      <w:pPr>
        <w:pStyle w:val="BodyText"/>
        <w:spacing w:before="8"/>
        <w:rPr>
          <w:sz w:val="12"/>
        </w:rPr>
      </w:pPr>
      <w:r>
        <w:rPr>
          <w:noProof/>
          <w:lang w:val="en-GB" w:eastAsia="en-GB" w:bidi="ar-SA"/>
        </w:rPr>
        <mc:AlternateContent>
          <mc:Choice Requires="wps">
            <w:drawing>
              <wp:anchor distT="0" distB="0" distL="0" distR="0" simplePos="0" relativeHeight="251658240" behindDoc="1" locked="0" layoutInCell="1" allowOverlap="1" wp14:anchorId="6746F96D" wp14:editId="28DBAE07">
                <wp:simplePos x="0" y="0"/>
                <wp:positionH relativeFrom="page">
                  <wp:posOffset>1073150</wp:posOffset>
                </wp:positionH>
                <wp:positionV relativeFrom="paragraph">
                  <wp:posOffset>120650</wp:posOffset>
                </wp:positionV>
                <wp:extent cx="5415280" cy="1057910"/>
                <wp:effectExtent l="0" t="0" r="0" b="8890"/>
                <wp:wrapTopAndBottom/>
                <wp:docPr id="5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5280" cy="1057910"/>
                        </a:xfrm>
                        <a:prstGeom prst="rect">
                          <a:avLst/>
                        </a:prstGeom>
                        <a:solidFill>
                          <a:srgbClr val="C0C0C0"/>
                        </a:solidFill>
                        <a:ln w="6109">
                          <a:noFill/>
                          <a:prstDash val="solid"/>
                          <a:miter lim="800000"/>
                          <a:headEnd/>
                          <a:tailEnd/>
                        </a:ln>
                      </wps:spPr>
                      <wps:txbx>
                        <w:txbxContent>
                          <w:p w14:paraId="523010AD" w14:textId="77777777" w:rsidR="008A586F" w:rsidRDefault="008A586F">
                            <w:pPr>
                              <w:pStyle w:val="BodyText"/>
                              <w:spacing w:before="8"/>
                              <w:rPr>
                                <w:sz w:val="35"/>
                              </w:rPr>
                            </w:pPr>
                          </w:p>
                          <w:p w14:paraId="18FC8BFA" w14:textId="77777777" w:rsidR="008A586F" w:rsidRDefault="00836856">
                            <w:pPr>
                              <w:spacing w:line="360" w:lineRule="auto"/>
                              <w:ind w:left="103" w:right="59"/>
                              <w:rPr>
                                <w:b/>
                                <w:sz w:val="24"/>
                              </w:rPr>
                            </w:pPr>
                            <w:r>
                              <w:rPr>
                                <w:b/>
                                <w:sz w:val="24"/>
                              </w:rPr>
                              <w:t>Please note - bereavement leave is in addition to any entitlement taken for emergency domestic leave, compassionate leave or carer’s leave.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46F96D" id="_x0000_t202" coordsize="21600,21600" o:spt="202" path="m,l,21600r21600,l21600,xe">
                <v:stroke joinstyle="miter"/>
                <v:path gradientshapeok="t" o:connecttype="rect"/>
              </v:shapetype>
              <v:shape id="Text Box 48" o:spid="_x0000_s1026" type="#_x0000_t202" style="position:absolute;margin-left:84.5pt;margin-top:9.5pt;width:426.4pt;height:83.3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m+FFQIAAAwEAAAOAAAAZHJzL2Uyb0RvYy54bWysU1Fv0zAQfkfiP1h+p0kqOrao6TRahpDG&#10;QBr8AMdxEgvHZ85uk/LrOTtth8YbIpGss+/u8913n9e302DYQaHXYCteLHLOlJXQaNtV/Pu3+zfX&#10;nPkgbCMMWFXxo/L8dvP61Xp0pVpCD6ZRyAjE+nJ0Fe9DcGWWedmrQfgFOGXJ2QIOItAWu6xBMRL6&#10;YLJlnl9lI2DjEKTynk53s5NvEn7bKhm+tK1XgZmKU20hrZjWOq7ZZi3KDoXrtTyVIf6hikFoS5de&#10;oHYiCLZH/RfUoCWChzYsJAwZtK2WKvVA3RT5i26eeuFU6oXI8e5Ck/9/sPLx8OS+IgvTe5hogKkJ&#10;7x5A/vDMwrYXtlN3iDD2SjR0cREpy0bny1NqpNqXPoLU42doaMhiHyABTS0OkRXqkxE6DeB4IV1N&#10;gUk6XL0tVstrcknyFfnq3U2RxpKJ8pzu0IePCgYWjYojTTXBi8ODD7EcUZ5D4m0ejG7utTFpg129&#10;NcgOghSwzeOfOngRZiwbK35V5DcJ2ULMT+KIyDvh+xkhYc+qGXQg6Ro9VPw6j998HHn6YJuUG4Q2&#10;s00lGnsiLnI1sxameqLASGANzZEoRJglSk+KjB7wF2cjybPi/udeoOLMfLI0hqjls4Fnoz4bwkpK&#10;rXjgbDa3Ydb83qHuekKeB23hjkbV6kTicxWnOklyidvT84ia/nOfop4f8eY3AAAA//8DAFBLAwQU&#10;AAYACAAAACEAK58F+NsAAAALAQAADwAAAGRycy9kb3ducmV2LnhtbExPQU7DMBC8I/EHa5G4UaeV&#10;CCGNUyEkem/g0N7ceEnSxnawncT9PZsTnHZGM5qdKXZR92xC5ztrBKxXCTA0tVWdaQR8fX48ZcB8&#10;kEbJ3hoUcEMPu/L+rpC5srM54FSFhlGI8bkU0IYw5Jz7ukUt/coOaEj7tk7LQNQ1XDk5U7ju+SZJ&#10;Uq5lZ+hDKwd8b7G+VqMWML4cJnWbrpU7njK3P87xsv+JQjw+xLctsIAx/JlhqU/VoaROZzsa5VlP&#10;PH2lLYHAchdDslnTmDOh7DkFXhb8/4byFwAA//8DAFBLAQItABQABgAIAAAAIQC2gziS/gAAAOEB&#10;AAATAAAAAAAAAAAAAAAAAAAAAABbQ29udGVudF9UeXBlc10ueG1sUEsBAi0AFAAGAAgAAAAhADj9&#10;If/WAAAAlAEAAAsAAAAAAAAAAAAAAAAALwEAAF9yZWxzLy5yZWxzUEsBAi0AFAAGAAgAAAAhADt6&#10;b4UVAgAADAQAAA4AAAAAAAAAAAAAAAAALgIAAGRycy9lMm9Eb2MueG1sUEsBAi0AFAAGAAgAAAAh&#10;ACufBfjbAAAACwEAAA8AAAAAAAAAAAAAAAAAbwQAAGRycy9kb3ducmV2LnhtbFBLBQYAAAAABAAE&#10;APMAAAB3BQAAAAA=&#10;" fillcolor="silver" stroked="f" strokeweight=".16969mm">
                <v:textbox inset="0,0,0,0">
                  <w:txbxContent>
                    <w:p w14:paraId="523010AD" w14:textId="77777777" w:rsidR="008A586F" w:rsidRDefault="008A586F">
                      <w:pPr>
                        <w:pStyle w:val="BodyText"/>
                        <w:spacing w:before="8"/>
                        <w:rPr>
                          <w:sz w:val="35"/>
                        </w:rPr>
                      </w:pPr>
                    </w:p>
                    <w:p w14:paraId="18FC8BFA" w14:textId="77777777" w:rsidR="008A586F" w:rsidRDefault="00836856">
                      <w:pPr>
                        <w:spacing w:line="360" w:lineRule="auto"/>
                        <w:ind w:left="103" w:right="59"/>
                        <w:rPr>
                          <w:b/>
                          <w:sz w:val="24"/>
                        </w:rPr>
                      </w:pPr>
                      <w:r>
                        <w:rPr>
                          <w:b/>
                          <w:sz w:val="24"/>
                        </w:rPr>
                        <w:t>Please note - bereavement leave is in addition to any entitlement taken for emergency domestic leave, compassionate leave or carer’s leave.</w:t>
                      </w:r>
                    </w:p>
                  </w:txbxContent>
                </v:textbox>
                <w10:wrap type="topAndBottom" anchorx="page"/>
              </v:shape>
            </w:pict>
          </mc:Fallback>
        </mc:AlternateContent>
      </w:r>
    </w:p>
    <w:p w14:paraId="40DA4C89" w14:textId="77777777" w:rsidR="008A586F" w:rsidRDefault="008A586F">
      <w:pPr>
        <w:pStyle w:val="BodyText"/>
        <w:rPr>
          <w:sz w:val="20"/>
        </w:rPr>
      </w:pPr>
    </w:p>
    <w:p w14:paraId="11B706E7" w14:textId="77777777" w:rsidR="008A586F" w:rsidRDefault="008A586F">
      <w:pPr>
        <w:pStyle w:val="BodyText"/>
        <w:rPr>
          <w:sz w:val="20"/>
        </w:rPr>
      </w:pPr>
    </w:p>
    <w:p w14:paraId="35908B4F" w14:textId="77777777" w:rsidR="008A586F" w:rsidRDefault="00836856">
      <w:pPr>
        <w:pStyle w:val="BodyText"/>
        <w:spacing w:before="92" w:line="360" w:lineRule="auto"/>
        <w:ind w:left="597" w:right="596"/>
        <w:jc w:val="both"/>
      </w:pPr>
      <w:r>
        <w:t>You must consider the above table in conjunction with the relevant section of this policy.</w:t>
      </w:r>
    </w:p>
    <w:p w14:paraId="0C85113D" w14:textId="70CC3578" w:rsidR="00FC2CB8" w:rsidRDefault="00836856" w:rsidP="00FC2CB8">
      <w:pPr>
        <w:pStyle w:val="BodyText"/>
        <w:spacing w:before="1" w:line="360" w:lineRule="auto"/>
        <w:ind w:left="597" w:right="594"/>
        <w:jc w:val="both"/>
      </w:pPr>
      <w:r>
        <w:t xml:space="preserve">If any special leave is granted, it will be paid until the entitlements listed above are exhausted. If entitlements are exhausted, managers have the discretion to </w:t>
      </w:r>
      <w:proofErr w:type="spellStart"/>
      <w:r>
        <w:t>authorise</w:t>
      </w:r>
      <w:proofErr w:type="spellEnd"/>
      <w:r>
        <w:t xml:space="preserve"> unpaid leave as appropriate.</w:t>
      </w:r>
      <w:r w:rsidR="00FC2CB8">
        <w:t xml:space="preserve"> </w:t>
      </w:r>
      <w:r>
        <w:t xml:space="preserve">Enhancements will not be </w:t>
      </w:r>
      <w:proofErr w:type="gramStart"/>
      <w:r>
        <w:t>paid</w:t>
      </w:r>
      <w:proofErr w:type="gramEnd"/>
      <w:r>
        <w:t xml:space="preserve"> for periods of special leave.</w:t>
      </w:r>
    </w:p>
    <w:p w14:paraId="3393B6D4" w14:textId="0838F7BF" w:rsidR="008A586F" w:rsidRDefault="00836856">
      <w:pPr>
        <w:pStyle w:val="BodyText"/>
        <w:spacing w:line="720" w:lineRule="auto"/>
        <w:ind w:left="597" w:right="2649"/>
      </w:pPr>
      <w:r>
        <w:t>Leave may be requested in hours or full days.</w:t>
      </w:r>
    </w:p>
    <w:p w14:paraId="070B3B6F" w14:textId="77777777" w:rsidR="009D53CE" w:rsidRPr="009D53CE" w:rsidRDefault="009D53CE" w:rsidP="009D53CE">
      <w:pPr>
        <w:spacing w:before="97"/>
        <w:rPr>
          <w:sz w:val="20"/>
        </w:rPr>
        <w:sectPr w:rsidR="009D53CE" w:rsidRPr="009D53CE" w:rsidSect="007D5A7C">
          <w:pgSz w:w="11910" w:h="16840"/>
          <w:pgMar w:top="709" w:right="1200" w:bottom="1380" w:left="1200" w:header="0" w:footer="1182" w:gutter="0"/>
          <w:cols w:space="720"/>
        </w:sectPr>
      </w:pPr>
      <w:r w:rsidRPr="009D53CE">
        <w:rPr>
          <w:position w:val="10"/>
          <w:sz w:val="13"/>
        </w:rPr>
        <w:t xml:space="preserve">1 </w:t>
      </w:r>
      <w:r w:rsidRPr="009D53CE">
        <w:rPr>
          <w:sz w:val="20"/>
        </w:rPr>
        <w:t xml:space="preserve">In total for all combined </w:t>
      </w:r>
      <w:proofErr w:type="gramStart"/>
      <w:r w:rsidRPr="009D53CE">
        <w:rPr>
          <w:sz w:val="20"/>
        </w:rPr>
        <w:t>emergency</w:t>
      </w:r>
      <w:proofErr w:type="gramEnd"/>
      <w:r w:rsidRPr="009D53CE">
        <w:rPr>
          <w:sz w:val="20"/>
        </w:rPr>
        <w:t>, compassionate and carer’s leave</w:t>
      </w:r>
    </w:p>
    <w:p w14:paraId="6BCDE1AA" w14:textId="57A294C2" w:rsidR="008A586F" w:rsidRPr="009D53CE" w:rsidRDefault="009D53CE" w:rsidP="009D53CE">
      <w:pPr>
        <w:pStyle w:val="Heading1"/>
        <w:numPr>
          <w:ilvl w:val="0"/>
          <w:numId w:val="9"/>
        </w:numPr>
        <w:tabs>
          <w:tab w:val="left" w:pos="958"/>
        </w:tabs>
      </w:pPr>
      <w:r>
        <w:lastRenderedPageBreak/>
        <w:t>Bereavement</w:t>
      </w:r>
      <w:r>
        <w:rPr>
          <w:spacing w:val="-2"/>
        </w:rPr>
        <w:t xml:space="preserve"> </w:t>
      </w:r>
      <w:proofErr w:type="gramStart"/>
      <w:r>
        <w:t>leave</w:t>
      </w:r>
      <w:proofErr w:type="gramEnd"/>
    </w:p>
    <w:p w14:paraId="54573277" w14:textId="77777777" w:rsidR="008A586F" w:rsidRDefault="008A586F">
      <w:pPr>
        <w:pStyle w:val="BodyText"/>
        <w:rPr>
          <w:b/>
          <w:sz w:val="22"/>
        </w:rPr>
      </w:pPr>
    </w:p>
    <w:p w14:paraId="4708FD47" w14:textId="77777777" w:rsidR="009D53CE" w:rsidRDefault="00836856" w:rsidP="009D53CE">
      <w:pPr>
        <w:pStyle w:val="BodyText"/>
        <w:spacing w:line="360" w:lineRule="auto"/>
        <w:ind w:left="597" w:right="713"/>
        <w:jc w:val="both"/>
      </w:pPr>
      <w:r>
        <w:t>The Trust acknowledges the personal nature of bereavement and grief and is committed to supporting employees in practical and reasonable ways.</w:t>
      </w:r>
      <w:bookmarkStart w:id="0" w:name="_bookmark1"/>
      <w:bookmarkEnd w:id="0"/>
    </w:p>
    <w:p w14:paraId="18A92255" w14:textId="77777777" w:rsidR="009D53CE" w:rsidRDefault="009D53CE" w:rsidP="009D53CE">
      <w:pPr>
        <w:pStyle w:val="BodyText"/>
        <w:spacing w:line="360" w:lineRule="auto"/>
        <w:ind w:left="597" w:right="713"/>
        <w:jc w:val="both"/>
      </w:pPr>
    </w:p>
    <w:p w14:paraId="7378B239" w14:textId="3EE95686" w:rsidR="008A586F" w:rsidRDefault="00836856" w:rsidP="009D53CE">
      <w:pPr>
        <w:pStyle w:val="BodyText"/>
        <w:spacing w:line="360" w:lineRule="auto"/>
        <w:ind w:left="597" w:right="713"/>
        <w:jc w:val="both"/>
      </w:pPr>
      <w:r>
        <w:t>Bereavement leave is leave that allows the individual time off to deal with their personal distress and related practical arrangements, primarily, but not limited to, when a member of their family dies.</w:t>
      </w:r>
    </w:p>
    <w:p w14:paraId="785A2013" w14:textId="77777777" w:rsidR="008A586F" w:rsidRDefault="008A586F">
      <w:pPr>
        <w:pStyle w:val="BodyText"/>
        <w:rPr>
          <w:sz w:val="36"/>
        </w:rPr>
      </w:pPr>
    </w:p>
    <w:p w14:paraId="348D8458" w14:textId="77777777" w:rsidR="008A586F" w:rsidRDefault="00836856">
      <w:pPr>
        <w:pStyle w:val="BodyText"/>
        <w:spacing w:line="360" w:lineRule="auto"/>
        <w:ind w:left="597" w:right="728"/>
      </w:pPr>
      <w:r>
        <w:t>In the event of the death of an immediate relative, up to one working week’s leave will be granted. An immediate relative includes a spouse, civil partner or partner</w:t>
      </w:r>
      <w:hyperlink w:anchor="_bookmark1" w:history="1">
        <w:r>
          <w:rPr>
            <w:vertAlign w:val="superscript"/>
          </w:rPr>
          <w:t>2</w:t>
        </w:r>
      </w:hyperlink>
      <w:r>
        <w:t xml:space="preserve">, child, parent, parent-in law, </w:t>
      </w:r>
      <w:proofErr w:type="gramStart"/>
      <w:r>
        <w:t>step-parent</w:t>
      </w:r>
      <w:proofErr w:type="gramEnd"/>
      <w:r>
        <w:t>, sibling, grandparent or a person with whom the employee is in a relationship of domestic dependency.</w:t>
      </w:r>
    </w:p>
    <w:p w14:paraId="341AFF28" w14:textId="77777777" w:rsidR="008A586F" w:rsidRDefault="008A586F">
      <w:pPr>
        <w:pStyle w:val="BodyText"/>
        <w:spacing w:before="2"/>
        <w:rPr>
          <w:sz w:val="36"/>
        </w:rPr>
      </w:pPr>
    </w:p>
    <w:p w14:paraId="0ABB7D8C" w14:textId="77777777" w:rsidR="008A586F" w:rsidRDefault="00836856">
      <w:pPr>
        <w:pStyle w:val="BodyText"/>
        <w:spacing w:line="360" w:lineRule="auto"/>
        <w:ind w:left="597" w:right="781"/>
      </w:pPr>
      <w:r>
        <w:t xml:space="preserve">Line managers have discretion to grant paid bereavement leave </w:t>
      </w:r>
      <w:proofErr w:type="gramStart"/>
      <w:r>
        <w:t>in excess of</w:t>
      </w:r>
      <w:proofErr w:type="gramEnd"/>
      <w:r>
        <w:t xml:space="preserve"> the above entitlement </w:t>
      </w:r>
      <w:r>
        <w:rPr>
          <w:b/>
        </w:rPr>
        <w:t xml:space="preserve">in exceptional circumstances. </w:t>
      </w:r>
      <w:r>
        <w:t>Managers are expected to act with compassion when dealing with all bereavement leave requests.</w:t>
      </w:r>
    </w:p>
    <w:p w14:paraId="55CC196F" w14:textId="77777777" w:rsidR="008A586F" w:rsidRDefault="008A586F">
      <w:pPr>
        <w:pStyle w:val="BodyText"/>
        <w:spacing w:before="10"/>
        <w:rPr>
          <w:sz w:val="35"/>
        </w:rPr>
      </w:pPr>
    </w:p>
    <w:p w14:paraId="2994C8F1" w14:textId="727E80DC" w:rsidR="009D53CE" w:rsidRDefault="00836856" w:rsidP="000A1B94">
      <w:pPr>
        <w:pStyle w:val="BodyText"/>
        <w:spacing w:line="360" w:lineRule="auto"/>
        <w:ind w:left="597" w:right="635"/>
      </w:pPr>
      <w:r>
        <w:t>Managers have discretion to grant bereavement leave on the death of someone outside the immediate family. The length of time granted should be appropriate to the circumstances.</w:t>
      </w:r>
      <w:r w:rsidR="000A1B94">
        <w:t xml:space="preserve"> </w:t>
      </w:r>
      <w:r>
        <w:t>Should bereavement leave not be granted, an employee may be able to take unpaid leave, annual leave or take time in lieu. Requests should be made to the employee’s line manager.</w:t>
      </w:r>
    </w:p>
    <w:p w14:paraId="71EF6034" w14:textId="77777777" w:rsidR="009D53CE" w:rsidRDefault="009D53CE" w:rsidP="000A1B94">
      <w:pPr>
        <w:pStyle w:val="BodyText"/>
        <w:spacing w:line="360" w:lineRule="auto"/>
        <w:ind w:left="597" w:right="764"/>
        <w:jc w:val="both"/>
      </w:pPr>
    </w:p>
    <w:p w14:paraId="38ED06BB" w14:textId="77777777" w:rsidR="000A1B94" w:rsidRDefault="00836856" w:rsidP="000A1B94">
      <w:pPr>
        <w:spacing w:before="97" w:line="360" w:lineRule="auto"/>
        <w:ind w:left="596" w:right="741"/>
        <w:rPr>
          <w:sz w:val="24"/>
          <w:szCs w:val="24"/>
        </w:rPr>
      </w:pPr>
      <w:r w:rsidRPr="000A1B94">
        <w:rPr>
          <w:sz w:val="24"/>
          <w:szCs w:val="24"/>
        </w:rPr>
        <w:t xml:space="preserve">The Trust </w:t>
      </w:r>
      <w:proofErr w:type="spellStart"/>
      <w:r w:rsidRPr="000A1B94">
        <w:rPr>
          <w:sz w:val="24"/>
          <w:szCs w:val="24"/>
        </w:rPr>
        <w:t>recognises</w:t>
      </w:r>
      <w:proofErr w:type="spellEnd"/>
      <w:r w:rsidRPr="000A1B94">
        <w:rPr>
          <w:sz w:val="24"/>
          <w:szCs w:val="24"/>
        </w:rPr>
        <w:t xml:space="preserve"> that loss of a close family member or friend may have a</w:t>
      </w:r>
      <w:r w:rsidR="000A1B94" w:rsidRPr="000A1B94">
        <w:rPr>
          <w:sz w:val="24"/>
          <w:szCs w:val="24"/>
        </w:rPr>
        <w:t xml:space="preserve"> </w:t>
      </w:r>
      <w:r w:rsidRPr="000A1B94">
        <w:rPr>
          <w:sz w:val="24"/>
          <w:szCs w:val="24"/>
        </w:rPr>
        <w:t xml:space="preserve">profound effect on the individual. Bereavement leave is intended only to provide an opportunity for the employee to focus on a very personal event without the distraction of everyday work. There is no expectation that granting this short period of leave will be sufficient for the individual to recover from their loss. </w:t>
      </w:r>
    </w:p>
    <w:p w14:paraId="3D2DB0A3" w14:textId="1531F768" w:rsidR="000A1B94" w:rsidRPr="000A1B94" w:rsidRDefault="000A1B94" w:rsidP="000A1B94">
      <w:pPr>
        <w:spacing w:before="97" w:line="276" w:lineRule="auto"/>
        <w:ind w:left="880" w:right="741" w:hanging="284"/>
        <w:rPr>
          <w:sz w:val="18"/>
          <w:szCs w:val="18"/>
        </w:rPr>
        <w:sectPr w:rsidR="000A1B94" w:rsidRPr="000A1B94" w:rsidSect="007D5A7C">
          <w:pgSz w:w="11910" w:h="16840"/>
          <w:pgMar w:top="1580" w:right="1200" w:bottom="1380" w:left="1200" w:header="0" w:footer="1182" w:gutter="0"/>
          <w:cols w:space="720"/>
        </w:sectPr>
      </w:pPr>
      <w:r w:rsidRPr="000A1B94">
        <w:rPr>
          <w:position w:val="10"/>
          <w:sz w:val="18"/>
          <w:szCs w:val="18"/>
        </w:rPr>
        <w:t xml:space="preserve">2 </w:t>
      </w:r>
      <w:r w:rsidRPr="000A1B94">
        <w:rPr>
          <w:sz w:val="18"/>
          <w:szCs w:val="18"/>
        </w:rPr>
        <w:t>A partner includes someone with whom the employee is co-habiting but is not the</w:t>
      </w:r>
      <w:bookmarkStart w:id="1" w:name="_bookmark2"/>
      <w:bookmarkEnd w:id="1"/>
      <w:r w:rsidRPr="000A1B94">
        <w:rPr>
          <w:sz w:val="18"/>
          <w:szCs w:val="18"/>
        </w:rPr>
        <w:t xml:space="preserve"> employee’s spouse or civil partner</w:t>
      </w:r>
    </w:p>
    <w:p w14:paraId="2B1EA807" w14:textId="1CDE3F60" w:rsidR="000A1B94" w:rsidRDefault="000A1B94" w:rsidP="000A1B94">
      <w:pPr>
        <w:spacing w:before="97" w:line="360" w:lineRule="auto"/>
        <w:ind w:left="596" w:right="741"/>
        <w:rPr>
          <w:sz w:val="24"/>
          <w:szCs w:val="24"/>
        </w:rPr>
      </w:pPr>
    </w:p>
    <w:p w14:paraId="494116B0" w14:textId="2A8CD980" w:rsidR="009D53CE" w:rsidRPr="000A1B94" w:rsidRDefault="00836856" w:rsidP="000A1B94">
      <w:pPr>
        <w:spacing w:before="97" w:line="360" w:lineRule="auto"/>
        <w:ind w:left="596" w:right="741"/>
        <w:rPr>
          <w:sz w:val="24"/>
          <w:szCs w:val="24"/>
        </w:rPr>
      </w:pPr>
      <w:r w:rsidRPr="000A1B94">
        <w:rPr>
          <w:sz w:val="24"/>
          <w:szCs w:val="24"/>
        </w:rPr>
        <w:t xml:space="preserve">Managers should be alert to the fact that employees returning from such leave may need extra help and support. In some </w:t>
      </w:r>
      <w:proofErr w:type="gramStart"/>
      <w:r w:rsidRPr="000A1B94">
        <w:rPr>
          <w:sz w:val="24"/>
          <w:szCs w:val="24"/>
        </w:rPr>
        <w:t>cases</w:t>
      </w:r>
      <w:proofErr w:type="gramEnd"/>
      <w:r w:rsidRPr="000A1B94">
        <w:rPr>
          <w:sz w:val="24"/>
          <w:szCs w:val="24"/>
        </w:rPr>
        <w:t xml:space="preserve"> managers may </w:t>
      </w:r>
      <w:r>
        <w:t>have to consider whether the employee is well enough to be at work or if a</w:t>
      </w:r>
      <w:r w:rsidR="000A1B94">
        <w:t xml:space="preserve"> </w:t>
      </w:r>
      <w:r w:rsidR="009D53CE">
        <w:t>temporary change in working pattern would be helpful. Whilst this should, of course, be discussed with the individual, managers may want to seek advice and guidance from Occupational Health or Human Resources.</w:t>
      </w:r>
    </w:p>
    <w:p w14:paraId="447A0668" w14:textId="77777777" w:rsidR="009D53CE" w:rsidRDefault="009D53CE" w:rsidP="009D53CE">
      <w:pPr>
        <w:pStyle w:val="BodyText"/>
        <w:spacing w:line="360" w:lineRule="auto"/>
        <w:ind w:left="597" w:right="875"/>
      </w:pPr>
      <w:r>
        <w:t>Employees who wish to access professional help in coming to terms with a significant loss may access counselling through the Trust’s staff counselling service. This is a confidential service that employees can self-refer to.</w:t>
      </w:r>
    </w:p>
    <w:p w14:paraId="1D13704F" w14:textId="77777777" w:rsidR="009D53CE" w:rsidRPr="009D53CE" w:rsidRDefault="009D53CE" w:rsidP="009D53CE">
      <w:pPr>
        <w:pStyle w:val="BodyText"/>
        <w:spacing w:before="2"/>
        <w:ind w:left="1317"/>
        <w:rPr>
          <w:b/>
          <w:bCs/>
          <w:color w:val="FF0000"/>
        </w:rPr>
      </w:pPr>
    </w:p>
    <w:p w14:paraId="5971B3B8" w14:textId="77777777" w:rsidR="009D53CE" w:rsidRPr="009D53CE" w:rsidRDefault="009D53CE" w:rsidP="009D53CE">
      <w:pPr>
        <w:pStyle w:val="BodyText"/>
        <w:spacing w:before="2"/>
        <w:ind w:left="1317"/>
        <w:rPr>
          <w:b/>
          <w:bCs/>
          <w:color w:val="FF0000"/>
        </w:rPr>
      </w:pPr>
    </w:p>
    <w:p w14:paraId="1E5708CF" w14:textId="0DC85501" w:rsidR="009D53CE" w:rsidRPr="005673F1" w:rsidRDefault="009D53CE" w:rsidP="009D53CE">
      <w:pPr>
        <w:pStyle w:val="BodyText"/>
        <w:numPr>
          <w:ilvl w:val="0"/>
          <w:numId w:val="9"/>
        </w:numPr>
        <w:spacing w:before="2"/>
        <w:rPr>
          <w:b/>
          <w:bCs/>
        </w:rPr>
      </w:pPr>
      <w:r w:rsidRPr="005673F1">
        <w:t xml:space="preserve"> </w:t>
      </w:r>
      <w:r w:rsidRPr="005673F1">
        <w:rPr>
          <w:b/>
          <w:bCs/>
        </w:rPr>
        <w:t xml:space="preserve">Child Bereavement Leave </w:t>
      </w:r>
    </w:p>
    <w:p w14:paraId="0BF99F2E" w14:textId="77777777" w:rsidR="009D53CE" w:rsidRPr="005673F1" w:rsidRDefault="009D53CE" w:rsidP="009D53CE">
      <w:pPr>
        <w:pStyle w:val="BodyText"/>
        <w:spacing w:before="2"/>
        <w:ind w:left="597"/>
        <w:rPr>
          <w:b/>
          <w:bCs/>
        </w:rPr>
      </w:pPr>
    </w:p>
    <w:p w14:paraId="025C611C" w14:textId="77777777" w:rsidR="009D53CE" w:rsidRPr="005673F1" w:rsidRDefault="009D53CE" w:rsidP="009D53CE">
      <w:pPr>
        <w:pStyle w:val="BodyText"/>
        <w:spacing w:before="2" w:line="360" w:lineRule="auto"/>
        <w:ind w:left="597"/>
      </w:pPr>
      <w:r w:rsidRPr="005673F1">
        <w:t xml:space="preserve">All bereaved parents are eligible for a minimum of two weeks of child bereavement leave. A bereaved parent is anyone who had responsibility as one of the primary carers for a child who is now deceased. This includes adoptive parents, legal guardians, individuals who are fostering to adopt, and any other parent/child relationship that the Trusts </w:t>
      </w:r>
      <w:proofErr w:type="gramStart"/>
      <w:r w:rsidRPr="005673F1">
        <w:t>deems</w:t>
      </w:r>
      <w:proofErr w:type="gramEnd"/>
      <w:r w:rsidRPr="005673F1">
        <w:t xml:space="preserve"> to be reasonable. For example, this may include grandparents who have had caring responsibilities for a child, or instances where someone other than the biological parent is the primary carer (this could be the case where the parents of the child have separated). </w:t>
      </w:r>
    </w:p>
    <w:p w14:paraId="603542ED" w14:textId="77777777" w:rsidR="009D53CE" w:rsidRPr="005673F1" w:rsidRDefault="009D53CE" w:rsidP="009D53CE">
      <w:pPr>
        <w:pStyle w:val="BodyText"/>
        <w:spacing w:before="2" w:line="360" w:lineRule="auto"/>
        <w:ind w:left="597"/>
      </w:pPr>
      <w:r w:rsidRPr="005673F1">
        <w:t>There is no requirement for the child to be under 18 years of age.</w:t>
      </w:r>
    </w:p>
    <w:p w14:paraId="76555A8E" w14:textId="77777777" w:rsidR="009D53CE" w:rsidRPr="005673F1" w:rsidRDefault="009D53CE" w:rsidP="009D53CE">
      <w:pPr>
        <w:pStyle w:val="BodyText"/>
        <w:spacing w:before="2" w:line="360" w:lineRule="auto"/>
        <w:ind w:left="597"/>
      </w:pPr>
    </w:p>
    <w:p w14:paraId="20734290" w14:textId="4A08FA79" w:rsidR="009D53CE" w:rsidRPr="005673F1" w:rsidRDefault="009D53CE" w:rsidP="009D53CE">
      <w:pPr>
        <w:pStyle w:val="BodyText"/>
        <w:spacing w:before="2" w:line="360" w:lineRule="auto"/>
        <w:ind w:left="597"/>
      </w:pPr>
      <w:r w:rsidRPr="005673F1">
        <w:t>Bereaved parents do not have to take the two weeks of leave in a continuous block. Taking child bereavement leave is an individual choice, it is not compulsory for an employee to take child bereavement leave.</w:t>
      </w:r>
    </w:p>
    <w:p w14:paraId="0F62DAE7" w14:textId="211CF05C" w:rsidR="009D53CE" w:rsidRPr="005673F1" w:rsidRDefault="009D53CE" w:rsidP="009D53CE">
      <w:pPr>
        <w:spacing w:before="97" w:line="360" w:lineRule="auto"/>
        <w:ind w:left="596" w:right="741"/>
        <w:rPr>
          <w:sz w:val="24"/>
          <w:szCs w:val="24"/>
        </w:rPr>
      </w:pPr>
      <w:r w:rsidRPr="005673F1">
        <w:rPr>
          <w:sz w:val="24"/>
          <w:szCs w:val="24"/>
        </w:rPr>
        <w:t xml:space="preserve">Bereaved parents may request to take child bereavement leave at any point up to 56 weeks following the death of the child. Should the parent wish to take child bereavement leave immediately following the death of a child they shall be able to do so upon informing their manager that they will be absent from work for this purpose. Should the parent wish to take child bereavement leave at another time, after the initial period following the death, they should give their manager reasonable notice of their intention to take the leave at </w:t>
      </w:r>
      <w:r w:rsidRPr="005673F1">
        <w:rPr>
          <w:sz w:val="24"/>
          <w:szCs w:val="24"/>
        </w:rPr>
        <w:lastRenderedPageBreak/>
        <w:t>this time.</w:t>
      </w:r>
      <w:r w:rsidRPr="005673F1">
        <w:rPr>
          <w:noProof/>
          <w:sz w:val="24"/>
          <w:szCs w:val="24"/>
          <w:lang w:val="en-GB" w:eastAsia="en-GB" w:bidi="ar-SA"/>
        </w:rPr>
        <w:t xml:space="preserve"> </w:t>
      </w:r>
    </w:p>
    <w:p w14:paraId="5EA68570" w14:textId="77777777" w:rsidR="009D53CE" w:rsidRPr="005673F1" w:rsidRDefault="009D53CE" w:rsidP="00D26F5D">
      <w:pPr>
        <w:pStyle w:val="BodyText"/>
        <w:spacing w:before="2" w:line="360" w:lineRule="auto"/>
      </w:pPr>
    </w:p>
    <w:p w14:paraId="355A141F" w14:textId="77777777" w:rsidR="009D53CE" w:rsidRPr="005673F1" w:rsidRDefault="009D53CE" w:rsidP="00D26F5D">
      <w:pPr>
        <w:pStyle w:val="BodyText"/>
        <w:spacing w:before="2" w:line="360" w:lineRule="auto"/>
        <w:ind w:left="597"/>
      </w:pPr>
      <w:r w:rsidRPr="005673F1">
        <w:t>Where both parents of a deceased child work for the Trust, the entitlements will apply to both members of staff.</w:t>
      </w:r>
    </w:p>
    <w:p w14:paraId="5BC2C6EC" w14:textId="77777777" w:rsidR="009D53CE" w:rsidRPr="005673F1" w:rsidRDefault="009D53CE" w:rsidP="00D26F5D">
      <w:pPr>
        <w:pStyle w:val="BodyText"/>
        <w:spacing w:before="2" w:line="360" w:lineRule="auto"/>
        <w:ind w:left="597"/>
      </w:pPr>
    </w:p>
    <w:p w14:paraId="5A562785" w14:textId="77777777" w:rsidR="009D53CE" w:rsidRPr="005673F1" w:rsidRDefault="009D53CE" w:rsidP="00D26F5D">
      <w:pPr>
        <w:pStyle w:val="BodyText"/>
        <w:spacing w:before="2" w:line="360" w:lineRule="auto"/>
        <w:ind w:left="597"/>
      </w:pPr>
      <w:r w:rsidRPr="005673F1">
        <w:t xml:space="preserve">Parents who experience a </w:t>
      </w:r>
      <w:proofErr w:type="gramStart"/>
      <w:r w:rsidRPr="005673F1">
        <w:t>still birth</w:t>
      </w:r>
      <w:proofErr w:type="gramEnd"/>
      <w:r w:rsidRPr="005673F1">
        <w:t xml:space="preserve"> from the 24th week of pregnancy will be eligible for child bereavement leave. </w:t>
      </w:r>
    </w:p>
    <w:p w14:paraId="363706B6" w14:textId="77777777" w:rsidR="009D53CE" w:rsidRPr="005673F1" w:rsidRDefault="009D53CE" w:rsidP="00D26F5D">
      <w:pPr>
        <w:pStyle w:val="BodyText"/>
        <w:spacing w:before="2" w:line="360" w:lineRule="auto"/>
        <w:ind w:left="597"/>
      </w:pPr>
    </w:p>
    <w:p w14:paraId="78095572" w14:textId="77777777" w:rsidR="009D53CE" w:rsidRPr="005673F1" w:rsidRDefault="009D53CE" w:rsidP="00D26F5D">
      <w:pPr>
        <w:pStyle w:val="BodyText"/>
        <w:spacing w:before="2" w:line="360" w:lineRule="auto"/>
        <w:ind w:left="597"/>
      </w:pPr>
      <w:r w:rsidRPr="005673F1">
        <w:t xml:space="preserve">Bereaved parents will at no point be required to produce the child’s Death Certificate, or any other official documents, </w:t>
      </w:r>
      <w:proofErr w:type="gramStart"/>
      <w:r w:rsidRPr="005673F1">
        <w:t>in order to</w:t>
      </w:r>
      <w:proofErr w:type="gramEnd"/>
      <w:r w:rsidRPr="005673F1">
        <w:t xml:space="preserve"> access child </w:t>
      </w:r>
      <w:proofErr w:type="gramStart"/>
      <w:r w:rsidRPr="005673F1">
        <w:t>bereavement</w:t>
      </w:r>
      <w:proofErr w:type="gramEnd"/>
      <w:r w:rsidRPr="005673F1">
        <w:t xml:space="preserve"> leave or pay.</w:t>
      </w:r>
    </w:p>
    <w:p w14:paraId="191FF4BF" w14:textId="77777777" w:rsidR="009D53CE" w:rsidRPr="009D53CE" w:rsidRDefault="009D53CE" w:rsidP="009D53CE">
      <w:pPr>
        <w:pStyle w:val="BodyText"/>
        <w:spacing w:before="2" w:line="276" w:lineRule="auto"/>
        <w:ind w:left="597"/>
        <w:rPr>
          <w:color w:val="FF0000"/>
        </w:rPr>
      </w:pPr>
    </w:p>
    <w:p w14:paraId="79FD0073" w14:textId="77777777" w:rsidR="009D53CE" w:rsidRPr="009D53CE" w:rsidRDefault="009D53CE" w:rsidP="000A1B94">
      <w:pPr>
        <w:pStyle w:val="BodyText"/>
        <w:spacing w:before="92" w:line="360" w:lineRule="auto"/>
        <w:ind w:left="597" w:right="795"/>
        <w:jc w:val="both"/>
      </w:pPr>
      <w:r w:rsidRPr="009D53CE">
        <w:t xml:space="preserve">The Trust </w:t>
      </w:r>
      <w:proofErr w:type="spellStart"/>
      <w:r w:rsidRPr="009D53CE">
        <w:t>recognises</w:t>
      </w:r>
      <w:proofErr w:type="spellEnd"/>
      <w:r w:rsidRPr="009D53CE">
        <w:t xml:space="preserve"> that loss of a child may have a profound effect on the individual. Bereavement leave is intended only to provide an opportunity for the employee to focus on a very personal event without the distraction of everyday work. There is no expectation that granting this short period of leave will be sufficient for the individual to recover from their loss. Managers should be alert to the fact that employees returning from such leave may need extra help and support. In some cases, managers may have to consider whether the employee is well enough to be at work or if a temporary change in working pattern would be helpful. Whilst this should, of course, be discussed with the individual, managers may want to seek advice and guidance from Occupational Health or Human Resources.</w:t>
      </w:r>
    </w:p>
    <w:p w14:paraId="7A073D66" w14:textId="77777777" w:rsidR="009D53CE" w:rsidRPr="009D53CE" w:rsidRDefault="009D53CE" w:rsidP="000A1B94">
      <w:pPr>
        <w:pStyle w:val="BodyText"/>
        <w:spacing w:before="92" w:line="360" w:lineRule="auto"/>
        <w:ind w:left="597" w:right="795"/>
        <w:jc w:val="both"/>
      </w:pPr>
      <w:r w:rsidRPr="009D53CE">
        <w:t>Employees who wish to access professional help in coming to terms with a significant loss may access counselling through the Trust’s staff counselling service. This is a confidential service that employees can self-refer to.</w:t>
      </w:r>
    </w:p>
    <w:p w14:paraId="02CB7B8D" w14:textId="77777777" w:rsidR="009D53CE" w:rsidRPr="009D53CE" w:rsidRDefault="009D53CE" w:rsidP="000A1B94">
      <w:pPr>
        <w:pStyle w:val="BodyText"/>
        <w:spacing w:before="2" w:line="360" w:lineRule="auto"/>
        <w:ind w:left="597"/>
      </w:pPr>
      <w:r w:rsidRPr="009D53CE">
        <w:t xml:space="preserve">Contact details can be found on My LCH Oak Page. </w:t>
      </w:r>
    </w:p>
    <w:p w14:paraId="7DAA33F7" w14:textId="534F8FB0" w:rsidR="008A586F" w:rsidRPr="009D53CE" w:rsidRDefault="008A586F" w:rsidP="000A1B94">
      <w:pPr>
        <w:pStyle w:val="BodyText"/>
        <w:spacing w:line="360" w:lineRule="auto"/>
        <w:ind w:left="597" w:right="635"/>
      </w:pPr>
    </w:p>
    <w:p w14:paraId="05988B50" w14:textId="7B4B0718" w:rsidR="008A586F" w:rsidRPr="009D53CE" w:rsidRDefault="008A586F" w:rsidP="000A1B94">
      <w:pPr>
        <w:pStyle w:val="BodyText"/>
        <w:spacing w:before="8" w:line="360" w:lineRule="auto"/>
      </w:pPr>
    </w:p>
    <w:p w14:paraId="69A9D827" w14:textId="29E6E0A3" w:rsidR="00415BCA" w:rsidRPr="009D53CE" w:rsidRDefault="00415BCA" w:rsidP="000A1B94">
      <w:pPr>
        <w:pStyle w:val="BodyText"/>
        <w:spacing w:before="2" w:line="360" w:lineRule="auto"/>
      </w:pPr>
    </w:p>
    <w:p w14:paraId="5F90DFE9" w14:textId="40C71065" w:rsidR="00415BCA" w:rsidRPr="009D53CE" w:rsidRDefault="00415BCA" w:rsidP="000A1B94">
      <w:pPr>
        <w:pStyle w:val="BodyText"/>
        <w:spacing w:before="2" w:line="360" w:lineRule="auto"/>
        <w:ind w:left="597"/>
      </w:pPr>
    </w:p>
    <w:p w14:paraId="56EC278F" w14:textId="77777777" w:rsidR="00415BCA" w:rsidRPr="009D53CE" w:rsidRDefault="00415BCA" w:rsidP="000A1B94">
      <w:pPr>
        <w:pStyle w:val="BodyText"/>
        <w:spacing w:before="2" w:line="360" w:lineRule="auto"/>
        <w:ind w:left="597"/>
      </w:pPr>
    </w:p>
    <w:p w14:paraId="030C4A82" w14:textId="74930006" w:rsidR="00415BCA" w:rsidRPr="009D53CE" w:rsidRDefault="00415BCA" w:rsidP="000A1B94">
      <w:pPr>
        <w:pStyle w:val="BodyText"/>
        <w:spacing w:line="360" w:lineRule="auto"/>
        <w:ind w:right="635"/>
        <w:sectPr w:rsidR="00415BCA" w:rsidRPr="009D53CE" w:rsidSect="007D5A7C">
          <w:pgSz w:w="11910" w:h="16840"/>
          <w:pgMar w:top="1580" w:right="1200" w:bottom="1380" w:left="1200" w:header="0" w:footer="1182" w:gutter="0"/>
          <w:cols w:space="720"/>
        </w:sectPr>
      </w:pPr>
    </w:p>
    <w:p w14:paraId="66F0B042" w14:textId="48793E9E" w:rsidR="005F7046" w:rsidRPr="005673F1" w:rsidRDefault="005F7046" w:rsidP="000A1B94">
      <w:pPr>
        <w:pStyle w:val="BodyText"/>
        <w:numPr>
          <w:ilvl w:val="0"/>
          <w:numId w:val="9"/>
        </w:numPr>
        <w:spacing w:line="360" w:lineRule="auto"/>
        <w:rPr>
          <w:b/>
          <w:bCs/>
        </w:rPr>
      </w:pPr>
      <w:r w:rsidRPr="005673F1">
        <w:rPr>
          <w:b/>
          <w:bCs/>
        </w:rPr>
        <w:lastRenderedPageBreak/>
        <w:t xml:space="preserve">Pregnancy and Baby Loss Leave </w:t>
      </w:r>
    </w:p>
    <w:p w14:paraId="3535475A" w14:textId="77777777" w:rsidR="005F7046" w:rsidRPr="005673F1" w:rsidRDefault="005F7046" w:rsidP="000A1B94">
      <w:pPr>
        <w:pStyle w:val="BodyText"/>
        <w:spacing w:line="360" w:lineRule="auto"/>
        <w:ind w:left="597"/>
      </w:pPr>
    </w:p>
    <w:p w14:paraId="1495403E" w14:textId="79B87A35" w:rsidR="005F7046" w:rsidRPr="005673F1" w:rsidRDefault="005F7046" w:rsidP="000A1B94">
      <w:pPr>
        <w:pStyle w:val="BodyText"/>
        <w:spacing w:line="360" w:lineRule="auto"/>
        <w:ind w:left="597"/>
      </w:pPr>
      <w:r w:rsidRPr="005673F1">
        <w:t xml:space="preserve">Employees who suffer a miscarriage in the first 24 weeks of pregnancy will be offered up to 10 </w:t>
      </w:r>
      <w:proofErr w:type="gramStart"/>
      <w:r w:rsidRPr="005673F1">
        <w:t>days</w:t>
      </w:r>
      <w:proofErr w:type="gramEnd"/>
      <w:r w:rsidRPr="005673F1">
        <w:t xml:space="preserve"> paid leave and their partners </w:t>
      </w:r>
      <w:proofErr w:type="gramStart"/>
      <w:r w:rsidRPr="005673F1">
        <w:t>offered</w:t>
      </w:r>
      <w:proofErr w:type="gramEnd"/>
      <w:r w:rsidRPr="005673F1">
        <w:t xml:space="preserve"> up to 5 </w:t>
      </w:r>
      <w:proofErr w:type="gramStart"/>
      <w:r w:rsidRPr="005673F1">
        <w:t>days</w:t>
      </w:r>
      <w:proofErr w:type="gramEnd"/>
      <w:r w:rsidRPr="005673F1">
        <w:t xml:space="preserve"> paid leave. Leave days are given on a pro-rata basis and pay is calculated </w:t>
      </w:r>
      <w:proofErr w:type="gramStart"/>
      <w:r w:rsidRPr="005673F1">
        <w:t>on the basis of</w:t>
      </w:r>
      <w:proofErr w:type="gramEnd"/>
      <w:r w:rsidRPr="005673F1">
        <w:t xml:space="preserve"> what the individual would have received had they been at work.</w:t>
      </w:r>
    </w:p>
    <w:p w14:paraId="78BB071A" w14:textId="77777777" w:rsidR="005F7046" w:rsidRPr="005673F1" w:rsidRDefault="005F7046" w:rsidP="000A1B94">
      <w:pPr>
        <w:pStyle w:val="BodyText"/>
        <w:spacing w:line="360" w:lineRule="auto"/>
        <w:ind w:left="597"/>
      </w:pPr>
    </w:p>
    <w:p w14:paraId="095EACA9" w14:textId="21920437" w:rsidR="005F7046" w:rsidRPr="005673F1" w:rsidRDefault="005F7046" w:rsidP="000A1B94">
      <w:pPr>
        <w:pStyle w:val="BodyText"/>
        <w:spacing w:line="360" w:lineRule="auto"/>
        <w:ind w:left="597"/>
      </w:pPr>
      <w:r w:rsidRPr="005673F1">
        <w:t xml:space="preserve">This includes, but is not limited </w:t>
      </w:r>
      <w:proofErr w:type="gramStart"/>
      <w:r w:rsidRPr="005673F1">
        <w:t>to:</w:t>
      </w:r>
      <w:proofErr w:type="gramEnd"/>
      <w:r w:rsidRPr="005673F1">
        <w:t xml:space="preserve"> miscarriage, ectopic pregnancy, molar pregnancy, and termination of pregnancy.</w:t>
      </w:r>
    </w:p>
    <w:p w14:paraId="507DA88A" w14:textId="77777777" w:rsidR="005F7046" w:rsidRPr="005673F1" w:rsidRDefault="005F7046" w:rsidP="000A1B94">
      <w:pPr>
        <w:pStyle w:val="BodyText"/>
        <w:spacing w:line="360" w:lineRule="auto"/>
        <w:ind w:left="597"/>
        <w:rPr>
          <w:b/>
          <w:bCs/>
        </w:rPr>
      </w:pPr>
    </w:p>
    <w:p w14:paraId="42584454" w14:textId="5AF280A6" w:rsidR="005F7046" w:rsidRPr="005673F1" w:rsidRDefault="005F7046" w:rsidP="000A1B94">
      <w:pPr>
        <w:pStyle w:val="BodyText"/>
        <w:spacing w:line="360" w:lineRule="auto"/>
        <w:ind w:left="597"/>
      </w:pPr>
      <w:r w:rsidRPr="005673F1">
        <w:rPr>
          <w:shd w:val="clear" w:color="auto" w:fill="FFFFFF"/>
        </w:rPr>
        <w:t>Those who experience a loss after 6 months of pregnancy will remain eligible for maternity leav</w:t>
      </w:r>
      <w:r w:rsidR="06610D40" w:rsidRPr="005673F1">
        <w:rPr>
          <w:shd w:val="clear" w:color="auto" w:fill="FFFFFF"/>
        </w:rPr>
        <w:t>e</w:t>
      </w:r>
      <w:r w:rsidRPr="005673F1">
        <w:rPr>
          <w:shd w:val="clear" w:color="auto" w:fill="FFFFFF"/>
        </w:rPr>
        <w:t xml:space="preserve">. Please see the ‘Maternity Leave Guidance’ for more information: </w:t>
      </w:r>
      <w:hyperlink r:id="rId16" w:history="1">
        <w:r w:rsidRPr="005673F1">
          <w:rPr>
            <w:rStyle w:val="Hyperlink"/>
            <w:color w:val="auto"/>
          </w:rPr>
          <w:t>Maternity Leave Guidance Mar 2018 (Jan 19 update) (10).pdf</w:t>
        </w:r>
      </w:hyperlink>
    </w:p>
    <w:p w14:paraId="220230E7" w14:textId="2871BAEE" w:rsidR="005F7046" w:rsidRPr="005673F1" w:rsidRDefault="005F7046" w:rsidP="000A1B94">
      <w:pPr>
        <w:pStyle w:val="BodyText"/>
        <w:spacing w:line="360" w:lineRule="auto"/>
        <w:ind w:left="597"/>
        <w:rPr>
          <w:shd w:val="clear" w:color="auto" w:fill="FFFFFF"/>
        </w:rPr>
      </w:pPr>
    </w:p>
    <w:p w14:paraId="24D5B635" w14:textId="101ECC86" w:rsidR="005F7046" w:rsidRPr="005673F1" w:rsidRDefault="005F7046" w:rsidP="000A1B94">
      <w:pPr>
        <w:pStyle w:val="BodyText"/>
        <w:spacing w:line="360" w:lineRule="auto"/>
        <w:ind w:left="597"/>
        <w:rPr>
          <w:b/>
          <w:bCs/>
        </w:rPr>
      </w:pPr>
      <w:r w:rsidRPr="005673F1">
        <w:rPr>
          <w:shd w:val="clear" w:color="auto" w:fill="FFFFFF"/>
        </w:rPr>
        <w:t xml:space="preserve">This guidance is in line with the NHS England ‘National pregnancy and baby loss people policy framework’: </w:t>
      </w:r>
      <w:hyperlink r:id="rId17" w:history="1">
        <w:r w:rsidRPr="005673F1">
          <w:rPr>
            <w:rStyle w:val="Hyperlink"/>
            <w:color w:val="auto"/>
            <w:shd w:val="clear" w:color="auto" w:fill="FFFFFF"/>
          </w:rPr>
          <w:t>https://www.england.nhs.uk/long-read/national-pregnancy-and-baby-loss-people-policy-framework/</w:t>
        </w:r>
      </w:hyperlink>
      <w:r w:rsidRPr="005673F1">
        <w:rPr>
          <w:shd w:val="clear" w:color="auto" w:fill="FFFFFF"/>
        </w:rPr>
        <w:t xml:space="preserve"> </w:t>
      </w:r>
    </w:p>
    <w:p w14:paraId="658AD5D9" w14:textId="0384CCBF" w:rsidR="47F7BEAC" w:rsidRPr="005673F1" w:rsidRDefault="47F7BEAC" w:rsidP="47F7BEAC">
      <w:pPr>
        <w:pStyle w:val="BodyText"/>
        <w:spacing w:line="360" w:lineRule="auto"/>
        <w:ind w:left="597"/>
      </w:pPr>
    </w:p>
    <w:p w14:paraId="7CCB9CAC" w14:textId="77777777" w:rsidR="7772B4A5" w:rsidRDefault="7772B4A5" w:rsidP="47F7BEAC">
      <w:pPr>
        <w:pStyle w:val="BodyText"/>
        <w:spacing w:before="92" w:line="360" w:lineRule="auto"/>
        <w:ind w:left="597" w:right="795"/>
        <w:jc w:val="both"/>
      </w:pPr>
      <w:r>
        <w:t>Employees who wish to access professional help in coming to terms with a significant loss may access counselling through the Trust’s staff counselling service. This is a confidential service that employees can self-refer to.</w:t>
      </w:r>
    </w:p>
    <w:p w14:paraId="170E7D7D" w14:textId="07035267" w:rsidR="7772B4A5" w:rsidRDefault="7772B4A5" w:rsidP="47F7BEAC">
      <w:pPr>
        <w:pStyle w:val="BodyText"/>
        <w:spacing w:before="2" w:line="360" w:lineRule="auto"/>
        <w:ind w:left="597"/>
      </w:pPr>
      <w:r>
        <w:t>Contact details can be found on My LCH Oak Page.</w:t>
      </w:r>
    </w:p>
    <w:p w14:paraId="6C1DC4CE" w14:textId="77777777" w:rsidR="006E0B2B" w:rsidRPr="006E0B2B" w:rsidRDefault="006E0B2B" w:rsidP="47F7BEAC">
      <w:pPr>
        <w:pStyle w:val="BodyText"/>
        <w:spacing w:line="360" w:lineRule="auto"/>
        <w:ind w:left="597"/>
      </w:pPr>
    </w:p>
    <w:p w14:paraId="56AB585B" w14:textId="63E6F465" w:rsidR="47F7BEAC" w:rsidRPr="006E0B2B" w:rsidRDefault="006E0B2B" w:rsidP="47F7BEAC">
      <w:pPr>
        <w:pStyle w:val="BodyText"/>
        <w:spacing w:line="360" w:lineRule="auto"/>
        <w:ind w:left="597"/>
      </w:pPr>
      <w:r w:rsidRPr="006E0B2B">
        <w:t>In addition, colleagues are offered paid time-off for appointments linked to pregnancy or baby loss, for example, medical examinations, scans and tests and mental health related interventions, if this stretches beyond the time outlined above</w:t>
      </w:r>
      <w:r>
        <w:t xml:space="preserve">. </w:t>
      </w:r>
    </w:p>
    <w:p w14:paraId="153461F5" w14:textId="77777777" w:rsidR="008A586F" w:rsidRDefault="008A586F" w:rsidP="009D53CE">
      <w:pPr>
        <w:pStyle w:val="BodyText"/>
        <w:spacing w:line="360" w:lineRule="auto"/>
        <w:rPr>
          <w:sz w:val="22"/>
        </w:rPr>
      </w:pPr>
    </w:p>
    <w:p w14:paraId="159EB844" w14:textId="77777777" w:rsidR="008A586F" w:rsidRDefault="00836856" w:rsidP="009D53CE">
      <w:pPr>
        <w:pStyle w:val="Heading1"/>
        <w:numPr>
          <w:ilvl w:val="0"/>
          <w:numId w:val="9"/>
        </w:numPr>
        <w:tabs>
          <w:tab w:val="left" w:pos="958"/>
        </w:tabs>
        <w:ind w:left="957" w:hanging="361"/>
      </w:pPr>
      <w:r>
        <w:t>Emergency personal</w:t>
      </w:r>
      <w:r>
        <w:rPr>
          <w:spacing w:val="-6"/>
        </w:rPr>
        <w:t xml:space="preserve"> </w:t>
      </w:r>
      <w:r>
        <w:t>leave</w:t>
      </w:r>
    </w:p>
    <w:p w14:paraId="050FCE64" w14:textId="77777777" w:rsidR="008A586F" w:rsidRDefault="008A586F">
      <w:pPr>
        <w:pStyle w:val="BodyText"/>
        <w:rPr>
          <w:b/>
          <w:sz w:val="26"/>
        </w:rPr>
      </w:pPr>
    </w:p>
    <w:p w14:paraId="4A6D82F5" w14:textId="77777777" w:rsidR="008A586F" w:rsidRDefault="008A586F">
      <w:pPr>
        <w:pStyle w:val="BodyText"/>
        <w:rPr>
          <w:b/>
          <w:sz w:val="22"/>
        </w:rPr>
      </w:pPr>
    </w:p>
    <w:p w14:paraId="6645C66C" w14:textId="77777777" w:rsidR="008A586F" w:rsidRDefault="00836856">
      <w:pPr>
        <w:pStyle w:val="BodyText"/>
        <w:spacing w:line="360" w:lineRule="auto"/>
        <w:ind w:left="597" w:right="768"/>
      </w:pPr>
      <w:r>
        <w:t xml:space="preserve">The aim of such leave is to provide a caring response to an unplanned domestic emergency need. The types of emergencies this leave is intended to cover are for example where the employee has had a house fire, flood, or burglary which results in major loss or damage and requires the employee to </w:t>
      </w:r>
      <w:r>
        <w:lastRenderedPageBreak/>
        <w:t>deal with the immediate nature of the incident. This list is not exhaustive.</w:t>
      </w:r>
    </w:p>
    <w:p w14:paraId="1DD9F9C6" w14:textId="77777777" w:rsidR="008A586F" w:rsidRDefault="008A586F">
      <w:pPr>
        <w:pStyle w:val="BodyText"/>
        <w:spacing w:before="9"/>
        <w:rPr>
          <w:sz w:val="35"/>
        </w:rPr>
      </w:pPr>
    </w:p>
    <w:p w14:paraId="4E4FE0EB" w14:textId="77777777" w:rsidR="008A586F" w:rsidRDefault="00836856" w:rsidP="009D53CE">
      <w:pPr>
        <w:pStyle w:val="Heading1"/>
        <w:numPr>
          <w:ilvl w:val="0"/>
          <w:numId w:val="9"/>
        </w:numPr>
        <w:tabs>
          <w:tab w:val="left" w:pos="958"/>
        </w:tabs>
        <w:ind w:left="957" w:hanging="361"/>
      </w:pPr>
      <w:r>
        <w:t>Compassionate</w:t>
      </w:r>
      <w:r>
        <w:rPr>
          <w:spacing w:val="-2"/>
        </w:rPr>
        <w:t xml:space="preserve"> </w:t>
      </w:r>
      <w:r>
        <w:t>leave</w:t>
      </w:r>
    </w:p>
    <w:p w14:paraId="697475DA" w14:textId="77777777" w:rsidR="008A586F" w:rsidRDefault="008A586F">
      <w:pPr>
        <w:pStyle w:val="BodyText"/>
        <w:rPr>
          <w:b/>
          <w:sz w:val="26"/>
        </w:rPr>
      </w:pPr>
    </w:p>
    <w:p w14:paraId="33DA2E46" w14:textId="77777777" w:rsidR="008A586F" w:rsidRDefault="008A586F">
      <w:pPr>
        <w:pStyle w:val="BodyText"/>
        <w:rPr>
          <w:b/>
          <w:sz w:val="22"/>
        </w:rPr>
      </w:pPr>
    </w:p>
    <w:p w14:paraId="542DF37E" w14:textId="77777777" w:rsidR="008A586F" w:rsidRDefault="00836856">
      <w:pPr>
        <w:pStyle w:val="BodyText"/>
        <w:spacing w:line="360" w:lineRule="auto"/>
        <w:ind w:left="597" w:right="635"/>
      </w:pPr>
      <w:r>
        <w:t>When a seriously ill family member or person with whom an employee has a close continuing relationship (as identified in section 5) is diagnosed with a serious or terminal illness the employee may request permission to take leave as outlined in section 4.</w:t>
      </w:r>
    </w:p>
    <w:p w14:paraId="01E30E3B" w14:textId="77777777" w:rsidR="008A586F" w:rsidRDefault="008A586F">
      <w:pPr>
        <w:pStyle w:val="BodyText"/>
        <w:spacing w:before="1"/>
        <w:rPr>
          <w:sz w:val="36"/>
        </w:rPr>
      </w:pPr>
    </w:p>
    <w:p w14:paraId="7EA59EA8" w14:textId="77777777" w:rsidR="008A586F" w:rsidRDefault="00836856" w:rsidP="009D53CE">
      <w:pPr>
        <w:pStyle w:val="Heading1"/>
        <w:numPr>
          <w:ilvl w:val="0"/>
          <w:numId w:val="9"/>
        </w:numPr>
        <w:tabs>
          <w:tab w:val="left" w:pos="1317"/>
          <w:tab w:val="left" w:pos="1318"/>
        </w:tabs>
        <w:spacing w:before="1"/>
        <w:ind w:hanging="721"/>
      </w:pPr>
      <w:r>
        <w:t>Carer’s</w:t>
      </w:r>
      <w:r>
        <w:rPr>
          <w:spacing w:val="-2"/>
        </w:rPr>
        <w:t xml:space="preserve"> </w:t>
      </w:r>
      <w:r>
        <w:t>leave</w:t>
      </w:r>
    </w:p>
    <w:p w14:paraId="32C4A033" w14:textId="77777777" w:rsidR="008A586F" w:rsidRDefault="008A586F">
      <w:pPr>
        <w:pStyle w:val="BodyText"/>
        <w:rPr>
          <w:b/>
          <w:sz w:val="26"/>
        </w:rPr>
      </w:pPr>
    </w:p>
    <w:p w14:paraId="3C42972C" w14:textId="77777777" w:rsidR="008A586F" w:rsidRDefault="008A586F">
      <w:pPr>
        <w:pStyle w:val="BodyText"/>
        <w:rPr>
          <w:b/>
          <w:sz w:val="22"/>
        </w:rPr>
      </w:pPr>
    </w:p>
    <w:p w14:paraId="78C8952C" w14:textId="6DAA2C8F" w:rsidR="008A586F" w:rsidRDefault="00836856" w:rsidP="005548E3">
      <w:pPr>
        <w:pStyle w:val="BodyText"/>
        <w:spacing w:line="360" w:lineRule="auto"/>
        <w:ind w:left="597" w:right="1128"/>
        <w:sectPr w:rsidR="008A586F" w:rsidSect="007D5A7C">
          <w:pgSz w:w="11910" w:h="16840"/>
          <w:pgMar w:top="1580" w:right="1200" w:bottom="1380" w:left="1200" w:header="0" w:footer="1182" w:gutter="0"/>
          <w:cols w:space="720"/>
        </w:sectPr>
      </w:pPr>
      <w:r>
        <w:t>This section should be read in conjunction with appendix 2 – Guidance to support staff with caring responsibilities.</w:t>
      </w:r>
    </w:p>
    <w:p w14:paraId="6EDEA804" w14:textId="4C8EAE0A" w:rsidR="008A586F" w:rsidRDefault="00836856" w:rsidP="009D53CE">
      <w:pPr>
        <w:pStyle w:val="BodyText"/>
        <w:spacing w:before="92"/>
      </w:pPr>
      <w:r>
        <w:lastRenderedPageBreak/>
        <w:t>The</w:t>
      </w:r>
      <w:r w:rsidR="00C26FA1">
        <w:t xml:space="preserve"> NHS England </w:t>
      </w:r>
      <w:r>
        <w:t>definition of a carer is:</w:t>
      </w:r>
    </w:p>
    <w:p w14:paraId="6EE08302" w14:textId="3C760203" w:rsidR="008A586F" w:rsidRDefault="00C26FA1">
      <w:pPr>
        <w:pStyle w:val="BodyText"/>
        <w:rPr>
          <w:sz w:val="20"/>
        </w:rPr>
      </w:pPr>
      <w:r>
        <w:rPr>
          <w:noProof/>
          <w:lang w:val="en-GB" w:eastAsia="en-GB" w:bidi="ar-SA"/>
        </w:rPr>
        <mc:AlternateContent>
          <mc:Choice Requires="wps">
            <w:drawing>
              <wp:anchor distT="0" distB="0" distL="0" distR="0" simplePos="0" relativeHeight="251661312" behindDoc="1" locked="0" layoutInCell="1" allowOverlap="1" wp14:anchorId="64B6E4B7" wp14:editId="3E43DD54">
                <wp:simplePos x="0" y="0"/>
                <wp:positionH relativeFrom="page">
                  <wp:posOffset>1073150</wp:posOffset>
                </wp:positionH>
                <wp:positionV relativeFrom="paragraph">
                  <wp:posOffset>153670</wp:posOffset>
                </wp:positionV>
                <wp:extent cx="5415280" cy="1543050"/>
                <wp:effectExtent l="0" t="0" r="0" b="0"/>
                <wp:wrapTopAndBottom/>
                <wp:docPr id="5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5280" cy="1543050"/>
                        </a:xfrm>
                        <a:prstGeom prst="rect">
                          <a:avLst/>
                        </a:prstGeom>
                        <a:solidFill>
                          <a:srgbClr val="DADADA"/>
                        </a:solidFill>
                        <a:ln w="6109">
                          <a:noFill/>
                          <a:prstDash val="solid"/>
                          <a:miter lim="800000"/>
                          <a:headEnd/>
                          <a:tailEnd/>
                        </a:ln>
                      </wps:spPr>
                      <wps:txbx>
                        <w:txbxContent>
                          <w:p w14:paraId="66FD0F00" w14:textId="77777777" w:rsidR="00C26FA1" w:rsidRDefault="00C26FA1" w:rsidP="00C26FA1">
                            <w:pPr>
                              <w:pStyle w:val="BodyText"/>
                              <w:spacing w:line="360" w:lineRule="auto"/>
                              <w:ind w:left="655" w:right="594"/>
                              <w:jc w:val="both"/>
                            </w:pPr>
                            <w:bookmarkStart w:id="2" w:name="_Hlk193291501"/>
                            <w:bookmarkStart w:id="3" w:name="_Hlk193291502"/>
                            <w:bookmarkStart w:id="4" w:name="_Hlk193291503"/>
                            <w:bookmarkStart w:id="5" w:name="_Hlk193291504"/>
                          </w:p>
                          <w:p w14:paraId="07E670F8" w14:textId="508705F9" w:rsidR="00C26FA1" w:rsidRPr="00C26FA1" w:rsidRDefault="00C26FA1" w:rsidP="00C26FA1">
                            <w:pPr>
                              <w:pStyle w:val="BodyText"/>
                              <w:spacing w:line="360" w:lineRule="auto"/>
                              <w:ind w:left="655" w:right="594"/>
                              <w:jc w:val="both"/>
                              <w:rPr>
                                <w:b/>
                                <w:bCs/>
                              </w:rPr>
                            </w:pPr>
                            <w:r w:rsidRPr="00C26FA1">
                              <w:rPr>
                                <w:b/>
                                <w:bCs/>
                              </w:rPr>
                              <w:t xml:space="preserve">A carer is anyone, including children and adults who looks after a family member, partner or friend who needs help because of their illness, frailty, disability, a mental health problem or an addiction and cannot cope without their support. </w:t>
                            </w:r>
                          </w:p>
                          <w:bookmarkEnd w:id="2"/>
                          <w:bookmarkEnd w:id="3"/>
                          <w:bookmarkEnd w:id="4"/>
                          <w:bookmarkEnd w:id="5"/>
                          <w:p w14:paraId="4444E00B" w14:textId="54FB4CE8" w:rsidR="008A586F" w:rsidRDefault="008A586F">
                            <w:pPr>
                              <w:spacing w:before="1" w:line="360" w:lineRule="auto"/>
                              <w:ind w:left="1540" w:right="502" w:hanging="96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6E4B7" id="Text Box 45" o:spid="_x0000_s1027" type="#_x0000_t202" style="position:absolute;margin-left:84.5pt;margin-top:12.1pt;width:426.4pt;height:121.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5TDFwIAABMEAAAOAAAAZHJzL2Uyb0RvYy54bWysU9uO0zAQfUfiHyy/0yRluypR01VpWYS0&#10;LEgLH+A6TmLheMzYbVK+nrHTdtHyhkgka3yZ45lzjld3Y2/YUaHXYCtezHLOlJVQa9tW/Pu3+zdL&#10;znwQthYGrKr4SXl+t379ajW4Us2hA1MrZARifTm4inchuDLLvOxUL/wMnLK02QD2ItAU26xGMRB6&#10;b7J5nt9mA2DtEKTynlZ30yZfJ/ymUTJ8aRqvAjMVp9pCGjGN+zhm65UoWxSu0/JchviHKnqhLV16&#10;hdqJINgB9V9QvZYIHpowk9Bn0DRaqtQDdVPkL7p56oRTqRcix7srTf7/wcrH45P7iiyM72EkAVMT&#10;3j2A/OGZhW0nbKs2iDB0StR0cREpywbny3NqpNqXPoLsh89Qk8jiECABjQ32kRXqkxE6CXC6kq7G&#10;wCQtLm6KxXxJW5L2isXN23yRZMlEeUl36MNHBT2LQcWRVE3w4vjgQyxHlJcj8TYPRtf32pg0wXa/&#10;NciOghyw28Q/dfDimLFsqPhtkb9LyBZifjJHRN4J300ICXtyTa8DWdfovuLLPH7TcuTpg61TbhDa&#10;TDGVaOyZuMjVxFoY9yPT9ZnVyOMe6hMxiTA5lV4WBR3gL84GcmnF/c+DQMWZ+WRJjWjpS4CXYH8J&#10;hJWUWvHA2RRuw2T9g0PddoQ86W1hQ4o1OnH5XMW5XHJeovj8SqK1/5ynU89vef0bAAD//wMAUEsD&#10;BBQABgAIAAAAIQBaxH8R3QAAAAsBAAAPAAAAZHJzL2Rvd25yZXYueG1sTI/BTsMwEETvSPyDtUjc&#10;qF2DAg1xKoTUGxKi5cBxE2+TqLEdxU6T/j3bExxndjQ7r9gurhdnGmMXvIH1SoEgXwfb+cbA92H3&#10;8AIiJvQW++DJwIUibMvbmwJzG2b/Red9agSX+JijgTalIZcy1i05jKswkOfbMYwOE8uxkXbEmctd&#10;L7VSmXTYef7Q4kDvLdWn/eQM0Ow+qlqdxjTtPmV1QfmofqQx93fL2yuIREv6C8N1Pk+HkjdVYfI2&#10;ip51tmGWZEA/aRDXgNJrhqnYyZ41yLKQ/xnKXwAAAP//AwBQSwECLQAUAAYACAAAACEAtoM4kv4A&#10;AADhAQAAEwAAAAAAAAAAAAAAAAAAAAAAW0NvbnRlbnRfVHlwZXNdLnhtbFBLAQItABQABgAIAAAA&#10;IQA4/SH/1gAAAJQBAAALAAAAAAAAAAAAAAAAAC8BAABfcmVscy8ucmVsc1BLAQItABQABgAIAAAA&#10;IQDhH5TDFwIAABMEAAAOAAAAAAAAAAAAAAAAAC4CAABkcnMvZTJvRG9jLnhtbFBLAQItABQABgAI&#10;AAAAIQBaxH8R3QAAAAsBAAAPAAAAAAAAAAAAAAAAAHEEAABkcnMvZG93bnJldi54bWxQSwUGAAAA&#10;AAQABADzAAAAewUAAAAA&#10;" fillcolor="#dadada" stroked="f" strokeweight=".16969mm">
                <v:textbox inset="0,0,0,0">
                  <w:txbxContent>
                    <w:p w14:paraId="66FD0F00" w14:textId="77777777" w:rsidR="00C26FA1" w:rsidRDefault="00C26FA1" w:rsidP="00C26FA1">
                      <w:pPr>
                        <w:pStyle w:val="BodyText"/>
                        <w:spacing w:line="360" w:lineRule="auto"/>
                        <w:ind w:left="655" w:right="594"/>
                        <w:jc w:val="both"/>
                      </w:pPr>
                      <w:bookmarkStart w:id="6" w:name="_Hlk193291501"/>
                      <w:bookmarkStart w:id="7" w:name="_Hlk193291502"/>
                      <w:bookmarkStart w:id="8" w:name="_Hlk193291503"/>
                      <w:bookmarkStart w:id="9" w:name="_Hlk193291504"/>
                    </w:p>
                    <w:p w14:paraId="07E670F8" w14:textId="508705F9" w:rsidR="00C26FA1" w:rsidRPr="00C26FA1" w:rsidRDefault="00C26FA1" w:rsidP="00C26FA1">
                      <w:pPr>
                        <w:pStyle w:val="BodyText"/>
                        <w:spacing w:line="360" w:lineRule="auto"/>
                        <w:ind w:left="655" w:right="594"/>
                        <w:jc w:val="both"/>
                        <w:rPr>
                          <w:b/>
                          <w:bCs/>
                        </w:rPr>
                      </w:pPr>
                      <w:r w:rsidRPr="00C26FA1">
                        <w:rPr>
                          <w:b/>
                          <w:bCs/>
                        </w:rPr>
                        <w:t xml:space="preserve">A carer is anyone, including children and adults who looks after a family member, partner or friend who needs help because of their illness, frailty, disability, a mental health problem or an addiction and cannot cope without their support. </w:t>
                      </w:r>
                    </w:p>
                    <w:bookmarkEnd w:id="6"/>
                    <w:bookmarkEnd w:id="7"/>
                    <w:bookmarkEnd w:id="8"/>
                    <w:bookmarkEnd w:id="9"/>
                    <w:p w14:paraId="4444E00B" w14:textId="54FB4CE8" w:rsidR="008A586F" w:rsidRDefault="008A586F">
                      <w:pPr>
                        <w:spacing w:before="1" w:line="360" w:lineRule="auto"/>
                        <w:ind w:left="1540" w:right="502" w:hanging="960"/>
                        <w:rPr>
                          <w:b/>
                          <w:sz w:val="24"/>
                        </w:rPr>
                      </w:pPr>
                    </w:p>
                  </w:txbxContent>
                </v:textbox>
                <w10:wrap type="topAndBottom" anchorx="page"/>
              </v:shape>
            </w:pict>
          </mc:Fallback>
        </mc:AlternateContent>
      </w:r>
    </w:p>
    <w:p w14:paraId="360ED0C0" w14:textId="5344D8B5" w:rsidR="008A586F" w:rsidRDefault="008A586F">
      <w:pPr>
        <w:pStyle w:val="BodyText"/>
        <w:spacing w:before="9"/>
      </w:pPr>
    </w:p>
    <w:p w14:paraId="716B1450" w14:textId="77777777" w:rsidR="008A586F" w:rsidRDefault="008A586F" w:rsidP="000934E6">
      <w:pPr>
        <w:pStyle w:val="BodyText"/>
        <w:spacing w:before="4" w:line="360" w:lineRule="auto"/>
        <w:ind w:left="851" w:right="907"/>
        <w:rPr>
          <w:sz w:val="25"/>
        </w:rPr>
      </w:pPr>
    </w:p>
    <w:p w14:paraId="495A1C02" w14:textId="0605C3AB" w:rsidR="00C26FA1" w:rsidRDefault="00C26FA1" w:rsidP="000934E6">
      <w:pPr>
        <w:pStyle w:val="BodyText"/>
        <w:spacing w:before="4" w:line="360" w:lineRule="auto"/>
        <w:ind w:left="595" w:right="947"/>
        <w:rPr>
          <w:sz w:val="25"/>
        </w:rPr>
      </w:pPr>
      <w:r>
        <w:rPr>
          <w:sz w:val="25"/>
        </w:rPr>
        <w:t xml:space="preserve">More information on </w:t>
      </w:r>
      <w:r w:rsidR="005548E3">
        <w:rPr>
          <w:sz w:val="25"/>
        </w:rPr>
        <w:t xml:space="preserve">the definition of </w:t>
      </w:r>
      <w:r w:rsidR="0098618A">
        <w:rPr>
          <w:sz w:val="25"/>
        </w:rPr>
        <w:t xml:space="preserve">a </w:t>
      </w:r>
      <w:r>
        <w:rPr>
          <w:sz w:val="25"/>
        </w:rPr>
        <w:t xml:space="preserve">carer from NHS England can be found here: </w:t>
      </w:r>
      <w:hyperlink r:id="rId18" w:anchor=":~:text=A%20carer%20is%20anyone%2C%20including,care%20they%20give%20is%20unpaid." w:history="1">
        <w:r w:rsidRPr="00C26FA1">
          <w:rPr>
            <w:rStyle w:val="Hyperlink"/>
            <w:sz w:val="25"/>
          </w:rPr>
          <w:t xml:space="preserve">NHS commissioning » Who is considered a </w:t>
        </w:r>
        <w:proofErr w:type="spellStart"/>
        <w:r w:rsidRPr="00C26FA1">
          <w:rPr>
            <w:rStyle w:val="Hyperlink"/>
            <w:sz w:val="25"/>
          </w:rPr>
          <w:t>carer</w:t>
        </w:r>
        <w:proofErr w:type="spellEnd"/>
        <w:r w:rsidRPr="00C26FA1">
          <w:rPr>
            <w:rStyle w:val="Hyperlink"/>
            <w:sz w:val="25"/>
          </w:rPr>
          <w:t>?</w:t>
        </w:r>
      </w:hyperlink>
    </w:p>
    <w:p w14:paraId="5718CED5" w14:textId="77777777" w:rsidR="00C26FA1" w:rsidRDefault="00C26FA1">
      <w:pPr>
        <w:pStyle w:val="BodyText"/>
        <w:spacing w:before="4"/>
        <w:rPr>
          <w:sz w:val="25"/>
        </w:rPr>
      </w:pPr>
    </w:p>
    <w:p w14:paraId="33F7349A" w14:textId="77777777" w:rsidR="008A586F" w:rsidRDefault="00836856">
      <w:pPr>
        <w:pStyle w:val="BodyText"/>
        <w:spacing w:before="92" w:line="360" w:lineRule="auto"/>
        <w:ind w:left="597" w:right="928"/>
      </w:pPr>
      <w:r>
        <w:t>Requests may be made at short notice to deal with emergencies or may be agreed in advance to support planned occurrences e.g. appointments, hospital stays.</w:t>
      </w:r>
    </w:p>
    <w:p w14:paraId="2DA9D562" w14:textId="77777777" w:rsidR="008A586F" w:rsidRDefault="008A586F">
      <w:pPr>
        <w:pStyle w:val="BodyText"/>
        <w:rPr>
          <w:sz w:val="36"/>
        </w:rPr>
      </w:pPr>
    </w:p>
    <w:p w14:paraId="2F368372" w14:textId="37EA57F0" w:rsidR="008A586F" w:rsidRDefault="00836856" w:rsidP="005F7046">
      <w:pPr>
        <w:pStyle w:val="BodyText"/>
        <w:spacing w:line="360" w:lineRule="auto"/>
        <w:ind w:left="597" w:right="702"/>
      </w:pPr>
      <w:r>
        <w:t>If the request is to deal with an unforeseen emergency the employee must contact their manager as soon as possible to advise them of the situation. In these circumstances, the special leave application form (appendix 1) must be completed retrospectively on the employee’s first day back at work.</w:t>
      </w:r>
    </w:p>
    <w:p w14:paraId="096B9ADD" w14:textId="77777777" w:rsidR="005F7046" w:rsidRPr="005F7046" w:rsidRDefault="005F7046" w:rsidP="005F7046">
      <w:pPr>
        <w:pStyle w:val="BodyText"/>
        <w:spacing w:line="360" w:lineRule="auto"/>
        <w:ind w:left="597" w:right="702"/>
      </w:pPr>
    </w:p>
    <w:p w14:paraId="595D6642" w14:textId="1604F479" w:rsidR="008A586F" w:rsidRPr="00805216" w:rsidRDefault="00836856">
      <w:pPr>
        <w:pStyle w:val="BodyText"/>
        <w:spacing w:line="360" w:lineRule="auto"/>
        <w:ind w:left="597" w:right="701"/>
      </w:pPr>
      <w:r>
        <w:t xml:space="preserve">If </w:t>
      </w:r>
      <w:r w:rsidRPr="00805216">
        <w:t xml:space="preserve">the request is for a planned period of absence, the carer’s leave application form </w:t>
      </w:r>
      <w:r w:rsidR="00B45479" w:rsidRPr="00805216">
        <w:t xml:space="preserve">(appendix 3) </w:t>
      </w:r>
      <w:r w:rsidRPr="00805216">
        <w:t>must be submitted as early as possible to enable the service to make alternative arrangements.</w:t>
      </w:r>
    </w:p>
    <w:p w14:paraId="06135337" w14:textId="77777777" w:rsidR="00B45479" w:rsidRPr="00805216" w:rsidRDefault="00B45479">
      <w:pPr>
        <w:pStyle w:val="BodyText"/>
        <w:spacing w:line="360" w:lineRule="auto"/>
        <w:ind w:left="597" w:right="701"/>
      </w:pPr>
    </w:p>
    <w:p w14:paraId="202E7EC1" w14:textId="32C17F71" w:rsidR="00CC0D2F" w:rsidRDefault="00B45479" w:rsidP="00CC0D2F">
      <w:pPr>
        <w:pStyle w:val="BodyText"/>
        <w:spacing w:line="360" w:lineRule="auto"/>
        <w:ind w:left="597" w:right="701"/>
      </w:pPr>
      <w:r w:rsidRPr="00805216">
        <w:t>Employees are encouraged to complete a Carer’s Passport (appendix 4) and discuss their caring responsibilities with their manager.</w:t>
      </w:r>
      <w:r>
        <w:t xml:space="preserve"> </w:t>
      </w:r>
    </w:p>
    <w:p w14:paraId="4BB2EBA1" w14:textId="77777777" w:rsidR="00C26FA1" w:rsidRDefault="00C26FA1" w:rsidP="00CC0D2F">
      <w:pPr>
        <w:pStyle w:val="BodyText"/>
        <w:spacing w:line="360" w:lineRule="auto"/>
        <w:ind w:left="597" w:right="701"/>
      </w:pPr>
    </w:p>
    <w:p w14:paraId="0BC91C36" w14:textId="77777777" w:rsidR="00C26FA1" w:rsidRDefault="00C26FA1" w:rsidP="00C26FA1">
      <w:pPr>
        <w:pStyle w:val="BodyText"/>
        <w:spacing w:line="360" w:lineRule="auto"/>
        <w:ind w:left="655" w:right="594"/>
        <w:jc w:val="both"/>
      </w:pPr>
      <w:r>
        <w:t xml:space="preserve">Please note, in the scenario where a child, who is otherwise fit and well, falls ill and a parent is required to provide short </w:t>
      </w:r>
      <w:proofErr w:type="gramStart"/>
      <w:r>
        <w:t>notice care</w:t>
      </w:r>
      <w:proofErr w:type="gramEnd"/>
      <w:r>
        <w:t xml:space="preserve">, other types of leave e.g. TOIL, annual leave and unpaid leave, </w:t>
      </w:r>
      <w:r w:rsidRPr="00C26FA1">
        <w:t>in line with government guidelines</w:t>
      </w:r>
      <w:r>
        <w:t xml:space="preserve">, should be considered. </w:t>
      </w:r>
    </w:p>
    <w:p w14:paraId="1FE9C23F" w14:textId="77777777" w:rsidR="00C26FA1" w:rsidRDefault="00C26FA1" w:rsidP="00CC0D2F">
      <w:pPr>
        <w:pStyle w:val="BodyText"/>
        <w:spacing w:line="360" w:lineRule="auto"/>
        <w:ind w:left="597" w:right="701"/>
      </w:pPr>
    </w:p>
    <w:p w14:paraId="6F28D481" w14:textId="77777777" w:rsidR="008A586F" w:rsidRDefault="008A586F">
      <w:pPr>
        <w:pStyle w:val="BodyText"/>
        <w:rPr>
          <w:sz w:val="36"/>
        </w:rPr>
      </w:pPr>
    </w:p>
    <w:p w14:paraId="0C6D5399" w14:textId="77777777" w:rsidR="008A586F" w:rsidRDefault="00836856" w:rsidP="009D53CE">
      <w:pPr>
        <w:pStyle w:val="Heading1"/>
        <w:numPr>
          <w:ilvl w:val="0"/>
          <w:numId w:val="9"/>
        </w:numPr>
        <w:tabs>
          <w:tab w:val="left" w:pos="1317"/>
          <w:tab w:val="left" w:pos="1318"/>
        </w:tabs>
        <w:ind w:hanging="721"/>
      </w:pPr>
      <w:r>
        <w:t>Voluntary public</w:t>
      </w:r>
      <w:r>
        <w:rPr>
          <w:spacing w:val="-6"/>
        </w:rPr>
        <w:t xml:space="preserve"> </w:t>
      </w:r>
      <w:r>
        <w:t>duties</w:t>
      </w:r>
    </w:p>
    <w:p w14:paraId="592CDC70" w14:textId="77777777" w:rsidR="008A586F" w:rsidRDefault="008A586F">
      <w:pPr>
        <w:pStyle w:val="BodyText"/>
        <w:rPr>
          <w:b/>
          <w:sz w:val="26"/>
        </w:rPr>
      </w:pPr>
    </w:p>
    <w:p w14:paraId="291195F2" w14:textId="77777777" w:rsidR="008A586F" w:rsidRDefault="008A586F">
      <w:pPr>
        <w:pStyle w:val="BodyText"/>
        <w:rPr>
          <w:b/>
          <w:sz w:val="22"/>
        </w:rPr>
      </w:pPr>
    </w:p>
    <w:p w14:paraId="39E5AAFC" w14:textId="77777777" w:rsidR="00B45479" w:rsidRDefault="00836856" w:rsidP="00B45479">
      <w:pPr>
        <w:pStyle w:val="BodyText"/>
        <w:spacing w:line="360" w:lineRule="auto"/>
        <w:ind w:left="597" w:right="594"/>
      </w:pPr>
      <w:r>
        <w:t xml:space="preserve">Leave will be granted for employees who voluntarily undertake public duties. The Trust has an obligation to ensure that all employees </w:t>
      </w:r>
      <w:proofErr w:type="gramStart"/>
      <w:r>
        <w:t>are able to</w:t>
      </w:r>
      <w:proofErr w:type="gramEnd"/>
      <w:r>
        <w:t xml:space="preserve"> perform their duties safely and to protect its business interests. </w:t>
      </w:r>
      <w:proofErr w:type="gramStart"/>
      <w:r>
        <w:t>Therefore</w:t>
      </w:r>
      <w:proofErr w:type="gramEnd"/>
      <w:r>
        <w:t xml:space="preserve"> employees may not engage in any employment outside of the </w:t>
      </w:r>
      <w:proofErr w:type="spellStart"/>
      <w:r>
        <w:t>organisation</w:t>
      </w:r>
      <w:proofErr w:type="spellEnd"/>
      <w:r>
        <w:t xml:space="preserve"> until they have had prior approval</w:t>
      </w:r>
      <w:hyperlink w:anchor="_bookmark2" w:history="1">
        <w:r>
          <w:rPr>
            <w:vertAlign w:val="superscript"/>
          </w:rPr>
          <w:t>3</w:t>
        </w:r>
      </w:hyperlink>
      <w:r>
        <w:t>. An employee is entitled to time off work for certain public duties and services. The rights will vary depending on what work is done and what the duty or service is.</w:t>
      </w:r>
    </w:p>
    <w:p w14:paraId="2B86B277" w14:textId="570019AB" w:rsidR="008A586F" w:rsidRDefault="00070F13" w:rsidP="00B45479">
      <w:pPr>
        <w:pStyle w:val="BodyText"/>
        <w:spacing w:line="360" w:lineRule="auto"/>
        <w:ind w:left="597" w:right="594"/>
        <w:rPr>
          <w:sz w:val="6"/>
        </w:rPr>
      </w:pPr>
      <w:r>
        <w:rPr>
          <w:noProof/>
          <w:lang w:val="en-GB" w:eastAsia="en-GB" w:bidi="ar-SA"/>
        </w:rPr>
        <mc:AlternateContent>
          <mc:Choice Requires="wps">
            <w:drawing>
              <wp:anchor distT="0" distB="0" distL="0" distR="0" simplePos="0" relativeHeight="251662336" behindDoc="1" locked="0" layoutInCell="1" allowOverlap="1" wp14:anchorId="2B8F707E" wp14:editId="38DB68C4">
                <wp:simplePos x="0" y="0"/>
                <wp:positionH relativeFrom="page">
                  <wp:posOffset>1141730</wp:posOffset>
                </wp:positionH>
                <wp:positionV relativeFrom="paragraph">
                  <wp:posOffset>150495</wp:posOffset>
                </wp:positionV>
                <wp:extent cx="1828800" cy="0"/>
                <wp:effectExtent l="0" t="0" r="0" b="0"/>
                <wp:wrapTopAndBottom/>
                <wp:docPr id="49"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0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BCDA9F8">
              <v:line id="Line 44" style="position:absolute;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21131mm" from="89.9pt,11.85pt" to="233.9pt,11.85pt" w14:anchorId="12805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RMIuQEAAGEDAAAOAAAAZHJzL2Uyb0RvYy54bWysU8uO2zAMvBfoPwi6N3Zy2A2MOHtIur1s&#10;2wC7/QBGkm2hsiiQSpz8fSXl0UV7K+qDQPExGg7p1dNpdOJoiC36Vs5ntRTGK9TW96388fb8aSkF&#10;R/AaHHrTyrNh+bT++GE1hcYscECnDYkE4rmZQiuHGENTVawGMwLPMBifgh3SCDFdqa80wZTQR1ct&#10;6vqhmpB0IFSGOXm3l6BcF/yuMyp+7zo2UbhWJm6xnFTOfT6r9QqaniAMVl1pwD+wGMH69OgdagsR&#10;xIHsX1CjVYSMXZwpHCvsOqtM6SF1M6//6OZ1gGBKL0kcDneZ+P/Bqm/Hjd9Rpq5O/jW8oPrJwuNm&#10;AN+bQuDtHNLg5lmqagrc3EvyhcOOxH76ijrlwCFiUeHU0ZghU3/iVMQ+38U2pyhUcs6Xi+WyTjNR&#10;t1gFza0wEMcvBkeRjVY667MO0MDxhWMmAs0tJbs9PlvnyiydF1MrHx/qx1LA6KzOwZzG1O83jsQR&#10;8jaUr3SVIu/TMvIWeLjkldBlTwgPXpdXBgP689WOYN3FTqycv6qUhclbyM0e9XlHN/XSHAv9687l&#10;RXl/L9W//4z1LwAAAP//AwBQSwMEFAAGAAgAAAAhAFtsZRbeAAAACQEAAA8AAABkcnMvZG93bnJl&#10;di54bWxMj8FOwzAQRO9I/IO1SFwQdSgoKSFOFRBUQuJAUy7c3HhJIuJ1ZLtp+HsWcYDjzI5m3xTr&#10;2Q5iQh96RwquFgkIpMaZnloFb7unyxWIEDUZPThCBV8YYF2enhQ6N+5IW5zq2AouoZBrBV2MYy5l&#10;aDq0OizciMS3D+etjix9K43XRy63g1wmSSqt7ok/dHrEhw6bz/pgFUyvycW43VT3/rlqN4+pCel7&#10;/aLU+dlc3YGIOMe/MPzgMzqUzLR3BzJBDKyzW0aPCpbXGQgO3KQZG/tfQ5aF/L+g/AYAAP//AwBQ&#10;SwECLQAUAAYACAAAACEAtoM4kv4AAADhAQAAEwAAAAAAAAAAAAAAAAAAAAAAW0NvbnRlbnRfVHlw&#10;ZXNdLnhtbFBLAQItABQABgAIAAAAIQA4/SH/1gAAAJQBAAALAAAAAAAAAAAAAAAAAC8BAABfcmVs&#10;cy8ucmVsc1BLAQItABQABgAIAAAAIQBnyRMIuQEAAGEDAAAOAAAAAAAAAAAAAAAAAC4CAABkcnMv&#10;ZTJvRG9jLnhtbFBLAQItABQABgAIAAAAIQBbbGUW3gAAAAkBAAAPAAAAAAAAAAAAAAAAABMEAABk&#10;cnMvZG93bnJldi54bWxQSwUGAAAAAAQABADzAAAAHgUAAAAA&#10;">
                <w10:wrap type="topAndBottom" anchorx="page"/>
              </v:line>
            </w:pict>
          </mc:Fallback>
        </mc:AlternateContent>
      </w:r>
    </w:p>
    <w:p w14:paraId="69793ACC" w14:textId="77777777" w:rsidR="008A586F" w:rsidRDefault="00836856">
      <w:pPr>
        <w:spacing w:before="97"/>
        <w:ind w:left="597"/>
        <w:rPr>
          <w:sz w:val="20"/>
        </w:rPr>
      </w:pPr>
      <w:bookmarkStart w:id="10" w:name="_bookmark3"/>
      <w:bookmarkEnd w:id="10"/>
      <w:r>
        <w:rPr>
          <w:position w:val="10"/>
          <w:sz w:val="13"/>
        </w:rPr>
        <w:t xml:space="preserve">3 </w:t>
      </w:r>
      <w:r>
        <w:rPr>
          <w:sz w:val="20"/>
        </w:rPr>
        <w:t>see the Working Time Regulations Policy</w:t>
      </w:r>
    </w:p>
    <w:p w14:paraId="6AD18D75" w14:textId="77777777" w:rsidR="008A586F" w:rsidRDefault="008A586F">
      <w:pPr>
        <w:rPr>
          <w:sz w:val="20"/>
        </w:rPr>
        <w:sectPr w:rsidR="008A586F" w:rsidSect="007D5A7C">
          <w:pgSz w:w="11910" w:h="16840"/>
          <w:pgMar w:top="1580" w:right="1200" w:bottom="1380" w:left="1200" w:header="0" w:footer="1182" w:gutter="0"/>
          <w:cols w:space="720"/>
        </w:sectPr>
      </w:pPr>
    </w:p>
    <w:p w14:paraId="4089771C" w14:textId="77777777" w:rsidR="008A586F" w:rsidRDefault="00836856">
      <w:pPr>
        <w:pStyle w:val="BodyText"/>
        <w:spacing w:before="131"/>
        <w:ind w:left="597"/>
      </w:pPr>
      <w:r>
        <w:lastRenderedPageBreak/>
        <w:t>Employees have the right to time off to carry out the following public duties</w:t>
      </w:r>
      <w:hyperlink w:anchor="_bookmark3" w:history="1">
        <w:r>
          <w:rPr>
            <w:vertAlign w:val="superscript"/>
          </w:rPr>
          <w:t>4</w:t>
        </w:r>
      </w:hyperlink>
      <w:r>
        <w:t>:</w:t>
      </w:r>
    </w:p>
    <w:p w14:paraId="74AB4330" w14:textId="77777777" w:rsidR="008A586F" w:rsidRDefault="008A586F">
      <w:pPr>
        <w:pStyle w:val="BodyText"/>
        <w:spacing w:before="4"/>
        <w:rPr>
          <w:sz w:val="36"/>
        </w:rPr>
      </w:pPr>
    </w:p>
    <w:p w14:paraId="693D765B" w14:textId="77777777" w:rsidR="008A586F" w:rsidRDefault="00836856">
      <w:pPr>
        <w:pStyle w:val="ListParagraph"/>
        <w:numPr>
          <w:ilvl w:val="0"/>
          <w:numId w:val="3"/>
        </w:numPr>
        <w:tabs>
          <w:tab w:val="left" w:pos="1317"/>
          <w:tab w:val="left" w:pos="1318"/>
        </w:tabs>
        <w:ind w:hanging="361"/>
        <w:rPr>
          <w:sz w:val="24"/>
        </w:rPr>
      </w:pPr>
      <w:r>
        <w:rPr>
          <w:sz w:val="24"/>
        </w:rPr>
        <w:t>a</w:t>
      </w:r>
      <w:r>
        <w:rPr>
          <w:color w:val="0000FF"/>
          <w:sz w:val="24"/>
        </w:rPr>
        <w:t xml:space="preserve"> </w:t>
      </w:r>
      <w:hyperlink r:id="rId19">
        <w:r>
          <w:rPr>
            <w:color w:val="0000FF"/>
            <w:sz w:val="24"/>
            <w:u w:val="single" w:color="0000FF"/>
          </w:rPr>
          <w:t>magistrate</w:t>
        </w:r>
        <w:r>
          <w:rPr>
            <w:color w:val="0000FF"/>
            <w:sz w:val="24"/>
          </w:rPr>
          <w:t xml:space="preserve"> </w:t>
        </w:r>
      </w:hyperlink>
      <w:r>
        <w:rPr>
          <w:sz w:val="24"/>
        </w:rPr>
        <w:t>(also known as a justice of the</w:t>
      </w:r>
      <w:r>
        <w:rPr>
          <w:spacing w:val="1"/>
          <w:sz w:val="24"/>
        </w:rPr>
        <w:t xml:space="preserve"> </w:t>
      </w:r>
      <w:r>
        <w:rPr>
          <w:sz w:val="24"/>
        </w:rPr>
        <w:t>peace)</w:t>
      </w:r>
    </w:p>
    <w:p w14:paraId="75F26CE1" w14:textId="77777777" w:rsidR="008A586F" w:rsidRDefault="00836856">
      <w:pPr>
        <w:pStyle w:val="ListParagraph"/>
        <w:numPr>
          <w:ilvl w:val="0"/>
          <w:numId w:val="3"/>
        </w:numPr>
        <w:tabs>
          <w:tab w:val="left" w:pos="1317"/>
          <w:tab w:val="left" w:pos="1318"/>
        </w:tabs>
        <w:spacing w:before="138"/>
        <w:ind w:hanging="361"/>
        <w:rPr>
          <w:sz w:val="24"/>
        </w:rPr>
      </w:pPr>
      <w:proofErr w:type="gramStart"/>
      <w:r>
        <w:rPr>
          <w:sz w:val="24"/>
        </w:rPr>
        <w:t>a local</w:t>
      </w:r>
      <w:proofErr w:type="gramEnd"/>
      <w:r>
        <w:rPr>
          <w:sz w:val="24"/>
        </w:rPr>
        <w:t xml:space="preserve"> </w:t>
      </w:r>
      <w:proofErr w:type="spellStart"/>
      <w:r>
        <w:rPr>
          <w:sz w:val="24"/>
        </w:rPr>
        <w:t>councillor</w:t>
      </w:r>
      <w:proofErr w:type="spellEnd"/>
    </w:p>
    <w:p w14:paraId="7047DC30" w14:textId="77777777" w:rsidR="008A586F" w:rsidRDefault="00836856">
      <w:pPr>
        <w:pStyle w:val="ListParagraph"/>
        <w:numPr>
          <w:ilvl w:val="0"/>
          <w:numId w:val="3"/>
        </w:numPr>
        <w:tabs>
          <w:tab w:val="left" w:pos="1317"/>
          <w:tab w:val="left" w:pos="1318"/>
        </w:tabs>
        <w:spacing w:before="136"/>
        <w:ind w:hanging="361"/>
        <w:rPr>
          <w:sz w:val="24"/>
        </w:rPr>
      </w:pPr>
      <w:r>
        <w:rPr>
          <w:sz w:val="24"/>
        </w:rPr>
        <w:t>a school governor</w:t>
      </w:r>
    </w:p>
    <w:p w14:paraId="0FD6FF5F" w14:textId="77777777" w:rsidR="008A586F" w:rsidRDefault="00836856">
      <w:pPr>
        <w:pStyle w:val="ListParagraph"/>
        <w:numPr>
          <w:ilvl w:val="0"/>
          <w:numId w:val="3"/>
        </w:numPr>
        <w:tabs>
          <w:tab w:val="left" w:pos="1317"/>
          <w:tab w:val="left" w:pos="1318"/>
        </w:tabs>
        <w:spacing w:before="135" w:line="350" w:lineRule="auto"/>
        <w:ind w:right="1432"/>
        <w:rPr>
          <w:sz w:val="24"/>
        </w:rPr>
      </w:pPr>
      <w:r>
        <w:rPr>
          <w:sz w:val="24"/>
        </w:rPr>
        <w:t>a member of any statutory tribunal (for example an employment tribunal)</w:t>
      </w:r>
    </w:p>
    <w:p w14:paraId="460FA293" w14:textId="77777777" w:rsidR="008A586F" w:rsidRDefault="00836856">
      <w:pPr>
        <w:pStyle w:val="ListParagraph"/>
        <w:numPr>
          <w:ilvl w:val="0"/>
          <w:numId w:val="3"/>
        </w:numPr>
        <w:tabs>
          <w:tab w:val="left" w:pos="1317"/>
          <w:tab w:val="left" w:pos="1318"/>
        </w:tabs>
        <w:spacing w:before="13" w:line="350" w:lineRule="auto"/>
        <w:ind w:right="1434"/>
        <w:rPr>
          <w:sz w:val="24"/>
        </w:rPr>
      </w:pPr>
      <w:r>
        <w:rPr>
          <w:sz w:val="24"/>
        </w:rPr>
        <w:t>a member of the managing or governing body of an educational establishment</w:t>
      </w:r>
    </w:p>
    <w:p w14:paraId="60DCAAAE" w14:textId="77777777" w:rsidR="008A586F" w:rsidRDefault="00836856">
      <w:pPr>
        <w:pStyle w:val="ListParagraph"/>
        <w:numPr>
          <w:ilvl w:val="0"/>
          <w:numId w:val="3"/>
        </w:numPr>
        <w:tabs>
          <w:tab w:val="left" w:pos="1317"/>
          <w:tab w:val="left" w:pos="1318"/>
        </w:tabs>
        <w:spacing w:before="10"/>
        <w:ind w:hanging="361"/>
        <w:rPr>
          <w:sz w:val="24"/>
        </w:rPr>
      </w:pPr>
      <w:r>
        <w:rPr>
          <w:sz w:val="24"/>
        </w:rPr>
        <w:t>a member of a health</w:t>
      </w:r>
      <w:r>
        <w:rPr>
          <w:spacing w:val="-2"/>
          <w:sz w:val="24"/>
        </w:rPr>
        <w:t xml:space="preserve"> </w:t>
      </w:r>
      <w:r>
        <w:rPr>
          <w:sz w:val="24"/>
        </w:rPr>
        <w:t>authority</w:t>
      </w:r>
    </w:p>
    <w:p w14:paraId="0C8CC7C8" w14:textId="77777777" w:rsidR="008A586F" w:rsidRDefault="00836856">
      <w:pPr>
        <w:pStyle w:val="ListParagraph"/>
        <w:numPr>
          <w:ilvl w:val="0"/>
          <w:numId w:val="3"/>
        </w:numPr>
        <w:tabs>
          <w:tab w:val="left" w:pos="1317"/>
          <w:tab w:val="left" w:pos="1318"/>
        </w:tabs>
        <w:spacing w:before="138"/>
        <w:ind w:hanging="361"/>
        <w:rPr>
          <w:sz w:val="24"/>
        </w:rPr>
      </w:pPr>
      <w:r>
        <w:rPr>
          <w:sz w:val="24"/>
        </w:rPr>
        <w:t>a member of a school council or board in</w:t>
      </w:r>
      <w:r>
        <w:rPr>
          <w:spacing w:val="-8"/>
          <w:sz w:val="24"/>
        </w:rPr>
        <w:t xml:space="preserve"> </w:t>
      </w:r>
      <w:r>
        <w:rPr>
          <w:sz w:val="24"/>
        </w:rPr>
        <w:t>Scotland</w:t>
      </w:r>
    </w:p>
    <w:p w14:paraId="0FD8ECB8" w14:textId="77777777" w:rsidR="008A586F" w:rsidRDefault="00836856">
      <w:pPr>
        <w:pStyle w:val="ListParagraph"/>
        <w:numPr>
          <w:ilvl w:val="0"/>
          <w:numId w:val="3"/>
        </w:numPr>
        <w:tabs>
          <w:tab w:val="left" w:pos="1317"/>
          <w:tab w:val="left" w:pos="1318"/>
        </w:tabs>
        <w:spacing w:before="136"/>
        <w:ind w:hanging="361"/>
        <w:rPr>
          <w:sz w:val="24"/>
        </w:rPr>
      </w:pPr>
      <w:proofErr w:type="gramStart"/>
      <w:r>
        <w:rPr>
          <w:sz w:val="24"/>
        </w:rPr>
        <w:t>a member</w:t>
      </w:r>
      <w:proofErr w:type="gramEnd"/>
      <w:r>
        <w:rPr>
          <w:sz w:val="24"/>
        </w:rPr>
        <w:t xml:space="preserve"> of the General Teaching Councils for England and</w:t>
      </w:r>
      <w:r>
        <w:rPr>
          <w:spacing w:val="-15"/>
          <w:sz w:val="24"/>
        </w:rPr>
        <w:t xml:space="preserve"> </w:t>
      </w:r>
      <w:r>
        <w:rPr>
          <w:sz w:val="24"/>
        </w:rPr>
        <w:t>Wales</w:t>
      </w:r>
    </w:p>
    <w:p w14:paraId="0FFE1701" w14:textId="77777777" w:rsidR="008A586F" w:rsidRDefault="00836856">
      <w:pPr>
        <w:pStyle w:val="ListParagraph"/>
        <w:numPr>
          <w:ilvl w:val="0"/>
          <w:numId w:val="3"/>
        </w:numPr>
        <w:tabs>
          <w:tab w:val="left" w:pos="1317"/>
          <w:tab w:val="left" w:pos="1318"/>
        </w:tabs>
        <w:spacing w:before="135" w:line="350" w:lineRule="auto"/>
        <w:ind w:right="1139"/>
        <w:rPr>
          <w:sz w:val="24"/>
        </w:rPr>
      </w:pPr>
      <w:r>
        <w:rPr>
          <w:sz w:val="24"/>
        </w:rPr>
        <w:t>a member of the Environment Agency or the Scottish Environment Protection agency</w:t>
      </w:r>
    </w:p>
    <w:p w14:paraId="21C531C5" w14:textId="77777777" w:rsidR="008A586F" w:rsidRDefault="00836856">
      <w:pPr>
        <w:pStyle w:val="ListParagraph"/>
        <w:numPr>
          <w:ilvl w:val="0"/>
          <w:numId w:val="3"/>
        </w:numPr>
        <w:tabs>
          <w:tab w:val="left" w:pos="1317"/>
          <w:tab w:val="left" w:pos="1318"/>
        </w:tabs>
        <w:spacing w:before="13" w:line="350" w:lineRule="auto"/>
        <w:ind w:right="1033"/>
        <w:rPr>
          <w:sz w:val="24"/>
        </w:rPr>
      </w:pPr>
      <w:r>
        <w:rPr>
          <w:sz w:val="24"/>
        </w:rPr>
        <w:t>a member of the prison independent monitoring boards (England or Wales) or a member of the prison visiting committees</w:t>
      </w:r>
      <w:r>
        <w:rPr>
          <w:spacing w:val="-19"/>
          <w:sz w:val="24"/>
        </w:rPr>
        <w:t xml:space="preserve"> </w:t>
      </w:r>
      <w:r>
        <w:rPr>
          <w:sz w:val="24"/>
        </w:rPr>
        <w:t>(Scotland)</w:t>
      </w:r>
    </w:p>
    <w:p w14:paraId="25131315" w14:textId="77777777" w:rsidR="008A586F" w:rsidRDefault="00836856">
      <w:pPr>
        <w:pStyle w:val="ListParagraph"/>
        <w:numPr>
          <w:ilvl w:val="0"/>
          <w:numId w:val="3"/>
        </w:numPr>
        <w:tabs>
          <w:tab w:val="left" w:pos="1317"/>
          <w:tab w:val="left" w:pos="1318"/>
        </w:tabs>
        <w:spacing w:before="10"/>
        <w:ind w:hanging="361"/>
        <w:rPr>
          <w:sz w:val="24"/>
        </w:rPr>
      </w:pPr>
      <w:r>
        <w:rPr>
          <w:sz w:val="24"/>
        </w:rPr>
        <w:t>a member of Scottish Water or a Water Customer Consultation</w:t>
      </w:r>
      <w:r>
        <w:rPr>
          <w:spacing w:val="-20"/>
          <w:sz w:val="24"/>
        </w:rPr>
        <w:t xml:space="preserve"> </w:t>
      </w:r>
      <w:r>
        <w:rPr>
          <w:sz w:val="24"/>
        </w:rPr>
        <w:t>Panel</w:t>
      </w:r>
    </w:p>
    <w:p w14:paraId="67CFCF2A" w14:textId="77777777" w:rsidR="008A586F" w:rsidRDefault="008A586F">
      <w:pPr>
        <w:pStyle w:val="BodyText"/>
        <w:spacing w:before="2"/>
        <w:rPr>
          <w:sz w:val="36"/>
        </w:rPr>
      </w:pPr>
    </w:p>
    <w:p w14:paraId="2A4B637D" w14:textId="77777777" w:rsidR="008A586F" w:rsidRDefault="00836856">
      <w:pPr>
        <w:pStyle w:val="BodyText"/>
        <w:spacing w:line="360" w:lineRule="auto"/>
        <w:ind w:left="597" w:right="1008"/>
      </w:pPr>
      <w:r>
        <w:t xml:space="preserve">Employees should make a request to their line manager by completing the special leave application form (appendix 1) as soon as </w:t>
      </w:r>
      <w:proofErr w:type="gramStart"/>
      <w:r>
        <w:t>is reasonably</w:t>
      </w:r>
      <w:proofErr w:type="gramEnd"/>
      <w:r>
        <w:t xml:space="preserve"> practicable.</w:t>
      </w:r>
    </w:p>
    <w:p w14:paraId="29347519" w14:textId="77777777" w:rsidR="008A586F" w:rsidRDefault="008A586F">
      <w:pPr>
        <w:pStyle w:val="BodyText"/>
        <w:rPr>
          <w:sz w:val="36"/>
        </w:rPr>
      </w:pPr>
    </w:p>
    <w:p w14:paraId="5C7D0CE2" w14:textId="77777777" w:rsidR="008A586F" w:rsidRDefault="00836856">
      <w:pPr>
        <w:pStyle w:val="BodyText"/>
        <w:spacing w:line="360" w:lineRule="auto"/>
        <w:ind w:left="597" w:right="768"/>
      </w:pPr>
      <w:r>
        <w:t>The time agreed is usually up to 12 days per rolling 12-month period for full</w:t>
      </w:r>
      <w:proofErr w:type="gramStart"/>
      <w:r>
        <w:t>- time</w:t>
      </w:r>
      <w:proofErr w:type="gramEnd"/>
      <w:r>
        <w:t xml:space="preserve"> staff and on a </w:t>
      </w:r>
      <w:proofErr w:type="gramStart"/>
      <w:r>
        <w:t>pro rata</w:t>
      </w:r>
      <w:proofErr w:type="gramEnd"/>
      <w:r>
        <w:t xml:space="preserve"> basis for part-time staff and those who work non</w:t>
      </w:r>
      <w:proofErr w:type="gramStart"/>
      <w:r>
        <w:t>- standard</w:t>
      </w:r>
      <w:proofErr w:type="gramEnd"/>
      <w:r>
        <w:t xml:space="preserve"> hours.</w:t>
      </w:r>
    </w:p>
    <w:p w14:paraId="44641AE9" w14:textId="77777777" w:rsidR="008A586F" w:rsidRDefault="008A586F">
      <w:pPr>
        <w:pStyle w:val="BodyText"/>
        <w:rPr>
          <w:sz w:val="36"/>
        </w:rPr>
      </w:pPr>
    </w:p>
    <w:p w14:paraId="4F692A32" w14:textId="77777777" w:rsidR="008A586F" w:rsidRDefault="00836856">
      <w:pPr>
        <w:pStyle w:val="BodyText"/>
        <w:spacing w:line="360" w:lineRule="auto"/>
        <w:ind w:left="597" w:right="902"/>
      </w:pPr>
      <w:r>
        <w:t xml:space="preserve">Subsequent changes in </w:t>
      </w:r>
      <w:proofErr w:type="gramStart"/>
      <w:r>
        <w:t>pattern</w:t>
      </w:r>
      <w:proofErr w:type="gramEnd"/>
      <w:r>
        <w:t xml:space="preserve"> or frequency of commitments should be communicated in writing as soon as possible. The line manager will then arrange a meeting to discuss the </w:t>
      </w:r>
      <w:proofErr w:type="gramStart"/>
      <w:r>
        <w:t>employee’s</w:t>
      </w:r>
      <w:proofErr w:type="gramEnd"/>
      <w:r>
        <w:t xml:space="preserve"> commitments to public duties, and to discuss what impact this may have on the service.</w:t>
      </w:r>
    </w:p>
    <w:p w14:paraId="108499EE" w14:textId="77777777" w:rsidR="008A586F" w:rsidRDefault="008A586F">
      <w:pPr>
        <w:pStyle w:val="BodyText"/>
        <w:rPr>
          <w:sz w:val="20"/>
        </w:rPr>
      </w:pPr>
    </w:p>
    <w:p w14:paraId="4A120A2A" w14:textId="77777777" w:rsidR="008A586F" w:rsidRDefault="008A586F">
      <w:pPr>
        <w:pStyle w:val="BodyText"/>
        <w:rPr>
          <w:sz w:val="20"/>
        </w:rPr>
      </w:pPr>
    </w:p>
    <w:p w14:paraId="311CCAC5" w14:textId="77777777" w:rsidR="008A586F" w:rsidRDefault="008A586F">
      <w:pPr>
        <w:pStyle w:val="BodyText"/>
        <w:rPr>
          <w:sz w:val="27"/>
        </w:rPr>
      </w:pPr>
    </w:p>
    <w:p w14:paraId="389BB56B" w14:textId="77777777" w:rsidR="008A586F" w:rsidRDefault="00836856">
      <w:pPr>
        <w:spacing w:before="93"/>
        <w:ind w:left="597"/>
        <w:rPr>
          <w:sz w:val="20"/>
        </w:rPr>
      </w:pPr>
      <w:bookmarkStart w:id="11" w:name="_bookmark4"/>
      <w:bookmarkEnd w:id="11"/>
      <w:r>
        <w:rPr>
          <w:rFonts w:ascii="Palatino Linotype"/>
          <w:position w:val="4"/>
          <w:sz w:val="10"/>
        </w:rPr>
        <w:t xml:space="preserve">4 </w:t>
      </w:r>
      <w:r>
        <w:rPr>
          <w:sz w:val="20"/>
        </w:rPr>
        <w:t>In line with the Employment Rights Act 1996</w:t>
      </w:r>
    </w:p>
    <w:p w14:paraId="488B9925" w14:textId="77777777" w:rsidR="008A586F" w:rsidRDefault="008A586F">
      <w:pPr>
        <w:rPr>
          <w:sz w:val="20"/>
        </w:rPr>
        <w:sectPr w:rsidR="008A586F" w:rsidSect="007D5A7C">
          <w:footerReference w:type="default" r:id="rId20"/>
          <w:pgSz w:w="11910" w:h="16840"/>
          <w:pgMar w:top="1580" w:right="1200" w:bottom="1440" w:left="1200" w:header="0" w:footer="1240" w:gutter="0"/>
          <w:cols w:space="720"/>
        </w:sectPr>
      </w:pPr>
    </w:p>
    <w:p w14:paraId="2E7F0106" w14:textId="77777777" w:rsidR="008A586F" w:rsidRDefault="008A586F">
      <w:pPr>
        <w:pStyle w:val="BodyText"/>
        <w:spacing w:before="10"/>
        <w:rPr>
          <w:sz w:val="17"/>
        </w:rPr>
      </w:pPr>
    </w:p>
    <w:p w14:paraId="59572230" w14:textId="77777777" w:rsidR="008A586F" w:rsidRDefault="00836856" w:rsidP="009D53CE">
      <w:pPr>
        <w:pStyle w:val="Heading1"/>
        <w:numPr>
          <w:ilvl w:val="0"/>
          <w:numId w:val="9"/>
        </w:numPr>
        <w:tabs>
          <w:tab w:val="left" w:pos="1317"/>
          <w:tab w:val="left" w:pos="1318"/>
        </w:tabs>
        <w:spacing w:before="92"/>
        <w:ind w:hanging="721"/>
      </w:pPr>
      <w:r>
        <w:t>Jury</w:t>
      </w:r>
      <w:r>
        <w:rPr>
          <w:spacing w:val="-7"/>
        </w:rPr>
        <w:t xml:space="preserve"> </w:t>
      </w:r>
      <w:r>
        <w:t>service</w:t>
      </w:r>
    </w:p>
    <w:p w14:paraId="7EC77190" w14:textId="77777777" w:rsidR="008A586F" w:rsidRDefault="008A586F">
      <w:pPr>
        <w:pStyle w:val="BodyText"/>
        <w:rPr>
          <w:b/>
          <w:sz w:val="26"/>
        </w:rPr>
      </w:pPr>
    </w:p>
    <w:p w14:paraId="445C9141" w14:textId="77777777" w:rsidR="008A586F" w:rsidRDefault="008A586F">
      <w:pPr>
        <w:pStyle w:val="BodyText"/>
        <w:rPr>
          <w:b/>
          <w:sz w:val="22"/>
        </w:rPr>
      </w:pPr>
    </w:p>
    <w:p w14:paraId="2E3D52D7" w14:textId="77777777" w:rsidR="008A586F" w:rsidRDefault="00836856">
      <w:pPr>
        <w:pStyle w:val="BodyText"/>
        <w:spacing w:line="360" w:lineRule="auto"/>
        <w:ind w:left="597" w:right="655"/>
      </w:pPr>
      <w:r>
        <w:t xml:space="preserve">Employees required to serve as </w:t>
      </w:r>
      <w:proofErr w:type="gramStart"/>
      <w:r>
        <w:t>jurors,</w:t>
      </w:r>
      <w:proofErr w:type="gramEnd"/>
      <w:r>
        <w:t xml:space="preserve"> shall be granted paid leave, for two weeks, for the purpose of attending court. However, if they are not selected for jury service for any reason, then they are required to report back to work as normal. Employees must claim loss of earnings allowance from the court if their jury service continues for longer than two </w:t>
      </w:r>
      <w:proofErr w:type="gramStart"/>
      <w:r>
        <w:t>weeks, and</w:t>
      </w:r>
      <w:proofErr w:type="gramEnd"/>
      <w:r>
        <w:t xml:space="preserve"> inform payroll of this amount so it can be deducted from the individual’s salary. Any fees received (except travel and subsistence) must be reimbursed </w:t>
      </w:r>
      <w:proofErr w:type="gramStart"/>
      <w:r>
        <w:t>to</w:t>
      </w:r>
      <w:proofErr w:type="gramEnd"/>
      <w:r>
        <w:t xml:space="preserve"> the</w:t>
      </w:r>
      <w:r>
        <w:rPr>
          <w:spacing w:val="-17"/>
        </w:rPr>
        <w:t xml:space="preserve"> </w:t>
      </w:r>
      <w:r>
        <w:t>Trust.</w:t>
      </w:r>
    </w:p>
    <w:p w14:paraId="019FCEFC" w14:textId="77777777" w:rsidR="008A586F" w:rsidRDefault="008A586F">
      <w:pPr>
        <w:pStyle w:val="BodyText"/>
        <w:rPr>
          <w:sz w:val="36"/>
        </w:rPr>
      </w:pPr>
    </w:p>
    <w:p w14:paraId="6AD45AF5" w14:textId="77777777" w:rsidR="008A586F" w:rsidRDefault="00836856" w:rsidP="009D53CE">
      <w:pPr>
        <w:pStyle w:val="Heading1"/>
        <w:numPr>
          <w:ilvl w:val="0"/>
          <w:numId w:val="9"/>
        </w:numPr>
        <w:tabs>
          <w:tab w:val="left" w:pos="1317"/>
          <w:tab w:val="left" w:pos="1318"/>
        </w:tabs>
        <w:spacing w:before="1"/>
        <w:ind w:hanging="721"/>
      </w:pPr>
      <w:r>
        <w:t>Attending court as a</w:t>
      </w:r>
      <w:r>
        <w:rPr>
          <w:spacing w:val="-2"/>
        </w:rPr>
        <w:t xml:space="preserve"> </w:t>
      </w:r>
      <w:r>
        <w:t>witness</w:t>
      </w:r>
    </w:p>
    <w:p w14:paraId="6FB258CC" w14:textId="77777777" w:rsidR="008A586F" w:rsidRDefault="008A586F">
      <w:pPr>
        <w:pStyle w:val="BodyText"/>
        <w:rPr>
          <w:b/>
          <w:sz w:val="26"/>
        </w:rPr>
      </w:pPr>
    </w:p>
    <w:p w14:paraId="28056FCA" w14:textId="77777777" w:rsidR="008A586F" w:rsidRDefault="008A586F">
      <w:pPr>
        <w:pStyle w:val="BodyText"/>
        <w:rPr>
          <w:b/>
          <w:sz w:val="22"/>
        </w:rPr>
      </w:pPr>
    </w:p>
    <w:p w14:paraId="739E5E96" w14:textId="77777777" w:rsidR="008A586F" w:rsidRDefault="00836856">
      <w:pPr>
        <w:pStyle w:val="BodyText"/>
        <w:spacing w:line="360" w:lineRule="auto"/>
        <w:ind w:left="597" w:right="634"/>
      </w:pPr>
      <w:r>
        <w:t xml:space="preserve">Employees summoned to attend court, tribunals, or appeal hearings on behalf of the </w:t>
      </w:r>
      <w:proofErr w:type="spellStart"/>
      <w:r>
        <w:t>organisation</w:t>
      </w:r>
      <w:proofErr w:type="spellEnd"/>
      <w:r>
        <w:t xml:space="preserve"> as witnesses during working hours are eligible for paid leave unless they are the subject of the court case when this will have to be taken in their own time. Any witness fee received (except for travel and subsistence) must be reimbursed </w:t>
      </w:r>
      <w:proofErr w:type="gramStart"/>
      <w:r>
        <w:t>to</w:t>
      </w:r>
      <w:proofErr w:type="gramEnd"/>
      <w:r>
        <w:t xml:space="preserve"> the Trust. For medical and dental staff who attend court the fees for this can be kept by individuals if there is time shifting for NHS </w:t>
      </w:r>
      <w:proofErr w:type="gramStart"/>
      <w:r>
        <w:t>duties</w:t>
      </w:r>
      <w:proofErr w:type="gramEnd"/>
      <w:r>
        <w:t xml:space="preserve"> for </w:t>
      </w:r>
      <w:proofErr w:type="gramStart"/>
      <w:r>
        <w:t>example</w:t>
      </w:r>
      <w:proofErr w:type="gramEnd"/>
      <w:r>
        <w:t xml:space="preserve"> to a weekend.</w:t>
      </w:r>
    </w:p>
    <w:p w14:paraId="1D9FA844" w14:textId="77777777" w:rsidR="008A586F" w:rsidRDefault="008A586F">
      <w:pPr>
        <w:pStyle w:val="BodyText"/>
        <w:rPr>
          <w:sz w:val="36"/>
        </w:rPr>
      </w:pPr>
    </w:p>
    <w:p w14:paraId="1106F147" w14:textId="77777777" w:rsidR="008A586F" w:rsidRDefault="00836856">
      <w:pPr>
        <w:pStyle w:val="BodyText"/>
        <w:spacing w:line="360" w:lineRule="auto"/>
        <w:ind w:left="597" w:right="594"/>
      </w:pPr>
      <w:r>
        <w:t xml:space="preserve">Where the employee has been the victim of a crime and is required to give a witness statement to the police or attend court as a witness, they will be eligible for paid leave if this cannot be arranged outside of working hours. Any fee received (except for travel and subsistence) must be reimbursed </w:t>
      </w:r>
      <w:proofErr w:type="gramStart"/>
      <w:r>
        <w:t>to</w:t>
      </w:r>
      <w:proofErr w:type="gramEnd"/>
      <w:r>
        <w:t xml:space="preserve"> the Trust.</w:t>
      </w:r>
    </w:p>
    <w:p w14:paraId="5262E996" w14:textId="77777777" w:rsidR="008A586F" w:rsidRDefault="008A586F">
      <w:pPr>
        <w:pStyle w:val="BodyText"/>
        <w:rPr>
          <w:sz w:val="36"/>
        </w:rPr>
      </w:pPr>
    </w:p>
    <w:p w14:paraId="37A8138F" w14:textId="77777777" w:rsidR="008A586F" w:rsidRDefault="00836856" w:rsidP="009D53CE">
      <w:pPr>
        <w:pStyle w:val="Heading1"/>
        <w:numPr>
          <w:ilvl w:val="0"/>
          <w:numId w:val="9"/>
        </w:numPr>
        <w:tabs>
          <w:tab w:val="left" w:pos="1317"/>
          <w:tab w:val="left" w:pos="1318"/>
        </w:tabs>
        <w:ind w:hanging="721"/>
      </w:pPr>
      <w:r>
        <w:t>Military</w:t>
      </w:r>
      <w:r>
        <w:rPr>
          <w:spacing w:val="-7"/>
        </w:rPr>
        <w:t xml:space="preserve"> </w:t>
      </w:r>
      <w:r>
        <w:t>service</w:t>
      </w:r>
    </w:p>
    <w:p w14:paraId="46031649" w14:textId="77777777" w:rsidR="008A586F" w:rsidRDefault="008A586F">
      <w:pPr>
        <w:pStyle w:val="BodyText"/>
        <w:rPr>
          <w:b/>
          <w:sz w:val="26"/>
        </w:rPr>
      </w:pPr>
    </w:p>
    <w:p w14:paraId="7F7AD757" w14:textId="77777777" w:rsidR="008A586F" w:rsidRDefault="008A586F">
      <w:pPr>
        <w:pStyle w:val="BodyText"/>
        <w:rPr>
          <w:b/>
          <w:sz w:val="22"/>
        </w:rPr>
      </w:pPr>
    </w:p>
    <w:p w14:paraId="26A4293B" w14:textId="77777777" w:rsidR="008A586F" w:rsidRDefault="00836856">
      <w:pPr>
        <w:pStyle w:val="BodyText"/>
        <w:spacing w:line="360" w:lineRule="auto"/>
        <w:ind w:left="597" w:right="756"/>
      </w:pPr>
      <w:r>
        <w:t>Employees who are members of the Volunteer Reserve Forces (Royal Naval Reserve, Royal Marines Reserve, Territorial Army (TA) or Royal Auxiliary Air Force) are eligible for paid special leave for up to 2 weeks to attend training (annual camp).</w:t>
      </w:r>
    </w:p>
    <w:p w14:paraId="02CE8365" w14:textId="77777777" w:rsidR="008A586F" w:rsidRDefault="008A586F">
      <w:pPr>
        <w:spacing w:line="360" w:lineRule="auto"/>
        <w:sectPr w:rsidR="008A586F" w:rsidSect="007D5A7C">
          <w:footerReference w:type="default" r:id="rId21"/>
          <w:pgSz w:w="11910" w:h="16840"/>
          <w:pgMar w:top="1580" w:right="1200" w:bottom="1320" w:left="1200" w:header="0" w:footer="1138" w:gutter="0"/>
          <w:pgNumType w:start="12"/>
          <w:cols w:space="720"/>
        </w:sectPr>
      </w:pPr>
    </w:p>
    <w:p w14:paraId="47936DB1" w14:textId="77777777" w:rsidR="008A586F" w:rsidRDefault="008A586F">
      <w:pPr>
        <w:pStyle w:val="BodyText"/>
        <w:spacing w:before="10"/>
        <w:rPr>
          <w:sz w:val="17"/>
        </w:rPr>
      </w:pPr>
    </w:p>
    <w:p w14:paraId="7DE3FB63" w14:textId="77777777" w:rsidR="008A586F" w:rsidRDefault="00836856">
      <w:pPr>
        <w:pStyle w:val="BodyText"/>
        <w:spacing w:before="92" w:line="360" w:lineRule="auto"/>
        <w:ind w:left="597" w:right="767"/>
      </w:pPr>
      <w:r>
        <w:t xml:space="preserve">Reservists should advise their line manager and payroll of any Military Allowance received during paid special leave, so that these can be deducted from the employee’s salary. Reservists who are </w:t>
      </w:r>
      <w:proofErr w:type="spellStart"/>
      <w:r>
        <w:t>mobilised</w:t>
      </w:r>
      <w:proofErr w:type="spellEnd"/>
      <w:r>
        <w:t xml:space="preserve"> will be granted unpaid leave. Reservists are entitled to return to the same type of job they were doing before they were </w:t>
      </w:r>
      <w:proofErr w:type="spellStart"/>
      <w:r>
        <w:t>mobilised</w:t>
      </w:r>
      <w:proofErr w:type="spellEnd"/>
      <w:r>
        <w:t>, on the same terms and conditions.</w:t>
      </w:r>
    </w:p>
    <w:p w14:paraId="2E2FFEE0" w14:textId="77777777" w:rsidR="008A586F" w:rsidRDefault="00836856">
      <w:pPr>
        <w:pStyle w:val="BodyText"/>
        <w:spacing w:before="2"/>
        <w:ind w:left="597"/>
      </w:pPr>
      <w:r>
        <w:t>If the job no longer exists, they’re entitled to a reasonable alternative.</w:t>
      </w:r>
    </w:p>
    <w:p w14:paraId="02519F3C" w14:textId="77777777" w:rsidR="008A586F" w:rsidRDefault="008A586F">
      <w:pPr>
        <w:pStyle w:val="BodyText"/>
        <w:rPr>
          <w:sz w:val="26"/>
        </w:rPr>
      </w:pPr>
    </w:p>
    <w:p w14:paraId="10567BB2" w14:textId="77777777" w:rsidR="008A586F" w:rsidRDefault="008A586F">
      <w:pPr>
        <w:pStyle w:val="BodyText"/>
        <w:rPr>
          <w:sz w:val="22"/>
        </w:rPr>
      </w:pPr>
    </w:p>
    <w:p w14:paraId="60D4064D" w14:textId="77777777" w:rsidR="008A586F" w:rsidRDefault="00836856" w:rsidP="009D53CE">
      <w:pPr>
        <w:pStyle w:val="Heading1"/>
        <w:numPr>
          <w:ilvl w:val="0"/>
          <w:numId w:val="9"/>
        </w:numPr>
        <w:tabs>
          <w:tab w:val="left" w:pos="1317"/>
          <w:tab w:val="left" w:pos="1318"/>
        </w:tabs>
        <w:ind w:hanging="721"/>
      </w:pPr>
      <w:r>
        <w:t>Severe weather / travel</w:t>
      </w:r>
      <w:r>
        <w:rPr>
          <w:spacing w:val="-2"/>
        </w:rPr>
        <w:t xml:space="preserve"> </w:t>
      </w:r>
      <w:r>
        <w:t>disruption</w:t>
      </w:r>
    </w:p>
    <w:p w14:paraId="41029003" w14:textId="77777777" w:rsidR="008A586F" w:rsidRDefault="008A586F">
      <w:pPr>
        <w:pStyle w:val="BodyText"/>
        <w:rPr>
          <w:b/>
          <w:sz w:val="26"/>
        </w:rPr>
      </w:pPr>
    </w:p>
    <w:p w14:paraId="1A5BAD57" w14:textId="77777777" w:rsidR="008A586F" w:rsidRDefault="008A586F">
      <w:pPr>
        <w:pStyle w:val="BodyText"/>
        <w:rPr>
          <w:b/>
          <w:sz w:val="22"/>
        </w:rPr>
      </w:pPr>
    </w:p>
    <w:p w14:paraId="4A15ABCF" w14:textId="77777777" w:rsidR="008A586F" w:rsidRDefault="00836856">
      <w:pPr>
        <w:pStyle w:val="BodyText"/>
        <w:spacing w:line="360" w:lineRule="auto"/>
        <w:ind w:left="597" w:right="702"/>
      </w:pPr>
      <w:r>
        <w:t xml:space="preserve">It is the duty of each individual employee to make their own arrangements to get to work at the normal time. It is, </w:t>
      </w:r>
      <w:proofErr w:type="gramStart"/>
      <w:r>
        <w:t>however</w:t>
      </w:r>
      <w:proofErr w:type="gramEnd"/>
      <w:r>
        <w:t xml:space="preserve"> </w:t>
      </w:r>
      <w:proofErr w:type="spellStart"/>
      <w:r>
        <w:t>recognised</w:t>
      </w:r>
      <w:proofErr w:type="spellEnd"/>
      <w:r>
        <w:t xml:space="preserve"> that some employees may, at times, experience severe difficulties in getting to and from work </w:t>
      </w:r>
      <w:proofErr w:type="gramStart"/>
      <w:r>
        <w:t>as a result of</w:t>
      </w:r>
      <w:proofErr w:type="gramEnd"/>
      <w:r>
        <w:t xml:space="preserve"> severe weather and/or disruption to travel services.</w:t>
      </w:r>
    </w:p>
    <w:p w14:paraId="3C6D0FCC" w14:textId="77777777" w:rsidR="008A586F" w:rsidRDefault="008A586F">
      <w:pPr>
        <w:pStyle w:val="BodyText"/>
        <w:spacing w:before="10"/>
        <w:rPr>
          <w:sz w:val="35"/>
        </w:rPr>
      </w:pPr>
    </w:p>
    <w:p w14:paraId="3F03D8A8" w14:textId="77777777" w:rsidR="008A586F" w:rsidRDefault="00836856">
      <w:pPr>
        <w:pStyle w:val="BodyText"/>
        <w:spacing w:line="360" w:lineRule="auto"/>
        <w:ind w:left="597" w:right="715"/>
      </w:pPr>
      <w:r>
        <w:t xml:space="preserve">However, all employees are expected to make all reasonable attempts to attend work </w:t>
      </w:r>
      <w:proofErr w:type="gramStart"/>
      <w:r>
        <w:t>in order for</w:t>
      </w:r>
      <w:proofErr w:type="gramEnd"/>
      <w:r>
        <w:t xml:space="preserve"> services to be maintained even if this means they will arrive late.</w:t>
      </w:r>
    </w:p>
    <w:p w14:paraId="119B6CD1" w14:textId="77777777" w:rsidR="008A586F" w:rsidRDefault="008A586F">
      <w:pPr>
        <w:pStyle w:val="BodyText"/>
        <w:rPr>
          <w:sz w:val="36"/>
        </w:rPr>
      </w:pPr>
    </w:p>
    <w:p w14:paraId="12AA41DB" w14:textId="77777777" w:rsidR="008A586F" w:rsidRDefault="00836856">
      <w:pPr>
        <w:pStyle w:val="BodyText"/>
        <w:spacing w:line="360" w:lineRule="auto"/>
        <w:ind w:left="597" w:right="1036"/>
      </w:pPr>
      <w:r>
        <w:t>The Trust wishes to stress that the delivery of service to client groups is of paramount importance and is the basis for decisions taken by managers regarding attendance (or continued attendance) at work.</w:t>
      </w:r>
    </w:p>
    <w:p w14:paraId="28AD1D51" w14:textId="77777777" w:rsidR="008A586F" w:rsidRDefault="008A586F">
      <w:pPr>
        <w:pStyle w:val="BodyText"/>
        <w:rPr>
          <w:sz w:val="36"/>
        </w:rPr>
      </w:pPr>
    </w:p>
    <w:p w14:paraId="144A6D18" w14:textId="77777777" w:rsidR="008A586F" w:rsidRDefault="00836856">
      <w:pPr>
        <w:pStyle w:val="BodyText"/>
        <w:spacing w:before="1" w:line="360" w:lineRule="auto"/>
        <w:ind w:left="597" w:right="1342"/>
      </w:pPr>
      <w:r>
        <w:t>Where the Trust provides critical services, contingency plans should be developed locally in advance.</w:t>
      </w:r>
    </w:p>
    <w:p w14:paraId="0647DBD5" w14:textId="77777777" w:rsidR="008A586F" w:rsidRDefault="008A586F">
      <w:pPr>
        <w:pStyle w:val="BodyText"/>
        <w:spacing w:before="10"/>
        <w:rPr>
          <w:sz w:val="35"/>
        </w:rPr>
      </w:pPr>
    </w:p>
    <w:p w14:paraId="0DC93101" w14:textId="77777777" w:rsidR="008A586F" w:rsidRDefault="00836856">
      <w:pPr>
        <w:pStyle w:val="BodyText"/>
        <w:spacing w:line="360" w:lineRule="auto"/>
        <w:ind w:left="597" w:right="675"/>
      </w:pPr>
      <w:r>
        <w:t>Where there is sufficient advance warning of severe weather then managers should agree appropriate arrangements with their team in line with this policy.</w:t>
      </w:r>
    </w:p>
    <w:p w14:paraId="7A69B6CC" w14:textId="77777777" w:rsidR="008A586F" w:rsidRDefault="008A586F">
      <w:pPr>
        <w:pStyle w:val="BodyText"/>
        <w:spacing w:before="1"/>
        <w:rPr>
          <w:sz w:val="36"/>
        </w:rPr>
      </w:pPr>
    </w:p>
    <w:p w14:paraId="44969C3B" w14:textId="77777777" w:rsidR="008A586F" w:rsidRDefault="00836856">
      <w:pPr>
        <w:pStyle w:val="BodyText"/>
        <w:spacing w:line="360" w:lineRule="auto"/>
        <w:ind w:left="597" w:right="849"/>
      </w:pPr>
      <w:r>
        <w:t xml:space="preserve">Where an employee has a disability which restricts their ability to </w:t>
      </w:r>
      <w:proofErr w:type="gramStart"/>
      <w:r>
        <w:t>travel</w:t>
      </w:r>
      <w:proofErr w:type="gramEnd"/>
      <w:r>
        <w:t xml:space="preserve"> then the employee and manager may wish to consider making contingency arrangements, bearing in mind ‘reasonable adjustments’ reflected in the Equality Act 2010. This may include, for example, working from home or working from another base.</w:t>
      </w:r>
    </w:p>
    <w:p w14:paraId="60F46178" w14:textId="77777777" w:rsidR="008A586F" w:rsidRDefault="008A586F">
      <w:pPr>
        <w:spacing w:line="360" w:lineRule="auto"/>
        <w:sectPr w:rsidR="008A586F" w:rsidSect="007D5A7C">
          <w:footerReference w:type="default" r:id="rId22"/>
          <w:pgSz w:w="11910" w:h="16840"/>
          <w:pgMar w:top="1580" w:right="1200" w:bottom="1320" w:left="1200" w:header="0" w:footer="1138" w:gutter="0"/>
          <w:cols w:space="720"/>
        </w:sectPr>
      </w:pPr>
    </w:p>
    <w:p w14:paraId="1A4C10DD" w14:textId="77777777" w:rsidR="008A586F" w:rsidRDefault="008A586F">
      <w:pPr>
        <w:pStyle w:val="BodyText"/>
        <w:rPr>
          <w:sz w:val="20"/>
        </w:rPr>
      </w:pPr>
    </w:p>
    <w:p w14:paraId="732FA0B6" w14:textId="77777777" w:rsidR="008A586F" w:rsidRDefault="008A586F">
      <w:pPr>
        <w:pStyle w:val="BodyText"/>
        <w:rPr>
          <w:sz w:val="20"/>
        </w:rPr>
      </w:pPr>
    </w:p>
    <w:p w14:paraId="05354953" w14:textId="77777777" w:rsidR="008A586F" w:rsidRDefault="008A586F">
      <w:pPr>
        <w:pStyle w:val="BodyText"/>
        <w:rPr>
          <w:sz w:val="22"/>
        </w:rPr>
      </w:pPr>
    </w:p>
    <w:p w14:paraId="684ABB82" w14:textId="77777777" w:rsidR="008A586F" w:rsidRDefault="00836856">
      <w:pPr>
        <w:pStyle w:val="BodyText"/>
        <w:spacing w:line="360" w:lineRule="auto"/>
        <w:ind w:left="597" w:right="594"/>
      </w:pPr>
      <w:r>
        <w:t xml:space="preserve">Severe weather can be defined as snow, ice, fog, floods, which </w:t>
      </w:r>
      <w:proofErr w:type="gramStart"/>
      <w:r>
        <w:t>render</w:t>
      </w:r>
      <w:proofErr w:type="gramEnd"/>
      <w:r>
        <w:t xml:space="preserve"> journeys by road extremely hazardous. This can </w:t>
      </w:r>
      <w:proofErr w:type="gramStart"/>
      <w:r>
        <w:t>be</w:t>
      </w:r>
      <w:proofErr w:type="gramEnd"/>
      <w:r>
        <w:t xml:space="preserve"> by both public and private transport.</w:t>
      </w:r>
    </w:p>
    <w:p w14:paraId="16085993" w14:textId="77777777" w:rsidR="008A586F" w:rsidRDefault="008A586F">
      <w:pPr>
        <w:pStyle w:val="BodyText"/>
        <w:rPr>
          <w:sz w:val="36"/>
        </w:rPr>
      </w:pPr>
    </w:p>
    <w:p w14:paraId="59610CBB" w14:textId="77777777" w:rsidR="008A586F" w:rsidRDefault="00836856">
      <w:pPr>
        <w:pStyle w:val="BodyText"/>
        <w:spacing w:line="360" w:lineRule="auto"/>
        <w:ind w:left="597" w:right="1235"/>
      </w:pPr>
      <w:r>
        <w:t xml:space="preserve">“Extremely hazardous” is defined as those conditions in which the police and/or appropriate motoring </w:t>
      </w:r>
      <w:proofErr w:type="spellStart"/>
      <w:r>
        <w:t>organisations</w:t>
      </w:r>
      <w:proofErr w:type="spellEnd"/>
      <w:r>
        <w:t xml:space="preserve"> advise people not to make unnecessary journeys or indeed travel at all.</w:t>
      </w:r>
    </w:p>
    <w:p w14:paraId="7B3241D7" w14:textId="77777777" w:rsidR="008A586F" w:rsidRDefault="008A586F">
      <w:pPr>
        <w:pStyle w:val="BodyText"/>
        <w:rPr>
          <w:sz w:val="36"/>
        </w:rPr>
      </w:pPr>
    </w:p>
    <w:p w14:paraId="5214C220" w14:textId="77777777" w:rsidR="008A586F" w:rsidRDefault="00836856">
      <w:pPr>
        <w:pStyle w:val="BodyText"/>
        <w:ind w:left="597"/>
      </w:pPr>
      <w:r>
        <w:t>Disruption to travel services can be caused by:</w:t>
      </w:r>
    </w:p>
    <w:p w14:paraId="01682A8F" w14:textId="77777777" w:rsidR="008A586F" w:rsidRDefault="008A586F">
      <w:pPr>
        <w:pStyle w:val="BodyText"/>
        <w:rPr>
          <w:sz w:val="26"/>
        </w:rPr>
      </w:pPr>
    </w:p>
    <w:p w14:paraId="143556C4" w14:textId="77777777" w:rsidR="008A586F" w:rsidRDefault="008A586F">
      <w:pPr>
        <w:pStyle w:val="BodyText"/>
        <w:rPr>
          <w:sz w:val="22"/>
        </w:rPr>
      </w:pPr>
    </w:p>
    <w:p w14:paraId="5D4E5420" w14:textId="77777777" w:rsidR="008A586F" w:rsidRPr="00290662" w:rsidRDefault="00836856" w:rsidP="00290662">
      <w:pPr>
        <w:pStyle w:val="ListParagraph"/>
        <w:numPr>
          <w:ilvl w:val="0"/>
          <w:numId w:val="7"/>
        </w:numPr>
        <w:tabs>
          <w:tab w:val="left" w:pos="749"/>
        </w:tabs>
        <w:spacing w:line="360" w:lineRule="auto"/>
        <w:ind w:right="922"/>
        <w:rPr>
          <w:sz w:val="24"/>
        </w:rPr>
      </w:pPr>
      <w:r w:rsidRPr="00290662">
        <w:rPr>
          <w:sz w:val="24"/>
        </w:rPr>
        <w:t xml:space="preserve">severe weather conditions which result in delays/cancellations to public or private </w:t>
      </w:r>
      <w:proofErr w:type="gramStart"/>
      <w:r w:rsidRPr="00290662">
        <w:rPr>
          <w:sz w:val="24"/>
        </w:rPr>
        <w:t>transport;</w:t>
      </w:r>
      <w:proofErr w:type="gramEnd"/>
    </w:p>
    <w:p w14:paraId="20FE3A70" w14:textId="77777777" w:rsidR="008A586F" w:rsidRPr="00290662" w:rsidRDefault="00836856" w:rsidP="00290662">
      <w:pPr>
        <w:pStyle w:val="ListParagraph"/>
        <w:numPr>
          <w:ilvl w:val="0"/>
          <w:numId w:val="7"/>
        </w:numPr>
        <w:tabs>
          <w:tab w:val="left" w:pos="749"/>
        </w:tabs>
        <w:spacing w:line="360" w:lineRule="auto"/>
        <w:ind w:right="1470"/>
        <w:rPr>
          <w:sz w:val="24"/>
        </w:rPr>
      </w:pPr>
      <w:r w:rsidRPr="00290662">
        <w:rPr>
          <w:sz w:val="24"/>
        </w:rPr>
        <w:t xml:space="preserve">major disruption to public services and private transport due to major </w:t>
      </w:r>
      <w:proofErr w:type="gramStart"/>
      <w:r w:rsidRPr="00290662">
        <w:rPr>
          <w:sz w:val="24"/>
        </w:rPr>
        <w:t>accidents;</w:t>
      </w:r>
      <w:proofErr w:type="gramEnd"/>
    </w:p>
    <w:p w14:paraId="54149E92" w14:textId="77777777" w:rsidR="008A586F" w:rsidRPr="00290662" w:rsidRDefault="00836856" w:rsidP="00290662">
      <w:pPr>
        <w:pStyle w:val="ListParagraph"/>
        <w:numPr>
          <w:ilvl w:val="0"/>
          <w:numId w:val="7"/>
        </w:numPr>
        <w:tabs>
          <w:tab w:val="left" w:pos="749"/>
        </w:tabs>
        <w:spacing w:before="1"/>
        <w:rPr>
          <w:sz w:val="24"/>
        </w:rPr>
      </w:pPr>
      <w:r w:rsidRPr="00290662">
        <w:rPr>
          <w:sz w:val="24"/>
        </w:rPr>
        <w:t>industrial action by public transport services i.e. road /</w:t>
      </w:r>
      <w:r w:rsidRPr="00290662">
        <w:rPr>
          <w:spacing w:val="-10"/>
          <w:sz w:val="24"/>
        </w:rPr>
        <w:t xml:space="preserve"> </w:t>
      </w:r>
      <w:proofErr w:type="gramStart"/>
      <w:r w:rsidRPr="00290662">
        <w:rPr>
          <w:sz w:val="24"/>
        </w:rPr>
        <w:t>rail;</w:t>
      </w:r>
      <w:proofErr w:type="gramEnd"/>
    </w:p>
    <w:p w14:paraId="3614369C" w14:textId="77777777" w:rsidR="008A586F" w:rsidRPr="00290662" w:rsidRDefault="00836856" w:rsidP="00290662">
      <w:pPr>
        <w:pStyle w:val="ListParagraph"/>
        <w:numPr>
          <w:ilvl w:val="0"/>
          <w:numId w:val="7"/>
        </w:numPr>
        <w:tabs>
          <w:tab w:val="left" w:pos="749"/>
        </w:tabs>
        <w:spacing w:before="136"/>
        <w:rPr>
          <w:sz w:val="24"/>
        </w:rPr>
      </w:pPr>
      <w:r w:rsidRPr="00290662">
        <w:rPr>
          <w:sz w:val="24"/>
        </w:rPr>
        <w:t>severe fuel crisis.</w:t>
      </w:r>
    </w:p>
    <w:p w14:paraId="407FC3E8" w14:textId="77777777" w:rsidR="008A586F" w:rsidRDefault="008A586F">
      <w:pPr>
        <w:pStyle w:val="BodyText"/>
        <w:rPr>
          <w:sz w:val="26"/>
        </w:rPr>
      </w:pPr>
    </w:p>
    <w:p w14:paraId="008B6ED5" w14:textId="77777777" w:rsidR="008A586F" w:rsidRDefault="008A586F">
      <w:pPr>
        <w:pStyle w:val="BodyText"/>
        <w:rPr>
          <w:sz w:val="22"/>
        </w:rPr>
      </w:pPr>
    </w:p>
    <w:p w14:paraId="002782CD" w14:textId="77777777" w:rsidR="008A586F" w:rsidRDefault="00836856">
      <w:pPr>
        <w:pStyle w:val="BodyText"/>
        <w:ind w:left="597"/>
      </w:pPr>
      <w:r>
        <w:t>During periods of severe weather all normal reporting procedures apply.</w:t>
      </w:r>
    </w:p>
    <w:p w14:paraId="06D1A667" w14:textId="77777777" w:rsidR="008A586F" w:rsidRDefault="00836856">
      <w:pPr>
        <w:pStyle w:val="BodyText"/>
        <w:spacing w:before="137" w:line="360" w:lineRule="auto"/>
        <w:ind w:left="597" w:right="621"/>
      </w:pPr>
      <w:r>
        <w:t xml:space="preserve">A manager’s decision will seek to take account of any advice issued or sought by the Police/Met Office/motoring </w:t>
      </w:r>
      <w:proofErr w:type="spellStart"/>
      <w:r>
        <w:t>organisations</w:t>
      </w:r>
      <w:proofErr w:type="spellEnd"/>
      <w:r>
        <w:t xml:space="preserve"> in relation to prevailing weather conditions and the advisability of travel.</w:t>
      </w:r>
    </w:p>
    <w:p w14:paraId="33E977AC" w14:textId="77777777" w:rsidR="008A586F" w:rsidRDefault="008A586F">
      <w:pPr>
        <w:pStyle w:val="BodyText"/>
        <w:rPr>
          <w:sz w:val="36"/>
        </w:rPr>
      </w:pPr>
    </w:p>
    <w:p w14:paraId="1EA0E30B" w14:textId="77777777" w:rsidR="008A586F" w:rsidRDefault="00836856">
      <w:pPr>
        <w:pStyle w:val="BodyText"/>
        <w:spacing w:line="360" w:lineRule="auto"/>
        <w:ind w:left="597" w:right="608"/>
      </w:pPr>
      <w:r>
        <w:t>Employees living within 2 miles or 30-45 minutes’ walk of their base will be expected to make every effort to get to work having due consideration for their health and safety.</w:t>
      </w:r>
    </w:p>
    <w:p w14:paraId="1D32E382" w14:textId="77777777" w:rsidR="008A586F" w:rsidRDefault="008A586F">
      <w:pPr>
        <w:pStyle w:val="BodyText"/>
        <w:rPr>
          <w:sz w:val="36"/>
        </w:rPr>
      </w:pPr>
    </w:p>
    <w:p w14:paraId="444EA2C8" w14:textId="77777777" w:rsidR="008A586F" w:rsidRDefault="00836856">
      <w:pPr>
        <w:pStyle w:val="BodyText"/>
        <w:spacing w:before="1" w:line="360" w:lineRule="auto"/>
        <w:ind w:left="597" w:right="1782"/>
      </w:pPr>
      <w:r>
        <w:t>Where employees are unable to attend for work, line managers are encouraged to:</w:t>
      </w:r>
    </w:p>
    <w:p w14:paraId="17C7A11C" w14:textId="77777777" w:rsidR="008A586F" w:rsidRDefault="008A586F">
      <w:pPr>
        <w:pStyle w:val="BodyText"/>
        <w:spacing w:before="1"/>
        <w:rPr>
          <w:sz w:val="36"/>
        </w:rPr>
      </w:pPr>
    </w:p>
    <w:p w14:paraId="607C6977" w14:textId="77777777" w:rsidR="008A586F" w:rsidRPr="00290662" w:rsidRDefault="00836856" w:rsidP="00290662">
      <w:pPr>
        <w:pStyle w:val="ListParagraph"/>
        <w:numPr>
          <w:ilvl w:val="0"/>
          <w:numId w:val="8"/>
        </w:numPr>
        <w:spacing w:line="360" w:lineRule="auto"/>
        <w:ind w:right="603"/>
        <w:rPr>
          <w:sz w:val="24"/>
        </w:rPr>
      </w:pPr>
      <w:r w:rsidRPr="00290662">
        <w:rPr>
          <w:sz w:val="24"/>
        </w:rPr>
        <w:t xml:space="preserve">explore the possibility of the employee performing their role from another site within the Trust (this will depend on the individual’s type of work and </w:t>
      </w:r>
      <w:r w:rsidRPr="00290662">
        <w:rPr>
          <w:sz w:val="24"/>
        </w:rPr>
        <w:lastRenderedPageBreak/>
        <w:t>needs of the service</w:t>
      </w:r>
      <w:proofErr w:type="gramStart"/>
      <w:r w:rsidRPr="00290662">
        <w:rPr>
          <w:sz w:val="24"/>
        </w:rPr>
        <w:t>);</w:t>
      </w:r>
      <w:proofErr w:type="gramEnd"/>
    </w:p>
    <w:p w14:paraId="1FE6E036" w14:textId="77777777" w:rsidR="008A586F" w:rsidRDefault="008A586F">
      <w:pPr>
        <w:spacing w:line="360" w:lineRule="auto"/>
        <w:rPr>
          <w:sz w:val="24"/>
        </w:rPr>
        <w:sectPr w:rsidR="008A586F" w:rsidSect="007D5A7C">
          <w:footerReference w:type="default" r:id="rId23"/>
          <w:pgSz w:w="11910" w:h="16840"/>
          <w:pgMar w:top="1580" w:right="1200" w:bottom="1320" w:left="1200" w:header="0" w:footer="1138" w:gutter="0"/>
          <w:cols w:space="720"/>
        </w:sectPr>
      </w:pPr>
    </w:p>
    <w:p w14:paraId="77343342" w14:textId="77777777" w:rsidR="008A586F" w:rsidRDefault="008A586F">
      <w:pPr>
        <w:pStyle w:val="BodyText"/>
        <w:spacing w:before="10"/>
        <w:rPr>
          <w:sz w:val="17"/>
        </w:rPr>
      </w:pPr>
    </w:p>
    <w:p w14:paraId="289F5B4C" w14:textId="77777777" w:rsidR="008A586F" w:rsidRPr="00290662" w:rsidRDefault="00836856" w:rsidP="00290662">
      <w:pPr>
        <w:pStyle w:val="ListParagraph"/>
        <w:numPr>
          <w:ilvl w:val="0"/>
          <w:numId w:val="8"/>
        </w:numPr>
        <w:spacing w:before="92" w:line="360" w:lineRule="auto"/>
        <w:ind w:right="670"/>
        <w:rPr>
          <w:sz w:val="24"/>
        </w:rPr>
      </w:pPr>
      <w:r w:rsidRPr="00290662">
        <w:rPr>
          <w:sz w:val="24"/>
        </w:rPr>
        <w:t>request that individuals use annual leave, flexi time or outstanding lieu days, or in exceptional circumstances, unpaid</w:t>
      </w:r>
      <w:r w:rsidRPr="00290662">
        <w:rPr>
          <w:spacing w:val="-3"/>
          <w:sz w:val="24"/>
        </w:rPr>
        <w:t xml:space="preserve"> </w:t>
      </w:r>
      <w:proofErr w:type="gramStart"/>
      <w:r w:rsidRPr="00290662">
        <w:rPr>
          <w:sz w:val="24"/>
        </w:rPr>
        <w:t>leave;</w:t>
      </w:r>
      <w:proofErr w:type="gramEnd"/>
    </w:p>
    <w:p w14:paraId="047E30E1" w14:textId="77777777" w:rsidR="008A586F" w:rsidRPr="00290662" w:rsidRDefault="00836856" w:rsidP="00290662">
      <w:pPr>
        <w:pStyle w:val="ListParagraph"/>
        <w:numPr>
          <w:ilvl w:val="0"/>
          <w:numId w:val="8"/>
        </w:numPr>
        <w:rPr>
          <w:sz w:val="24"/>
        </w:rPr>
      </w:pPr>
      <w:r w:rsidRPr="00290662">
        <w:rPr>
          <w:sz w:val="24"/>
        </w:rPr>
        <w:t>wherever possible to make up time on other</w:t>
      </w:r>
      <w:r w:rsidRPr="00290662">
        <w:rPr>
          <w:spacing w:val="-7"/>
          <w:sz w:val="24"/>
        </w:rPr>
        <w:t xml:space="preserve"> </w:t>
      </w:r>
      <w:r w:rsidRPr="00290662">
        <w:rPr>
          <w:sz w:val="24"/>
        </w:rPr>
        <w:t>occasions.</w:t>
      </w:r>
    </w:p>
    <w:p w14:paraId="7825D90A" w14:textId="77777777" w:rsidR="008A586F" w:rsidRDefault="008A586F">
      <w:pPr>
        <w:pStyle w:val="BodyText"/>
        <w:rPr>
          <w:sz w:val="26"/>
        </w:rPr>
      </w:pPr>
    </w:p>
    <w:p w14:paraId="5F044267" w14:textId="77777777" w:rsidR="008A586F" w:rsidRDefault="008A586F">
      <w:pPr>
        <w:pStyle w:val="BodyText"/>
        <w:rPr>
          <w:sz w:val="22"/>
        </w:rPr>
      </w:pPr>
    </w:p>
    <w:p w14:paraId="4174474E" w14:textId="77777777" w:rsidR="008A586F" w:rsidRDefault="00836856">
      <w:pPr>
        <w:pStyle w:val="BodyText"/>
        <w:ind w:left="597"/>
      </w:pPr>
      <w:proofErr w:type="gramStart"/>
      <w:r>
        <w:t>When</w:t>
      </w:r>
      <w:proofErr w:type="gramEnd"/>
      <w:r>
        <w:t xml:space="preserve"> the above are not possible, absence will be treated as unpaid leave.</w:t>
      </w:r>
    </w:p>
    <w:p w14:paraId="24E045AB" w14:textId="77777777" w:rsidR="008A586F" w:rsidRDefault="008A586F">
      <w:pPr>
        <w:pStyle w:val="BodyText"/>
        <w:rPr>
          <w:sz w:val="26"/>
        </w:rPr>
      </w:pPr>
    </w:p>
    <w:p w14:paraId="4ADD6BCA" w14:textId="77777777" w:rsidR="008A586F" w:rsidRDefault="008A586F">
      <w:pPr>
        <w:pStyle w:val="BodyText"/>
        <w:rPr>
          <w:sz w:val="22"/>
        </w:rPr>
      </w:pPr>
    </w:p>
    <w:p w14:paraId="2B7D06D7" w14:textId="77777777" w:rsidR="008A586F" w:rsidRDefault="00836856" w:rsidP="009D53CE">
      <w:pPr>
        <w:pStyle w:val="Heading1"/>
        <w:numPr>
          <w:ilvl w:val="0"/>
          <w:numId w:val="9"/>
        </w:numPr>
        <w:tabs>
          <w:tab w:val="left" w:pos="1317"/>
          <w:tab w:val="left" w:pos="1318"/>
        </w:tabs>
        <w:spacing w:before="1"/>
        <w:ind w:hanging="721"/>
      </w:pPr>
      <w:r>
        <w:t>Employment</w:t>
      </w:r>
      <w:r>
        <w:rPr>
          <w:spacing w:val="-2"/>
        </w:rPr>
        <w:t xml:space="preserve"> </w:t>
      </w:r>
      <w:r>
        <w:t>interviews</w:t>
      </w:r>
    </w:p>
    <w:p w14:paraId="767C3381" w14:textId="77777777" w:rsidR="008A586F" w:rsidRDefault="008A586F">
      <w:pPr>
        <w:pStyle w:val="BodyText"/>
        <w:rPr>
          <w:b/>
          <w:sz w:val="26"/>
        </w:rPr>
      </w:pPr>
    </w:p>
    <w:p w14:paraId="15D0CE0F" w14:textId="77777777" w:rsidR="008A586F" w:rsidRDefault="008A586F">
      <w:pPr>
        <w:pStyle w:val="BodyText"/>
        <w:spacing w:before="11"/>
        <w:rPr>
          <w:b/>
          <w:sz w:val="21"/>
        </w:rPr>
      </w:pPr>
    </w:p>
    <w:p w14:paraId="067DC209" w14:textId="77777777" w:rsidR="008A586F" w:rsidRDefault="00836856">
      <w:pPr>
        <w:pStyle w:val="BodyText"/>
        <w:spacing w:line="360" w:lineRule="auto"/>
        <w:ind w:left="597" w:right="702"/>
      </w:pPr>
      <w:r>
        <w:t>Managers will grant paid leave, wherever possible, to attend interviews within Leeds Community Healthcare NHS Trust being mindful of the needs of the service.</w:t>
      </w:r>
    </w:p>
    <w:p w14:paraId="218989AB" w14:textId="77777777" w:rsidR="008A586F" w:rsidRDefault="008A586F">
      <w:pPr>
        <w:pStyle w:val="BodyText"/>
        <w:rPr>
          <w:sz w:val="36"/>
        </w:rPr>
      </w:pPr>
    </w:p>
    <w:p w14:paraId="34733A04" w14:textId="77777777" w:rsidR="008A586F" w:rsidRDefault="00836856">
      <w:pPr>
        <w:pStyle w:val="BodyText"/>
        <w:spacing w:line="360" w:lineRule="auto"/>
        <w:ind w:left="597" w:right="754"/>
      </w:pPr>
      <w:r>
        <w:t xml:space="preserve">Paid leave will be granted to attend interviews </w:t>
      </w:r>
      <w:proofErr w:type="gramStart"/>
      <w:r>
        <w:t>external</w:t>
      </w:r>
      <w:proofErr w:type="gramEnd"/>
      <w:r>
        <w:t xml:space="preserve"> to the Trust if the employee is under notice of redundancy or has been </w:t>
      </w:r>
      <w:proofErr w:type="gramStart"/>
      <w:r>
        <w:t>notified</w:t>
      </w:r>
      <w:proofErr w:type="gramEnd"/>
      <w:r>
        <w:t xml:space="preserve"> they are at risk.</w:t>
      </w:r>
    </w:p>
    <w:p w14:paraId="43857D93" w14:textId="77777777" w:rsidR="008A586F" w:rsidRDefault="008A586F">
      <w:pPr>
        <w:pStyle w:val="BodyText"/>
        <w:spacing w:before="1"/>
        <w:rPr>
          <w:sz w:val="36"/>
        </w:rPr>
      </w:pPr>
    </w:p>
    <w:p w14:paraId="732F4D3C" w14:textId="77777777" w:rsidR="008A586F" w:rsidRDefault="00836856">
      <w:pPr>
        <w:pStyle w:val="BodyText"/>
        <w:spacing w:before="1" w:line="360" w:lineRule="auto"/>
        <w:ind w:left="597" w:right="1435"/>
      </w:pPr>
      <w:r>
        <w:t>For all other interviews, external to the Trust, this must be taken in the employee’s own time either as annual leave, lieu time or unpaid leave.</w:t>
      </w:r>
    </w:p>
    <w:p w14:paraId="78B2F905" w14:textId="77777777" w:rsidR="008A586F" w:rsidRDefault="008A586F">
      <w:pPr>
        <w:pStyle w:val="BodyText"/>
        <w:spacing w:before="10"/>
        <w:rPr>
          <w:sz w:val="35"/>
        </w:rPr>
      </w:pPr>
    </w:p>
    <w:p w14:paraId="05082955" w14:textId="77777777" w:rsidR="008A586F" w:rsidRDefault="00836856" w:rsidP="009D53CE">
      <w:pPr>
        <w:pStyle w:val="Heading1"/>
        <w:numPr>
          <w:ilvl w:val="0"/>
          <w:numId w:val="9"/>
        </w:numPr>
        <w:tabs>
          <w:tab w:val="left" w:pos="1317"/>
          <w:tab w:val="left" w:pos="1318"/>
        </w:tabs>
        <w:ind w:hanging="721"/>
      </w:pPr>
      <w:r>
        <w:t>Blood</w:t>
      </w:r>
      <w:r>
        <w:rPr>
          <w:spacing w:val="-1"/>
        </w:rPr>
        <w:t xml:space="preserve"> </w:t>
      </w:r>
      <w:r>
        <w:t>donation</w:t>
      </w:r>
    </w:p>
    <w:p w14:paraId="252666BD" w14:textId="77777777" w:rsidR="008A586F" w:rsidRDefault="008A586F">
      <w:pPr>
        <w:pStyle w:val="BodyText"/>
        <w:rPr>
          <w:b/>
          <w:sz w:val="26"/>
        </w:rPr>
      </w:pPr>
    </w:p>
    <w:p w14:paraId="4D4037BA" w14:textId="77777777" w:rsidR="008A586F" w:rsidRDefault="008A586F">
      <w:pPr>
        <w:pStyle w:val="BodyText"/>
        <w:rPr>
          <w:b/>
          <w:sz w:val="22"/>
        </w:rPr>
      </w:pPr>
    </w:p>
    <w:p w14:paraId="33A6B6F5" w14:textId="77777777" w:rsidR="008A586F" w:rsidRDefault="00836856">
      <w:pPr>
        <w:pStyle w:val="BodyText"/>
        <w:spacing w:line="360" w:lineRule="auto"/>
        <w:ind w:left="597" w:right="648"/>
      </w:pPr>
      <w:r>
        <w:t xml:space="preserve">The Trust </w:t>
      </w:r>
      <w:proofErr w:type="spellStart"/>
      <w:r>
        <w:t>recognises</w:t>
      </w:r>
      <w:proofErr w:type="spellEnd"/>
      <w:r>
        <w:t xml:space="preserve"> the important work of the wider NHS by supporting staff who wish to make blood and/or platelet donations. Time off in these circumstances will be treated as time off for medical appointments and staff are encouraged to discuss this with their managers to explore flexible working options.</w:t>
      </w:r>
    </w:p>
    <w:p w14:paraId="1DC5AD6C" w14:textId="77777777" w:rsidR="008A586F" w:rsidRDefault="008A586F">
      <w:pPr>
        <w:pStyle w:val="BodyText"/>
        <w:rPr>
          <w:sz w:val="36"/>
        </w:rPr>
      </w:pPr>
    </w:p>
    <w:p w14:paraId="439AC899" w14:textId="77777777" w:rsidR="008A586F" w:rsidRDefault="00836856" w:rsidP="009D53CE">
      <w:pPr>
        <w:pStyle w:val="Heading1"/>
        <w:numPr>
          <w:ilvl w:val="0"/>
          <w:numId w:val="9"/>
        </w:numPr>
        <w:tabs>
          <w:tab w:val="left" w:pos="1317"/>
          <w:tab w:val="left" w:pos="1318"/>
        </w:tabs>
        <w:ind w:hanging="721"/>
      </w:pPr>
      <w:r>
        <w:t>Appeals</w:t>
      </w:r>
    </w:p>
    <w:p w14:paraId="240E708C" w14:textId="77777777" w:rsidR="008A586F" w:rsidRDefault="008A586F">
      <w:pPr>
        <w:pStyle w:val="BodyText"/>
        <w:rPr>
          <w:b/>
          <w:sz w:val="26"/>
        </w:rPr>
      </w:pPr>
    </w:p>
    <w:p w14:paraId="590071F7" w14:textId="77777777" w:rsidR="008A586F" w:rsidRDefault="008A586F">
      <w:pPr>
        <w:pStyle w:val="BodyText"/>
        <w:rPr>
          <w:b/>
          <w:sz w:val="22"/>
        </w:rPr>
      </w:pPr>
    </w:p>
    <w:p w14:paraId="0120F909" w14:textId="77777777" w:rsidR="008A586F" w:rsidRDefault="00836856">
      <w:pPr>
        <w:pStyle w:val="BodyText"/>
        <w:spacing w:line="360" w:lineRule="auto"/>
        <w:ind w:left="597" w:right="589"/>
        <w:jc w:val="both"/>
      </w:pPr>
      <w:r>
        <w:t>Should a request for special leave be declined the employee has the right to appeal the decision. Appeals should be submitted, in writing, to their manager’s manager, or the next level of manager who has not had any involvement in the original decision.</w:t>
      </w:r>
    </w:p>
    <w:p w14:paraId="68FE7BC0" w14:textId="77777777" w:rsidR="008A586F" w:rsidRDefault="008A586F">
      <w:pPr>
        <w:spacing w:line="360" w:lineRule="auto"/>
        <w:jc w:val="both"/>
        <w:sectPr w:rsidR="008A586F" w:rsidSect="007D5A7C">
          <w:footerReference w:type="default" r:id="rId24"/>
          <w:pgSz w:w="11910" w:h="16840"/>
          <w:pgMar w:top="1580" w:right="1200" w:bottom="1380" w:left="1200" w:header="0" w:footer="1138" w:gutter="0"/>
          <w:cols w:space="720"/>
        </w:sectPr>
      </w:pPr>
    </w:p>
    <w:p w14:paraId="05DE5869" w14:textId="77777777" w:rsidR="008A586F" w:rsidRDefault="008A586F">
      <w:pPr>
        <w:pStyle w:val="BodyText"/>
        <w:spacing w:before="10"/>
        <w:rPr>
          <w:sz w:val="17"/>
        </w:rPr>
      </w:pPr>
    </w:p>
    <w:p w14:paraId="3DF2630D" w14:textId="1A0C2088" w:rsidR="008A586F" w:rsidRDefault="00836856">
      <w:pPr>
        <w:pStyle w:val="BodyText"/>
        <w:spacing w:before="92" w:line="360" w:lineRule="auto"/>
        <w:ind w:left="597" w:right="591"/>
        <w:jc w:val="both"/>
      </w:pPr>
      <w:r>
        <w:t xml:space="preserve">Should the manager considering the appeal disagree with the original decision, the special leave will be retrospectively awarded (if leave has been taken). If the </w:t>
      </w:r>
      <w:proofErr w:type="gramStart"/>
      <w:r>
        <w:t>manager</w:t>
      </w:r>
      <w:proofErr w:type="gramEnd"/>
      <w:r>
        <w:t xml:space="preserve"> considering the </w:t>
      </w:r>
      <w:proofErr w:type="gramStart"/>
      <w:r>
        <w:t>appeal</w:t>
      </w:r>
      <w:proofErr w:type="gramEnd"/>
      <w:r>
        <w:t xml:space="preserve"> agrees with the original decision not to grant paid carer’s leave, they should offer to meet with the individual to discuss the decision. The employee may be accompanied at this meeting by a colleague or union representative. Managers should seek advice from HR when considering the decision to decline an application for carer’s</w:t>
      </w:r>
      <w:r>
        <w:rPr>
          <w:spacing w:val="-1"/>
        </w:rPr>
        <w:t xml:space="preserve"> </w:t>
      </w:r>
      <w:r>
        <w:t>leave.</w:t>
      </w:r>
    </w:p>
    <w:p w14:paraId="16CEB853" w14:textId="77777777" w:rsidR="008A586F" w:rsidRDefault="008A586F">
      <w:pPr>
        <w:pStyle w:val="BodyText"/>
        <w:spacing w:before="2"/>
        <w:rPr>
          <w:sz w:val="36"/>
        </w:rPr>
      </w:pPr>
    </w:p>
    <w:p w14:paraId="13821063" w14:textId="77777777" w:rsidR="008A586F" w:rsidRDefault="00836856">
      <w:pPr>
        <w:pStyle w:val="BodyText"/>
        <w:ind w:left="597"/>
        <w:jc w:val="both"/>
      </w:pPr>
      <w:r>
        <w:t xml:space="preserve">All decisions must be </w:t>
      </w:r>
      <w:proofErr w:type="gramStart"/>
      <w:r>
        <w:t>given</w:t>
      </w:r>
      <w:proofErr w:type="gramEnd"/>
      <w:r>
        <w:t xml:space="preserve"> in writing within 21 days of receipt of the appeal.</w:t>
      </w:r>
    </w:p>
    <w:p w14:paraId="7FBB5D55" w14:textId="77777777" w:rsidR="008A586F" w:rsidRDefault="008A586F">
      <w:pPr>
        <w:pStyle w:val="BodyText"/>
        <w:rPr>
          <w:sz w:val="26"/>
        </w:rPr>
      </w:pPr>
    </w:p>
    <w:p w14:paraId="51F88EFF" w14:textId="77777777" w:rsidR="008A586F" w:rsidRDefault="008A586F">
      <w:pPr>
        <w:pStyle w:val="BodyText"/>
        <w:rPr>
          <w:sz w:val="22"/>
        </w:rPr>
      </w:pPr>
    </w:p>
    <w:p w14:paraId="4792B610" w14:textId="77777777" w:rsidR="008A586F" w:rsidRDefault="00836856">
      <w:pPr>
        <w:pStyle w:val="BodyText"/>
        <w:spacing w:line="360" w:lineRule="auto"/>
        <w:ind w:left="597" w:right="594"/>
        <w:jc w:val="both"/>
      </w:pPr>
      <w:r>
        <w:t xml:space="preserve">The outcome of the appeal is the final management decision on the application for </w:t>
      </w:r>
      <w:proofErr w:type="gramStart"/>
      <w:r>
        <w:t>carer’s</w:t>
      </w:r>
      <w:proofErr w:type="gramEnd"/>
      <w:r>
        <w:rPr>
          <w:spacing w:val="-3"/>
        </w:rPr>
        <w:t xml:space="preserve"> </w:t>
      </w:r>
      <w:r>
        <w:t>leave.</w:t>
      </w:r>
    </w:p>
    <w:p w14:paraId="625F4D17" w14:textId="77777777" w:rsidR="008A586F" w:rsidRDefault="008A586F">
      <w:pPr>
        <w:spacing w:line="360" w:lineRule="auto"/>
        <w:jc w:val="both"/>
        <w:sectPr w:rsidR="008A586F" w:rsidSect="007D5A7C">
          <w:footerReference w:type="default" r:id="rId25"/>
          <w:pgSz w:w="11910" w:h="16840"/>
          <w:pgMar w:top="1580" w:right="1200" w:bottom="1380" w:left="1200" w:header="0" w:footer="1138" w:gutter="0"/>
          <w:cols w:space="720"/>
        </w:sectPr>
      </w:pPr>
    </w:p>
    <w:p w14:paraId="7D1D5DEB" w14:textId="77777777" w:rsidR="008A586F" w:rsidRDefault="008A586F">
      <w:pPr>
        <w:pStyle w:val="BodyText"/>
        <w:spacing w:before="6"/>
        <w:rPr>
          <w:sz w:val="17"/>
        </w:rPr>
      </w:pPr>
    </w:p>
    <w:p w14:paraId="6AA8F628" w14:textId="77777777" w:rsidR="008A586F" w:rsidRDefault="00836856">
      <w:pPr>
        <w:spacing w:before="93"/>
        <w:ind w:right="597"/>
        <w:jc w:val="right"/>
        <w:rPr>
          <w:b/>
          <w:sz w:val="20"/>
        </w:rPr>
      </w:pPr>
      <w:r>
        <w:rPr>
          <w:b/>
          <w:sz w:val="20"/>
        </w:rPr>
        <w:t>APPENDIX 1</w:t>
      </w:r>
    </w:p>
    <w:p w14:paraId="6EF84B0C" w14:textId="77777777" w:rsidR="008A586F" w:rsidRDefault="008A586F">
      <w:pPr>
        <w:pStyle w:val="BodyText"/>
        <w:rPr>
          <w:b/>
          <w:sz w:val="20"/>
        </w:rPr>
      </w:pPr>
    </w:p>
    <w:p w14:paraId="4664087D" w14:textId="77777777" w:rsidR="008A586F" w:rsidRDefault="008A586F">
      <w:pPr>
        <w:pStyle w:val="BodyText"/>
        <w:spacing w:before="4"/>
        <w:rPr>
          <w:b/>
          <w:sz w:val="20"/>
        </w:rPr>
      </w:pPr>
    </w:p>
    <w:p w14:paraId="06A68A71" w14:textId="77777777" w:rsidR="008A586F" w:rsidRDefault="00836856">
      <w:pPr>
        <w:pStyle w:val="Heading1"/>
        <w:spacing w:before="1"/>
        <w:ind w:left="688" w:right="688" w:firstLine="0"/>
        <w:jc w:val="center"/>
      </w:pPr>
      <w:r>
        <w:t>SPECIAL LEAVE APPLICATION FORM / RECORD</w:t>
      </w:r>
    </w:p>
    <w:p w14:paraId="3E19BB29" w14:textId="77777777" w:rsidR="008A586F" w:rsidRDefault="008A586F">
      <w:pPr>
        <w:pStyle w:val="BodyText"/>
        <w:rPr>
          <w:b/>
          <w:sz w:val="26"/>
        </w:rPr>
      </w:pPr>
    </w:p>
    <w:p w14:paraId="7C2DF0E1" w14:textId="77777777" w:rsidR="008A586F" w:rsidRDefault="008A586F">
      <w:pPr>
        <w:pStyle w:val="BodyText"/>
        <w:spacing w:before="8"/>
        <w:rPr>
          <w:b/>
          <w:sz w:val="21"/>
        </w:rPr>
      </w:pPr>
    </w:p>
    <w:p w14:paraId="097ED18A" w14:textId="77777777" w:rsidR="008A586F" w:rsidRDefault="00836856">
      <w:pPr>
        <w:spacing w:line="360" w:lineRule="auto"/>
        <w:ind w:left="688" w:right="690"/>
        <w:jc w:val="center"/>
        <w:rPr>
          <w:i/>
          <w:sz w:val="20"/>
        </w:rPr>
      </w:pPr>
      <w:r>
        <w:rPr>
          <w:i/>
          <w:sz w:val="20"/>
        </w:rPr>
        <w:t>Wherever possible, special leave should be requested in advance. However, when the request is due to an unplanned absence, this form should be submitted on the first day back at work.</w:t>
      </w:r>
    </w:p>
    <w:p w14:paraId="613960E4" w14:textId="77777777" w:rsidR="008A586F" w:rsidRDefault="008A586F">
      <w:pPr>
        <w:pStyle w:val="BodyText"/>
        <w:spacing w:before="2"/>
        <w:rPr>
          <w:i/>
          <w:sz w:val="27"/>
        </w:rPr>
      </w:pPr>
    </w:p>
    <w:p w14:paraId="7146E8C9" w14:textId="77777777" w:rsidR="008A586F" w:rsidRDefault="00836856">
      <w:pPr>
        <w:ind w:left="597"/>
        <w:rPr>
          <w:sz w:val="24"/>
        </w:rPr>
      </w:pPr>
      <w:r>
        <w:rPr>
          <w:b/>
          <w:sz w:val="24"/>
        </w:rPr>
        <w:t xml:space="preserve">PART A – </w:t>
      </w:r>
      <w:r>
        <w:rPr>
          <w:sz w:val="24"/>
        </w:rPr>
        <w:t>to be completed by the employee</w:t>
      </w:r>
    </w:p>
    <w:p w14:paraId="485D5EAE" w14:textId="77777777" w:rsidR="008A586F" w:rsidRDefault="008A586F">
      <w:pPr>
        <w:pStyle w:val="BodyText"/>
        <w:rPr>
          <w:sz w:val="20"/>
        </w:rPr>
      </w:pPr>
    </w:p>
    <w:p w14:paraId="41061632" w14:textId="77777777" w:rsidR="008A586F" w:rsidRDefault="008A586F">
      <w:pPr>
        <w:pStyle w:val="BodyText"/>
        <w:spacing w:before="2"/>
        <w:rPr>
          <w:sz w:val="28"/>
        </w:rPr>
      </w:pPr>
    </w:p>
    <w:tbl>
      <w:tblPr>
        <w:tblW w:w="0" w:type="auto"/>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22"/>
        <w:gridCol w:w="4204"/>
      </w:tblGrid>
      <w:tr w:rsidR="008A586F" w14:paraId="3469EB5F" w14:textId="77777777">
        <w:trPr>
          <w:trHeight w:val="827"/>
        </w:trPr>
        <w:tc>
          <w:tcPr>
            <w:tcW w:w="4322" w:type="dxa"/>
            <w:shd w:val="clear" w:color="auto" w:fill="D6E3BC"/>
          </w:tcPr>
          <w:p w14:paraId="218E65F7" w14:textId="77777777" w:rsidR="008A586F" w:rsidRDefault="00836856">
            <w:pPr>
              <w:pStyle w:val="TableParagraph"/>
              <w:spacing w:line="274" w:lineRule="exact"/>
              <w:ind w:left="107"/>
              <w:rPr>
                <w:sz w:val="24"/>
              </w:rPr>
            </w:pPr>
            <w:r>
              <w:rPr>
                <w:sz w:val="24"/>
              </w:rPr>
              <w:t>Employee’s name</w:t>
            </w:r>
          </w:p>
        </w:tc>
        <w:tc>
          <w:tcPr>
            <w:tcW w:w="4204" w:type="dxa"/>
          </w:tcPr>
          <w:p w14:paraId="6EEA7A7C" w14:textId="77777777" w:rsidR="008A586F" w:rsidRDefault="008A586F">
            <w:pPr>
              <w:pStyle w:val="TableParagraph"/>
              <w:rPr>
                <w:rFonts w:ascii="Times New Roman"/>
              </w:rPr>
            </w:pPr>
          </w:p>
        </w:tc>
      </w:tr>
      <w:tr w:rsidR="008A586F" w14:paraId="449ACEC9" w14:textId="77777777">
        <w:trPr>
          <w:trHeight w:val="830"/>
        </w:trPr>
        <w:tc>
          <w:tcPr>
            <w:tcW w:w="4322" w:type="dxa"/>
            <w:shd w:val="clear" w:color="auto" w:fill="D6E3BC"/>
          </w:tcPr>
          <w:p w14:paraId="5E776CF5" w14:textId="77777777" w:rsidR="008A586F" w:rsidRDefault="00836856">
            <w:pPr>
              <w:pStyle w:val="TableParagraph"/>
              <w:ind w:left="107"/>
              <w:rPr>
                <w:sz w:val="24"/>
              </w:rPr>
            </w:pPr>
            <w:r>
              <w:rPr>
                <w:sz w:val="24"/>
              </w:rPr>
              <w:t>Job title</w:t>
            </w:r>
          </w:p>
        </w:tc>
        <w:tc>
          <w:tcPr>
            <w:tcW w:w="4204" w:type="dxa"/>
          </w:tcPr>
          <w:p w14:paraId="269BDDDB" w14:textId="77777777" w:rsidR="008A586F" w:rsidRDefault="008A586F">
            <w:pPr>
              <w:pStyle w:val="TableParagraph"/>
              <w:rPr>
                <w:rFonts w:ascii="Times New Roman"/>
              </w:rPr>
            </w:pPr>
          </w:p>
        </w:tc>
      </w:tr>
      <w:tr w:rsidR="008A586F" w14:paraId="7C906BCD" w14:textId="77777777">
        <w:trPr>
          <w:trHeight w:val="827"/>
        </w:trPr>
        <w:tc>
          <w:tcPr>
            <w:tcW w:w="4322" w:type="dxa"/>
            <w:shd w:val="clear" w:color="auto" w:fill="D6E3BC"/>
          </w:tcPr>
          <w:p w14:paraId="01FBBFA7" w14:textId="77777777" w:rsidR="008A586F" w:rsidRDefault="00836856">
            <w:pPr>
              <w:pStyle w:val="TableParagraph"/>
              <w:spacing w:line="274" w:lineRule="exact"/>
              <w:ind w:left="107"/>
              <w:rPr>
                <w:sz w:val="24"/>
              </w:rPr>
            </w:pPr>
            <w:r>
              <w:rPr>
                <w:sz w:val="24"/>
              </w:rPr>
              <w:t>Department</w:t>
            </w:r>
          </w:p>
        </w:tc>
        <w:tc>
          <w:tcPr>
            <w:tcW w:w="4204" w:type="dxa"/>
          </w:tcPr>
          <w:p w14:paraId="31F419D9" w14:textId="77777777" w:rsidR="008A586F" w:rsidRDefault="008A586F">
            <w:pPr>
              <w:pStyle w:val="TableParagraph"/>
              <w:rPr>
                <w:rFonts w:ascii="Times New Roman"/>
              </w:rPr>
            </w:pPr>
          </w:p>
        </w:tc>
      </w:tr>
    </w:tbl>
    <w:p w14:paraId="4B84A3BD" w14:textId="77777777" w:rsidR="008A586F" w:rsidRDefault="008A586F">
      <w:pPr>
        <w:pStyle w:val="BodyText"/>
        <w:rPr>
          <w:sz w:val="20"/>
        </w:rPr>
      </w:pPr>
    </w:p>
    <w:p w14:paraId="3A8A64B3" w14:textId="77777777" w:rsidR="008A586F" w:rsidRDefault="008A586F">
      <w:pPr>
        <w:pStyle w:val="BodyText"/>
        <w:spacing w:before="10"/>
        <w:rPr>
          <w:sz w:val="15"/>
        </w:rPr>
      </w:pPr>
    </w:p>
    <w:tbl>
      <w:tblPr>
        <w:tblW w:w="0" w:type="auto"/>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28"/>
        <w:gridCol w:w="1037"/>
        <w:gridCol w:w="3217"/>
        <w:gridCol w:w="1049"/>
      </w:tblGrid>
      <w:tr w:rsidR="008A586F" w14:paraId="4FE23058" w14:textId="77777777">
        <w:trPr>
          <w:trHeight w:val="827"/>
        </w:trPr>
        <w:tc>
          <w:tcPr>
            <w:tcW w:w="8528" w:type="dxa"/>
            <w:gridSpan w:val="4"/>
            <w:shd w:val="clear" w:color="auto" w:fill="D6E3BC"/>
          </w:tcPr>
          <w:p w14:paraId="6A45F51A" w14:textId="77777777" w:rsidR="008A586F" w:rsidRDefault="008A586F">
            <w:pPr>
              <w:pStyle w:val="TableParagraph"/>
              <w:spacing w:before="10"/>
              <w:rPr>
                <w:sz w:val="35"/>
              </w:rPr>
            </w:pPr>
          </w:p>
          <w:p w14:paraId="18D8CAA1" w14:textId="77777777" w:rsidR="008A586F" w:rsidRDefault="00836856">
            <w:pPr>
              <w:pStyle w:val="TableParagraph"/>
              <w:ind w:left="107"/>
              <w:rPr>
                <w:sz w:val="24"/>
              </w:rPr>
            </w:pPr>
            <w:r>
              <w:rPr>
                <w:sz w:val="24"/>
              </w:rPr>
              <w:t>Type of leave requested</w:t>
            </w:r>
          </w:p>
        </w:tc>
      </w:tr>
      <w:tr w:rsidR="008A586F" w14:paraId="2055B4B1" w14:textId="77777777">
        <w:trPr>
          <w:trHeight w:val="414"/>
        </w:trPr>
        <w:tc>
          <w:tcPr>
            <w:tcW w:w="3228" w:type="dxa"/>
            <w:shd w:val="clear" w:color="auto" w:fill="D6E3BC"/>
          </w:tcPr>
          <w:p w14:paraId="3365801A" w14:textId="77777777" w:rsidR="008A586F" w:rsidRDefault="00836856">
            <w:pPr>
              <w:pStyle w:val="TableParagraph"/>
              <w:ind w:left="107"/>
              <w:rPr>
                <w:sz w:val="24"/>
              </w:rPr>
            </w:pPr>
            <w:r>
              <w:rPr>
                <w:sz w:val="24"/>
              </w:rPr>
              <w:t xml:space="preserve">Bereavement </w:t>
            </w:r>
            <w:proofErr w:type="gramStart"/>
            <w:r>
              <w:rPr>
                <w:sz w:val="24"/>
              </w:rPr>
              <w:t>leave</w:t>
            </w:r>
            <w:proofErr w:type="gramEnd"/>
          </w:p>
        </w:tc>
        <w:tc>
          <w:tcPr>
            <w:tcW w:w="1037" w:type="dxa"/>
            <w:shd w:val="clear" w:color="auto" w:fill="D6E3BC"/>
          </w:tcPr>
          <w:p w14:paraId="57F04102" w14:textId="77777777" w:rsidR="008A586F" w:rsidRDefault="00836856">
            <w:pPr>
              <w:pStyle w:val="TableParagraph"/>
              <w:spacing w:before="9"/>
              <w:ind w:right="403"/>
              <w:jc w:val="right"/>
              <w:rPr>
                <w:rFonts w:ascii="Wingdings" w:hAnsi="Wingdings"/>
                <w:sz w:val="24"/>
              </w:rPr>
            </w:pPr>
            <w:r>
              <w:rPr>
                <w:rFonts w:ascii="Wingdings" w:hAnsi="Wingdings"/>
                <w:sz w:val="24"/>
              </w:rPr>
              <w:t></w:t>
            </w:r>
          </w:p>
        </w:tc>
        <w:tc>
          <w:tcPr>
            <w:tcW w:w="3214" w:type="dxa"/>
            <w:shd w:val="clear" w:color="auto" w:fill="D6E3BC"/>
          </w:tcPr>
          <w:p w14:paraId="36FAC238" w14:textId="77777777" w:rsidR="008A586F" w:rsidRDefault="00836856">
            <w:pPr>
              <w:pStyle w:val="TableParagraph"/>
              <w:spacing w:before="16"/>
              <w:ind w:left="105"/>
            </w:pPr>
            <w:r>
              <w:t>Voluntary public duties</w:t>
            </w:r>
          </w:p>
        </w:tc>
        <w:tc>
          <w:tcPr>
            <w:tcW w:w="1049" w:type="dxa"/>
            <w:shd w:val="clear" w:color="auto" w:fill="D6E3BC"/>
          </w:tcPr>
          <w:p w14:paraId="4CF9A5AD" w14:textId="77777777" w:rsidR="008A586F" w:rsidRDefault="00836856">
            <w:pPr>
              <w:pStyle w:val="TableParagraph"/>
              <w:spacing w:before="9"/>
              <w:ind w:left="416"/>
              <w:rPr>
                <w:rFonts w:ascii="Wingdings" w:hAnsi="Wingdings"/>
                <w:sz w:val="24"/>
              </w:rPr>
            </w:pPr>
            <w:r>
              <w:rPr>
                <w:rFonts w:ascii="Wingdings" w:hAnsi="Wingdings"/>
                <w:sz w:val="24"/>
              </w:rPr>
              <w:t></w:t>
            </w:r>
          </w:p>
        </w:tc>
      </w:tr>
      <w:tr w:rsidR="008A586F" w14:paraId="7941CEAE" w14:textId="77777777">
        <w:trPr>
          <w:trHeight w:val="414"/>
        </w:trPr>
        <w:tc>
          <w:tcPr>
            <w:tcW w:w="3228" w:type="dxa"/>
            <w:shd w:val="clear" w:color="auto" w:fill="D6E3BC"/>
          </w:tcPr>
          <w:p w14:paraId="1301B1C9" w14:textId="77777777" w:rsidR="008A586F" w:rsidRDefault="00836856">
            <w:pPr>
              <w:pStyle w:val="TableParagraph"/>
              <w:spacing w:line="274" w:lineRule="exact"/>
              <w:ind w:left="107"/>
              <w:rPr>
                <w:sz w:val="24"/>
              </w:rPr>
            </w:pPr>
            <w:r>
              <w:rPr>
                <w:sz w:val="24"/>
              </w:rPr>
              <w:t>Emergency personal leave</w:t>
            </w:r>
          </w:p>
        </w:tc>
        <w:tc>
          <w:tcPr>
            <w:tcW w:w="1037" w:type="dxa"/>
            <w:shd w:val="clear" w:color="auto" w:fill="D6E3BC"/>
          </w:tcPr>
          <w:p w14:paraId="430E2A6F" w14:textId="77777777" w:rsidR="008A586F" w:rsidRDefault="00836856">
            <w:pPr>
              <w:pStyle w:val="TableParagraph"/>
              <w:spacing w:before="7"/>
              <w:ind w:right="403"/>
              <w:jc w:val="right"/>
              <w:rPr>
                <w:rFonts w:ascii="Wingdings" w:hAnsi="Wingdings"/>
                <w:sz w:val="24"/>
              </w:rPr>
            </w:pPr>
            <w:r>
              <w:rPr>
                <w:rFonts w:ascii="Wingdings" w:hAnsi="Wingdings"/>
                <w:sz w:val="24"/>
              </w:rPr>
              <w:t></w:t>
            </w:r>
          </w:p>
        </w:tc>
        <w:tc>
          <w:tcPr>
            <w:tcW w:w="3214" w:type="dxa"/>
            <w:shd w:val="clear" w:color="auto" w:fill="D6E3BC"/>
          </w:tcPr>
          <w:p w14:paraId="117EC9EE" w14:textId="77777777" w:rsidR="008A586F" w:rsidRDefault="00836856">
            <w:pPr>
              <w:pStyle w:val="TableParagraph"/>
              <w:spacing w:line="274" w:lineRule="exact"/>
              <w:ind w:left="105"/>
              <w:rPr>
                <w:sz w:val="24"/>
              </w:rPr>
            </w:pPr>
            <w:r>
              <w:rPr>
                <w:sz w:val="24"/>
              </w:rPr>
              <w:t>Jury service</w:t>
            </w:r>
          </w:p>
        </w:tc>
        <w:tc>
          <w:tcPr>
            <w:tcW w:w="1049" w:type="dxa"/>
            <w:shd w:val="clear" w:color="auto" w:fill="D6E3BC"/>
          </w:tcPr>
          <w:p w14:paraId="48156EA0" w14:textId="77777777" w:rsidR="008A586F" w:rsidRDefault="00836856">
            <w:pPr>
              <w:pStyle w:val="TableParagraph"/>
              <w:spacing w:before="7"/>
              <w:ind w:left="416"/>
              <w:rPr>
                <w:rFonts w:ascii="Wingdings" w:hAnsi="Wingdings"/>
                <w:sz w:val="24"/>
              </w:rPr>
            </w:pPr>
            <w:r>
              <w:rPr>
                <w:rFonts w:ascii="Wingdings" w:hAnsi="Wingdings"/>
                <w:sz w:val="24"/>
              </w:rPr>
              <w:t></w:t>
            </w:r>
          </w:p>
        </w:tc>
      </w:tr>
      <w:tr w:rsidR="008A586F" w14:paraId="2F3483E0" w14:textId="77777777" w:rsidTr="00CC0D2F">
        <w:trPr>
          <w:trHeight w:val="412"/>
        </w:trPr>
        <w:tc>
          <w:tcPr>
            <w:tcW w:w="3228" w:type="dxa"/>
            <w:shd w:val="clear" w:color="auto" w:fill="D6E3BC"/>
          </w:tcPr>
          <w:p w14:paraId="6CA2F241" w14:textId="77777777" w:rsidR="008A586F" w:rsidRDefault="00836856">
            <w:pPr>
              <w:pStyle w:val="TableParagraph"/>
              <w:spacing w:line="274" w:lineRule="exact"/>
              <w:ind w:left="107"/>
              <w:rPr>
                <w:sz w:val="24"/>
              </w:rPr>
            </w:pPr>
            <w:r>
              <w:rPr>
                <w:sz w:val="24"/>
              </w:rPr>
              <w:t>Compassionate leave</w:t>
            </w:r>
          </w:p>
        </w:tc>
        <w:tc>
          <w:tcPr>
            <w:tcW w:w="1037" w:type="dxa"/>
            <w:shd w:val="clear" w:color="auto" w:fill="D6E3BC"/>
          </w:tcPr>
          <w:p w14:paraId="423489FF" w14:textId="77777777" w:rsidR="008A586F" w:rsidRDefault="00836856">
            <w:pPr>
              <w:pStyle w:val="TableParagraph"/>
              <w:spacing w:before="7"/>
              <w:ind w:right="403"/>
              <w:jc w:val="right"/>
              <w:rPr>
                <w:rFonts w:ascii="Wingdings" w:hAnsi="Wingdings"/>
                <w:sz w:val="24"/>
              </w:rPr>
            </w:pPr>
            <w:r>
              <w:rPr>
                <w:rFonts w:ascii="Wingdings" w:hAnsi="Wingdings"/>
                <w:sz w:val="24"/>
              </w:rPr>
              <w:t></w:t>
            </w:r>
          </w:p>
        </w:tc>
        <w:tc>
          <w:tcPr>
            <w:tcW w:w="3214" w:type="dxa"/>
            <w:tcBorders>
              <w:right w:val="single" w:sz="4" w:space="0" w:color="auto"/>
            </w:tcBorders>
            <w:shd w:val="clear" w:color="auto" w:fill="D6E3BC"/>
          </w:tcPr>
          <w:p w14:paraId="749EC224" w14:textId="77777777" w:rsidR="008A586F" w:rsidRDefault="00836856">
            <w:pPr>
              <w:pStyle w:val="TableParagraph"/>
              <w:spacing w:line="274" w:lineRule="exact"/>
              <w:ind w:left="105"/>
              <w:rPr>
                <w:sz w:val="24"/>
              </w:rPr>
            </w:pPr>
            <w:r>
              <w:rPr>
                <w:sz w:val="24"/>
              </w:rPr>
              <w:t>Military service</w:t>
            </w:r>
          </w:p>
        </w:tc>
        <w:tc>
          <w:tcPr>
            <w:tcW w:w="1049" w:type="dxa"/>
            <w:tcBorders>
              <w:left w:val="single" w:sz="4" w:space="0" w:color="auto"/>
            </w:tcBorders>
            <w:shd w:val="clear" w:color="auto" w:fill="D6E3BC"/>
          </w:tcPr>
          <w:p w14:paraId="098ADC5D" w14:textId="77777777" w:rsidR="008A586F" w:rsidRDefault="00836856">
            <w:pPr>
              <w:pStyle w:val="TableParagraph"/>
              <w:spacing w:before="7"/>
              <w:ind w:left="416"/>
              <w:rPr>
                <w:rFonts w:ascii="Wingdings" w:hAnsi="Wingdings"/>
                <w:sz w:val="24"/>
              </w:rPr>
            </w:pPr>
            <w:r>
              <w:rPr>
                <w:rFonts w:ascii="Wingdings" w:hAnsi="Wingdings"/>
                <w:sz w:val="24"/>
              </w:rPr>
              <w:t></w:t>
            </w:r>
          </w:p>
        </w:tc>
      </w:tr>
      <w:tr w:rsidR="00CC0D2F" w14:paraId="32415950" w14:textId="1C0F9B02" w:rsidTr="00CC0D2F">
        <w:trPr>
          <w:trHeight w:val="414"/>
        </w:trPr>
        <w:tc>
          <w:tcPr>
            <w:tcW w:w="3228" w:type="dxa"/>
            <w:shd w:val="clear" w:color="auto" w:fill="D6E3BC"/>
          </w:tcPr>
          <w:p w14:paraId="0CB3E2AC" w14:textId="77777777" w:rsidR="00CC0D2F" w:rsidRDefault="00CC0D2F">
            <w:pPr>
              <w:pStyle w:val="TableParagraph"/>
              <w:ind w:left="107"/>
              <w:rPr>
                <w:sz w:val="24"/>
              </w:rPr>
            </w:pPr>
            <w:r>
              <w:rPr>
                <w:sz w:val="24"/>
              </w:rPr>
              <w:t>Carer’s leave</w:t>
            </w:r>
          </w:p>
        </w:tc>
        <w:tc>
          <w:tcPr>
            <w:tcW w:w="1037" w:type="dxa"/>
            <w:shd w:val="clear" w:color="auto" w:fill="D6E3BC"/>
          </w:tcPr>
          <w:p w14:paraId="6C0BA019" w14:textId="77777777" w:rsidR="00CC0D2F" w:rsidRDefault="00CC0D2F">
            <w:pPr>
              <w:pStyle w:val="TableParagraph"/>
              <w:spacing w:before="9"/>
              <w:ind w:right="403"/>
              <w:jc w:val="right"/>
              <w:rPr>
                <w:rFonts w:ascii="Wingdings" w:hAnsi="Wingdings"/>
                <w:sz w:val="24"/>
              </w:rPr>
            </w:pPr>
            <w:r>
              <w:rPr>
                <w:rFonts w:ascii="Wingdings" w:hAnsi="Wingdings"/>
                <w:sz w:val="24"/>
              </w:rPr>
              <w:t></w:t>
            </w:r>
          </w:p>
        </w:tc>
        <w:tc>
          <w:tcPr>
            <w:tcW w:w="3217" w:type="dxa"/>
            <w:tcBorders>
              <w:right w:val="single" w:sz="4" w:space="0" w:color="auto"/>
            </w:tcBorders>
            <w:shd w:val="clear" w:color="auto" w:fill="D6E3BC"/>
          </w:tcPr>
          <w:p w14:paraId="1509C117" w14:textId="7A7DF6C4" w:rsidR="00CC0D2F" w:rsidRPr="00CC0D2F" w:rsidRDefault="00CC0D2F">
            <w:pPr>
              <w:pStyle w:val="TableParagraph"/>
            </w:pPr>
            <w:r>
              <w:t xml:space="preserve"> </w:t>
            </w:r>
            <w:r w:rsidRPr="00CC0D2F">
              <w:t>Child Bereavement Leave</w:t>
            </w:r>
          </w:p>
        </w:tc>
        <w:tc>
          <w:tcPr>
            <w:tcW w:w="1046" w:type="dxa"/>
            <w:tcBorders>
              <w:left w:val="single" w:sz="4" w:space="0" w:color="auto"/>
            </w:tcBorders>
            <w:shd w:val="clear" w:color="auto" w:fill="D6E3BC"/>
          </w:tcPr>
          <w:p w14:paraId="1DBA5B7E" w14:textId="77777777" w:rsidR="00CC0D2F" w:rsidRPr="00CC0D2F" w:rsidRDefault="00CC0D2F" w:rsidP="00CC0D2F">
            <w:pPr>
              <w:pStyle w:val="TableParagraph"/>
              <w:ind w:left="429"/>
            </w:pPr>
            <w:r>
              <w:rPr>
                <w:rFonts w:ascii="Wingdings" w:hAnsi="Wingdings"/>
                <w:sz w:val="24"/>
              </w:rPr>
              <w:t></w:t>
            </w:r>
          </w:p>
        </w:tc>
      </w:tr>
      <w:tr w:rsidR="008A586F" w14:paraId="3CA6EE97" w14:textId="77777777">
        <w:trPr>
          <w:trHeight w:val="827"/>
        </w:trPr>
        <w:tc>
          <w:tcPr>
            <w:tcW w:w="8528" w:type="dxa"/>
            <w:gridSpan w:val="4"/>
            <w:shd w:val="clear" w:color="auto" w:fill="D6E3BC"/>
          </w:tcPr>
          <w:p w14:paraId="100C1042" w14:textId="77777777" w:rsidR="008A586F" w:rsidRDefault="008A586F">
            <w:pPr>
              <w:pStyle w:val="TableParagraph"/>
              <w:spacing w:before="10"/>
              <w:rPr>
                <w:sz w:val="35"/>
              </w:rPr>
            </w:pPr>
          </w:p>
          <w:p w14:paraId="39D85E50" w14:textId="77777777" w:rsidR="008A586F" w:rsidRDefault="00836856">
            <w:pPr>
              <w:pStyle w:val="TableParagraph"/>
              <w:ind w:left="107"/>
              <w:rPr>
                <w:sz w:val="24"/>
              </w:rPr>
            </w:pPr>
            <w:r>
              <w:rPr>
                <w:sz w:val="24"/>
              </w:rPr>
              <w:t>Please state reasons for requesting leave</w:t>
            </w:r>
          </w:p>
        </w:tc>
      </w:tr>
      <w:tr w:rsidR="008A586F" w14:paraId="2A77A821" w14:textId="77777777">
        <w:trPr>
          <w:trHeight w:val="3311"/>
        </w:trPr>
        <w:tc>
          <w:tcPr>
            <w:tcW w:w="8528" w:type="dxa"/>
            <w:gridSpan w:val="4"/>
          </w:tcPr>
          <w:p w14:paraId="6B1BF44A" w14:textId="77777777" w:rsidR="008A586F" w:rsidRDefault="008A586F">
            <w:pPr>
              <w:pStyle w:val="TableParagraph"/>
              <w:rPr>
                <w:rFonts w:ascii="Times New Roman"/>
              </w:rPr>
            </w:pPr>
          </w:p>
        </w:tc>
      </w:tr>
    </w:tbl>
    <w:p w14:paraId="4B79CD88" w14:textId="77777777" w:rsidR="008A586F" w:rsidRDefault="008A586F">
      <w:pPr>
        <w:rPr>
          <w:rFonts w:ascii="Times New Roman"/>
        </w:rPr>
        <w:sectPr w:rsidR="008A586F" w:rsidSect="007D5A7C">
          <w:footerReference w:type="default" r:id="rId26"/>
          <w:pgSz w:w="11910" w:h="16840"/>
          <w:pgMar w:top="1580" w:right="1200" w:bottom="1380" w:left="1200" w:header="0" w:footer="1138" w:gutter="0"/>
          <w:cols w:space="720"/>
        </w:sectPr>
      </w:pPr>
    </w:p>
    <w:p w14:paraId="1ACEC88E" w14:textId="77777777" w:rsidR="008A586F" w:rsidRDefault="008A586F">
      <w:pPr>
        <w:pStyle w:val="BodyText"/>
        <w:spacing w:before="1"/>
        <w:rPr>
          <w:sz w:val="26"/>
        </w:rPr>
      </w:pPr>
    </w:p>
    <w:tbl>
      <w:tblPr>
        <w:tblW w:w="0" w:type="auto"/>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86"/>
        <w:gridCol w:w="4240"/>
      </w:tblGrid>
      <w:tr w:rsidR="008A586F" w14:paraId="212CCAD9" w14:textId="77777777">
        <w:trPr>
          <w:trHeight w:val="1242"/>
        </w:trPr>
        <w:tc>
          <w:tcPr>
            <w:tcW w:w="4286" w:type="dxa"/>
            <w:shd w:val="clear" w:color="auto" w:fill="D6E3BC"/>
          </w:tcPr>
          <w:p w14:paraId="09F0A384" w14:textId="77777777" w:rsidR="008A586F" w:rsidRDefault="008A586F">
            <w:pPr>
              <w:pStyle w:val="TableParagraph"/>
              <w:spacing w:before="10"/>
              <w:rPr>
                <w:sz w:val="35"/>
              </w:rPr>
            </w:pPr>
          </w:p>
          <w:p w14:paraId="6FBDADB5" w14:textId="77777777" w:rsidR="008A586F" w:rsidRDefault="00836856">
            <w:pPr>
              <w:pStyle w:val="TableParagraph"/>
              <w:ind w:left="107"/>
              <w:rPr>
                <w:sz w:val="24"/>
              </w:rPr>
            </w:pPr>
            <w:r>
              <w:rPr>
                <w:sz w:val="24"/>
              </w:rPr>
              <w:t>No. of hours requested / taken</w:t>
            </w:r>
          </w:p>
        </w:tc>
        <w:tc>
          <w:tcPr>
            <w:tcW w:w="4240" w:type="dxa"/>
          </w:tcPr>
          <w:p w14:paraId="5ABDDFC7" w14:textId="77777777" w:rsidR="008A586F" w:rsidRDefault="008A586F">
            <w:pPr>
              <w:pStyle w:val="TableParagraph"/>
              <w:spacing w:before="10"/>
              <w:rPr>
                <w:sz w:val="35"/>
              </w:rPr>
            </w:pPr>
          </w:p>
          <w:p w14:paraId="413ECC34" w14:textId="77777777" w:rsidR="008A586F" w:rsidRDefault="00836856">
            <w:pPr>
              <w:pStyle w:val="TableParagraph"/>
              <w:ind w:left="2376"/>
              <w:rPr>
                <w:sz w:val="24"/>
              </w:rPr>
            </w:pPr>
            <w:r>
              <w:rPr>
                <w:sz w:val="24"/>
              </w:rPr>
              <w:t>hours</w:t>
            </w:r>
          </w:p>
        </w:tc>
      </w:tr>
      <w:tr w:rsidR="008A586F" w14:paraId="331A772E" w14:textId="77777777">
        <w:trPr>
          <w:trHeight w:val="1655"/>
        </w:trPr>
        <w:tc>
          <w:tcPr>
            <w:tcW w:w="4286" w:type="dxa"/>
            <w:shd w:val="clear" w:color="auto" w:fill="D6E3BC"/>
          </w:tcPr>
          <w:p w14:paraId="4E6EA625" w14:textId="77777777" w:rsidR="008A586F" w:rsidRDefault="008A586F">
            <w:pPr>
              <w:pStyle w:val="TableParagraph"/>
              <w:spacing w:before="10"/>
              <w:rPr>
                <w:sz w:val="35"/>
              </w:rPr>
            </w:pPr>
          </w:p>
          <w:p w14:paraId="05E8C5F1" w14:textId="77777777" w:rsidR="008A586F" w:rsidRDefault="00836856">
            <w:pPr>
              <w:pStyle w:val="TableParagraph"/>
              <w:spacing w:line="360" w:lineRule="auto"/>
              <w:ind w:left="107" w:right="733"/>
              <w:rPr>
                <w:sz w:val="24"/>
              </w:rPr>
            </w:pPr>
            <w:r>
              <w:rPr>
                <w:sz w:val="24"/>
              </w:rPr>
              <w:t xml:space="preserve">No. of </w:t>
            </w:r>
            <w:r>
              <w:rPr>
                <w:b/>
                <w:sz w:val="24"/>
              </w:rPr>
              <w:t xml:space="preserve">paid </w:t>
            </w:r>
            <w:r>
              <w:rPr>
                <w:sz w:val="24"/>
              </w:rPr>
              <w:t xml:space="preserve">hours taken during previous rolling </w:t>
            </w:r>
            <w:proofErr w:type="gramStart"/>
            <w:r>
              <w:rPr>
                <w:sz w:val="24"/>
              </w:rPr>
              <w:t>12 month</w:t>
            </w:r>
            <w:proofErr w:type="gramEnd"/>
            <w:r>
              <w:rPr>
                <w:sz w:val="24"/>
              </w:rPr>
              <w:t xml:space="preserve"> period</w:t>
            </w:r>
          </w:p>
        </w:tc>
        <w:tc>
          <w:tcPr>
            <w:tcW w:w="4240" w:type="dxa"/>
          </w:tcPr>
          <w:p w14:paraId="4DFE62A0" w14:textId="77777777" w:rsidR="008A586F" w:rsidRDefault="008A586F">
            <w:pPr>
              <w:pStyle w:val="TableParagraph"/>
              <w:rPr>
                <w:rFonts w:ascii="Times New Roman"/>
                <w:sz w:val="20"/>
              </w:rPr>
            </w:pPr>
          </w:p>
        </w:tc>
      </w:tr>
      <w:tr w:rsidR="008A586F" w14:paraId="0CCDF0BD" w14:textId="77777777">
        <w:trPr>
          <w:trHeight w:val="1242"/>
        </w:trPr>
        <w:tc>
          <w:tcPr>
            <w:tcW w:w="4286" w:type="dxa"/>
            <w:shd w:val="clear" w:color="auto" w:fill="D6E3BC"/>
          </w:tcPr>
          <w:p w14:paraId="195AFE7F" w14:textId="77777777" w:rsidR="008A586F" w:rsidRDefault="008A586F">
            <w:pPr>
              <w:pStyle w:val="TableParagraph"/>
              <w:spacing w:before="10"/>
              <w:rPr>
                <w:sz w:val="35"/>
              </w:rPr>
            </w:pPr>
          </w:p>
          <w:p w14:paraId="52E21F5C" w14:textId="77777777" w:rsidR="008A586F" w:rsidRDefault="00836856">
            <w:pPr>
              <w:pStyle w:val="TableParagraph"/>
              <w:ind w:left="107"/>
              <w:rPr>
                <w:sz w:val="24"/>
              </w:rPr>
            </w:pPr>
            <w:r>
              <w:rPr>
                <w:sz w:val="24"/>
              </w:rPr>
              <w:t>Employee signature</w:t>
            </w:r>
          </w:p>
        </w:tc>
        <w:tc>
          <w:tcPr>
            <w:tcW w:w="4240" w:type="dxa"/>
          </w:tcPr>
          <w:p w14:paraId="47D9E25D" w14:textId="77777777" w:rsidR="008A586F" w:rsidRDefault="008A586F">
            <w:pPr>
              <w:pStyle w:val="TableParagraph"/>
              <w:rPr>
                <w:rFonts w:ascii="Times New Roman"/>
                <w:sz w:val="20"/>
              </w:rPr>
            </w:pPr>
          </w:p>
        </w:tc>
      </w:tr>
      <w:tr w:rsidR="008A586F" w14:paraId="36F3BDE6" w14:textId="77777777">
        <w:trPr>
          <w:trHeight w:val="1240"/>
        </w:trPr>
        <w:tc>
          <w:tcPr>
            <w:tcW w:w="4286" w:type="dxa"/>
            <w:shd w:val="clear" w:color="auto" w:fill="D6E3BC"/>
          </w:tcPr>
          <w:p w14:paraId="53994C2A" w14:textId="77777777" w:rsidR="008A586F" w:rsidRDefault="008A586F">
            <w:pPr>
              <w:pStyle w:val="TableParagraph"/>
              <w:spacing w:before="8"/>
              <w:rPr>
                <w:sz w:val="35"/>
              </w:rPr>
            </w:pPr>
          </w:p>
          <w:p w14:paraId="3B0BC85E" w14:textId="77777777" w:rsidR="008A586F" w:rsidRDefault="00836856">
            <w:pPr>
              <w:pStyle w:val="TableParagraph"/>
              <w:ind w:left="107"/>
              <w:rPr>
                <w:sz w:val="24"/>
              </w:rPr>
            </w:pPr>
            <w:r>
              <w:rPr>
                <w:sz w:val="24"/>
              </w:rPr>
              <w:t>Date</w:t>
            </w:r>
          </w:p>
        </w:tc>
        <w:tc>
          <w:tcPr>
            <w:tcW w:w="4240" w:type="dxa"/>
          </w:tcPr>
          <w:p w14:paraId="4E128135" w14:textId="77777777" w:rsidR="008A586F" w:rsidRDefault="008A586F">
            <w:pPr>
              <w:pStyle w:val="TableParagraph"/>
              <w:rPr>
                <w:rFonts w:ascii="Times New Roman"/>
                <w:sz w:val="20"/>
              </w:rPr>
            </w:pPr>
          </w:p>
        </w:tc>
      </w:tr>
    </w:tbl>
    <w:p w14:paraId="3FC8ECC2" w14:textId="77777777" w:rsidR="008A586F" w:rsidRDefault="008A586F">
      <w:pPr>
        <w:pStyle w:val="BodyText"/>
        <w:spacing w:before="10"/>
        <w:rPr>
          <w:sz w:val="27"/>
        </w:rPr>
      </w:pPr>
    </w:p>
    <w:p w14:paraId="1A2F9DE7" w14:textId="77777777" w:rsidR="008A586F" w:rsidRDefault="00836856">
      <w:pPr>
        <w:spacing w:before="93"/>
        <w:ind w:left="597"/>
        <w:rPr>
          <w:sz w:val="24"/>
        </w:rPr>
      </w:pPr>
      <w:r>
        <w:rPr>
          <w:b/>
          <w:sz w:val="24"/>
        </w:rPr>
        <w:t xml:space="preserve">PART B – </w:t>
      </w:r>
      <w:r>
        <w:rPr>
          <w:sz w:val="24"/>
        </w:rPr>
        <w:t>to be completed by manager</w:t>
      </w:r>
    </w:p>
    <w:p w14:paraId="2FC96F13" w14:textId="77777777" w:rsidR="008A586F" w:rsidRDefault="008A586F">
      <w:pPr>
        <w:pStyle w:val="BodyText"/>
        <w:rPr>
          <w:sz w:val="20"/>
        </w:rPr>
      </w:pPr>
    </w:p>
    <w:p w14:paraId="5DB702AB" w14:textId="77777777" w:rsidR="008A586F" w:rsidRDefault="008A586F">
      <w:pPr>
        <w:pStyle w:val="BodyText"/>
        <w:spacing w:before="1"/>
        <w:rPr>
          <w:sz w:val="28"/>
        </w:rPr>
      </w:pPr>
    </w:p>
    <w:tbl>
      <w:tblPr>
        <w:tblW w:w="0" w:type="auto"/>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5"/>
        <w:gridCol w:w="4212"/>
      </w:tblGrid>
      <w:tr w:rsidR="008A586F" w14:paraId="1D0CF2B0" w14:textId="77777777">
        <w:trPr>
          <w:trHeight w:val="1931"/>
        </w:trPr>
        <w:tc>
          <w:tcPr>
            <w:tcW w:w="4315" w:type="dxa"/>
          </w:tcPr>
          <w:p w14:paraId="50EE40FF" w14:textId="77777777" w:rsidR="008A586F" w:rsidRDefault="008A586F">
            <w:pPr>
              <w:pStyle w:val="TableParagraph"/>
            </w:pPr>
          </w:p>
          <w:p w14:paraId="5F405F89" w14:textId="77777777" w:rsidR="008A586F" w:rsidRDefault="00836856">
            <w:pPr>
              <w:pStyle w:val="TableParagraph"/>
              <w:spacing w:before="157" w:line="360" w:lineRule="auto"/>
              <w:ind w:left="107" w:right="135"/>
              <w:rPr>
                <w:sz w:val="20"/>
              </w:rPr>
            </w:pPr>
            <w:r>
              <w:rPr>
                <w:sz w:val="24"/>
              </w:rPr>
              <w:t xml:space="preserve">Confirmed no. of hours of paid special leave taken in past 12 months </w:t>
            </w:r>
            <w:r>
              <w:rPr>
                <w:sz w:val="20"/>
              </w:rPr>
              <w:t xml:space="preserve">(in a rolling </w:t>
            </w:r>
            <w:proofErr w:type="gramStart"/>
            <w:r>
              <w:rPr>
                <w:sz w:val="20"/>
              </w:rPr>
              <w:t>12 month</w:t>
            </w:r>
            <w:proofErr w:type="gramEnd"/>
            <w:r>
              <w:rPr>
                <w:sz w:val="20"/>
              </w:rPr>
              <w:t xml:space="preserve"> period)</w:t>
            </w:r>
          </w:p>
        </w:tc>
        <w:tc>
          <w:tcPr>
            <w:tcW w:w="4212" w:type="dxa"/>
          </w:tcPr>
          <w:p w14:paraId="439DEFFF" w14:textId="77777777" w:rsidR="008A586F" w:rsidRDefault="008A586F">
            <w:pPr>
              <w:pStyle w:val="TableParagraph"/>
              <w:rPr>
                <w:rFonts w:ascii="Times New Roman"/>
                <w:sz w:val="20"/>
              </w:rPr>
            </w:pPr>
          </w:p>
        </w:tc>
      </w:tr>
      <w:tr w:rsidR="008A586F" w14:paraId="4C369625" w14:textId="77777777">
        <w:trPr>
          <w:trHeight w:val="1242"/>
        </w:trPr>
        <w:tc>
          <w:tcPr>
            <w:tcW w:w="4315" w:type="dxa"/>
          </w:tcPr>
          <w:p w14:paraId="14C716BE" w14:textId="77777777" w:rsidR="008A586F" w:rsidRDefault="00836856">
            <w:pPr>
              <w:pStyle w:val="TableParagraph"/>
              <w:spacing w:line="360" w:lineRule="auto"/>
              <w:ind w:left="107" w:right="522"/>
              <w:rPr>
                <w:sz w:val="24"/>
              </w:rPr>
            </w:pPr>
            <w:r>
              <w:rPr>
                <w:sz w:val="24"/>
              </w:rPr>
              <w:t xml:space="preserve">No. of hours of </w:t>
            </w:r>
            <w:r>
              <w:rPr>
                <w:b/>
                <w:sz w:val="24"/>
              </w:rPr>
              <w:t xml:space="preserve">paid special </w:t>
            </w:r>
            <w:r>
              <w:rPr>
                <w:sz w:val="24"/>
              </w:rPr>
              <w:t>leave granted on this occasion</w:t>
            </w:r>
            <w:r>
              <w:rPr>
                <w:sz w:val="24"/>
                <w:vertAlign w:val="superscript"/>
              </w:rPr>
              <w:t>*</w:t>
            </w:r>
          </w:p>
        </w:tc>
        <w:tc>
          <w:tcPr>
            <w:tcW w:w="4212" w:type="dxa"/>
          </w:tcPr>
          <w:p w14:paraId="34C03178" w14:textId="77777777" w:rsidR="008A586F" w:rsidRDefault="008A586F">
            <w:pPr>
              <w:pStyle w:val="TableParagraph"/>
              <w:rPr>
                <w:rFonts w:ascii="Times New Roman"/>
                <w:sz w:val="20"/>
              </w:rPr>
            </w:pPr>
          </w:p>
        </w:tc>
      </w:tr>
      <w:tr w:rsidR="008A586F" w14:paraId="7ABEBE83" w14:textId="77777777">
        <w:trPr>
          <w:trHeight w:val="1240"/>
        </w:trPr>
        <w:tc>
          <w:tcPr>
            <w:tcW w:w="4315" w:type="dxa"/>
          </w:tcPr>
          <w:p w14:paraId="652AE334" w14:textId="77777777" w:rsidR="008A586F" w:rsidRDefault="00836856">
            <w:pPr>
              <w:pStyle w:val="TableParagraph"/>
              <w:spacing w:line="360" w:lineRule="auto"/>
              <w:ind w:left="107" w:right="149"/>
              <w:rPr>
                <w:sz w:val="24"/>
              </w:rPr>
            </w:pPr>
            <w:r>
              <w:rPr>
                <w:sz w:val="24"/>
              </w:rPr>
              <w:t xml:space="preserve">No. of hours </w:t>
            </w:r>
            <w:r>
              <w:rPr>
                <w:b/>
                <w:sz w:val="24"/>
              </w:rPr>
              <w:t xml:space="preserve">unpaid </w:t>
            </w:r>
            <w:proofErr w:type="gramStart"/>
            <w:r>
              <w:rPr>
                <w:sz w:val="24"/>
              </w:rPr>
              <w:t>of</w:t>
            </w:r>
            <w:proofErr w:type="gramEnd"/>
            <w:r>
              <w:rPr>
                <w:sz w:val="24"/>
              </w:rPr>
              <w:t xml:space="preserve"> unpaid special leave granted on this occasion</w:t>
            </w:r>
          </w:p>
        </w:tc>
        <w:tc>
          <w:tcPr>
            <w:tcW w:w="4212" w:type="dxa"/>
          </w:tcPr>
          <w:p w14:paraId="395B32F5" w14:textId="77777777" w:rsidR="008A586F" w:rsidRDefault="008A586F">
            <w:pPr>
              <w:pStyle w:val="TableParagraph"/>
              <w:rPr>
                <w:rFonts w:ascii="Times New Roman"/>
                <w:sz w:val="20"/>
              </w:rPr>
            </w:pPr>
          </w:p>
        </w:tc>
      </w:tr>
    </w:tbl>
    <w:p w14:paraId="029F9BCF" w14:textId="77777777" w:rsidR="008A586F" w:rsidRDefault="00836856">
      <w:pPr>
        <w:tabs>
          <w:tab w:val="left" w:pos="2757"/>
        </w:tabs>
        <w:spacing w:line="362" w:lineRule="auto"/>
        <w:ind w:left="2757" w:right="1503" w:hanging="2161"/>
        <w:rPr>
          <w:sz w:val="18"/>
        </w:rPr>
      </w:pPr>
      <w:r>
        <w:rPr>
          <w:sz w:val="18"/>
        </w:rPr>
        <w:t>*</w:t>
      </w:r>
      <w:r>
        <w:rPr>
          <w:spacing w:val="-2"/>
          <w:sz w:val="18"/>
        </w:rPr>
        <w:t xml:space="preserve"> </w:t>
      </w:r>
      <w:r>
        <w:rPr>
          <w:sz w:val="18"/>
        </w:rPr>
        <w:t>Paid</w:t>
      </w:r>
      <w:r>
        <w:rPr>
          <w:spacing w:val="-1"/>
          <w:sz w:val="18"/>
        </w:rPr>
        <w:t xml:space="preserve"> </w:t>
      </w:r>
      <w:r>
        <w:rPr>
          <w:sz w:val="18"/>
        </w:rPr>
        <w:t>allocations:</w:t>
      </w:r>
      <w:r>
        <w:rPr>
          <w:sz w:val="18"/>
        </w:rPr>
        <w:tab/>
        <w:t xml:space="preserve">Bereavement leave - up to one week (pro rata) in rolling </w:t>
      </w:r>
      <w:proofErr w:type="gramStart"/>
      <w:r>
        <w:rPr>
          <w:sz w:val="18"/>
        </w:rPr>
        <w:t>12 month</w:t>
      </w:r>
      <w:proofErr w:type="gramEnd"/>
      <w:r>
        <w:rPr>
          <w:sz w:val="18"/>
        </w:rPr>
        <w:t xml:space="preserve"> period</w:t>
      </w:r>
    </w:p>
    <w:p w14:paraId="4028FD2F" w14:textId="77777777" w:rsidR="008A586F" w:rsidRDefault="00836856">
      <w:pPr>
        <w:spacing w:line="360" w:lineRule="auto"/>
        <w:ind w:left="2757" w:right="640" w:hanging="1"/>
        <w:rPr>
          <w:sz w:val="18"/>
        </w:rPr>
      </w:pPr>
      <w:r>
        <w:rPr>
          <w:sz w:val="18"/>
        </w:rPr>
        <w:t xml:space="preserve">Emergency personal leave / carer’s leave / compassionate leave – up to one week in total (pro-rata) in rolling </w:t>
      </w:r>
      <w:proofErr w:type="gramStart"/>
      <w:r>
        <w:rPr>
          <w:sz w:val="18"/>
        </w:rPr>
        <w:t>12 month</w:t>
      </w:r>
      <w:proofErr w:type="gramEnd"/>
      <w:r>
        <w:rPr>
          <w:sz w:val="18"/>
        </w:rPr>
        <w:t xml:space="preserve"> period</w:t>
      </w:r>
    </w:p>
    <w:p w14:paraId="7F85DBA0" w14:textId="77777777" w:rsidR="008A586F" w:rsidRDefault="00836856">
      <w:pPr>
        <w:spacing w:line="360" w:lineRule="auto"/>
        <w:ind w:left="2758" w:right="779" w:hanging="1"/>
        <w:rPr>
          <w:sz w:val="18"/>
        </w:rPr>
      </w:pPr>
      <w:r>
        <w:rPr>
          <w:sz w:val="18"/>
        </w:rPr>
        <w:t xml:space="preserve">Voluntary public duties – up to 12 days (pro rata) in rolling </w:t>
      </w:r>
      <w:proofErr w:type="gramStart"/>
      <w:r>
        <w:rPr>
          <w:sz w:val="18"/>
        </w:rPr>
        <w:t>12 month</w:t>
      </w:r>
      <w:proofErr w:type="gramEnd"/>
      <w:r>
        <w:rPr>
          <w:sz w:val="18"/>
        </w:rPr>
        <w:t xml:space="preserve"> period Jury service / military service – up to 2 weeks</w:t>
      </w:r>
    </w:p>
    <w:p w14:paraId="4D477B04" w14:textId="77777777" w:rsidR="008A586F" w:rsidRDefault="008A586F">
      <w:pPr>
        <w:spacing w:line="360" w:lineRule="auto"/>
        <w:rPr>
          <w:sz w:val="18"/>
        </w:rPr>
        <w:sectPr w:rsidR="008A586F" w:rsidSect="007D5A7C">
          <w:footerReference w:type="default" r:id="rId27"/>
          <w:pgSz w:w="11910" w:h="16840"/>
          <w:pgMar w:top="1580" w:right="1200" w:bottom="1380" w:left="1200" w:header="0" w:footer="1138" w:gutter="0"/>
          <w:cols w:space="720"/>
        </w:sectPr>
      </w:pPr>
    </w:p>
    <w:p w14:paraId="4A4725E3" w14:textId="77777777" w:rsidR="008A586F" w:rsidRDefault="008A586F">
      <w:pPr>
        <w:pStyle w:val="BodyText"/>
        <w:spacing w:before="7"/>
        <w:rPr>
          <w:sz w:val="25"/>
        </w:rPr>
      </w:pPr>
    </w:p>
    <w:p w14:paraId="268562B6" w14:textId="77777777" w:rsidR="008A586F" w:rsidRDefault="00070F13">
      <w:pPr>
        <w:pStyle w:val="BodyText"/>
        <w:ind w:left="484"/>
        <w:rPr>
          <w:sz w:val="20"/>
        </w:rPr>
      </w:pPr>
      <w:r>
        <w:rPr>
          <w:noProof/>
          <w:sz w:val="20"/>
          <w:lang w:val="en-GB" w:eastAsia="en-GB" w:bidi="ar-SA"/>
        </w:rPr>
        <mc:AlternateContent>
          <mc:Choice Requires="wpg">
            <w:drawing>
              <wp:inline distT="0" distB="0" distL="0" distR="0" wp14:anchorId="544EFC9F" wp14:editId="753E3C4C">
                <wp:extent cx="5420995" cy="5013960"/>
                <wp:effectExtent l="9525" t="9525" r="8255" b="5715"/>
                <wp:docPr id="39"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0995" cy="5013960"/>
                          <a:chOff x="0" y="0"/>
                          <a:chExt cx="8537" cy="7896"/>
                        </a:xfrm>
                      </wpg:grpSpPr>
                      <wps:wsp>
                        <wps:cNvPr id="40" name="Rectangle 43"/>
                        <wps:cNvSpPr>
                          <a:spLocks noChangeArrowheads="1"/>
                        </wps:cNvSpPr>
                        <wps:spPr bwMode="auto">
                          <a:xfrm>
                            <a:off x="9" y="9"/>
                            <a:ext cx="8518" cy="1244"/>
                          </a:xfrm>
                          <a:prstGeom prst="rect">
                            <a:avLst/>
                          </a:prstGeom>
                          <a:solidFill>
                            <a:srgbClr val="D6E3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42"/>
                        <wps:cNvSpPr>
                          <a:spLocks noChangeArrowheads="1"/>
                        </wps:cNvSpPr>
                        <wps:spPr bwMode="auto">
                          <a:xfrm>
                            <a:off x="112" y="9"/>
                            <a:ext cx="8312" cy="416"/>
                          </a:xfrm>
                          <a:prstGeom prst="rect">
                            <a:avLst/>
                          </a:prstGeom>
                          <a:solidFill>
                            <a:srgbClr val="D6E3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41"/>
                        <wps:cNvSpPr>
                          <a:spLocks noChangeArrowheads="1"/>
                        </wps:cNvSpPr>
                        <wps:spPr bwMode="auto">
                          <a:xfrm>
                            <a:off x="112" y="424"/>
                            <a:ext cx="8312" cy="413"/>
                          </a:xfrm>
                          <a:prstGeom prst="rect">
                            <a:avLst/>
                          </a:prstGeom>
                          <a:solidFill>
                            <a:srgbClr val="D6E3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Rectangle 40"/>
                        <wps:cNvSpPr>
                          <a:spLocks noChangeArrowheads="1"/>
                        </wps:cNvSpPr>
                        <wps:spPr bwMode="auto">
                          <a:xfrm>
                            <a:off x="112" y="837"/>
                            <a:ext cx="8312" cy="416"/>
                          </a:xfrm>
                          <a:prstGeom prst="rect">
                            <a:avLst/>
                          </a:prstGeom>
                          <a:solidFill>
                            <a:srgbClr val="D6E3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Line 39"/>
                        <wps:cNvCnPr/>
                        <wps:spPr bwMode="auto">
                          <a:xfrm>
                            <a:off x="10" y="1258"/>
                            <a:ext cx="851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 name="Line 38"/>
                        <wps:cNvCnPr/>
                        <wps:spPr bwMode="auto">
                          <a:xfrm>
                            <a:off x="5" y="0"/>
                            <a:ext cx="0" cy="789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 name="Line 37"/>
                        <wps:cNvCnPr/>
                        <wps:spPr bwMode="auto">
                          <a:xfrm>
                            <a:off x="10" y="7891"/>
                            <a:ext cx="8517"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 name="Line 36"/>
                        <wps:cNvCnPr/>
                        <wps:spPr bwMode="auto">
                          <a:xfrm>
                            <a:off x="8532" y="0"/>
                            <a:ext cx="0" cy="7896"/>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 name="Text Box 35"/>
                        <wps:cNvSpPr txBox="1">
                          <a:spLocks noChangeArrowheads="1"/>
                        </wps:cNvSpPr>
                        <wps:spPr bwMode="auto">
                          <a:xfrm>
                            <a:off x="4" y="4"/>
                            <a:ext cx="8528" cy="1253"/>
                          </a:xfrm>
                          <a:prstGeom prst="rect">
                            <a:avLst/>
                          </a:prstGeom>
                          <a:solidFill>
                            <a:srgbClr val="D6E3BC"/>
                          </a:solidFill>
                          <a:ln w="6109">
                            <a:solidFill>
                              <a:srgbClr val="000000"/>
                            </a:solidFill>
                            <a:prstDash val="solid"/>
                            <a:miter lim="800000"/>
                            <a:headEnd/>
                            <a:tailEnd/>
                          </a:ln>
                        </wps:spPr>
                        <wps:txbx>
                          <w:txbxContent>
                            <w:p w14:paraId="285D5653" w14:textId="77777777" w:rsidR="008A586F" w:rsidRDefault="008A586F">
                              <w:pPr>
                                <w:spacing w:before="10"/>
                                <w:rPr>
                                  <w:sz w:val="35"/>
                                </w:rPr>
                              </w:pPr>
                            </w:p>
                            <w:p w14:paraId="1FC56959" w14:textId="77777777" w:rsidR="008A586F" w:rsidRDefault="00836856">
                              <w:pPr>
                                <w:spacing w:before="1"/>
                                <w:ind w:left="103"/>
                                <w:rPr>
                                  <w:sz w:val="24"/>
                                </w:rPr>
                              </w:pPr>
                              <w:r>
                                <w:rPr>
                                  <w:sz w:val="24"/>
                                </w:rPr>
                                <w:t>If paid special leave is not granted please state rationale</w:t>
                              </w:r>
                            </w:p>
                          </w:txbxContent>
                        </wps:txbx>
                        <wps:bodyPr rot="0" vert="horz" wrap="square" lIns="0" tIns="0" rIns="0" bIns="0" anchor="t" anchorCtr="0" upright="1">
                          <a:noAutofit/>
                        </wps:bodyPr>
                      </wps:wsp>
                    </wpg:wgp>
                  </a:graphicData>
                </a:graphic>
              </wp:inline>
            </w:drawing>
          </mc:Choice>
          <mc:Fallback>
            <w:pict>
              <v:group w14:anchorId="544EFC9F" id="Group 34" o:spid="_x0000_s1028" style="width:426.85pt;height:394.8pt;mso-position-horizontal-relative:char;mso-position-vertical-relative:line" coordsize="8537,7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q+7AMAAMAVAAAOAAAAZHJzL2Uyb0RvYy54bWzsWNtu4zYQfS/QfyD43uhiybGFKItdJxsU&#10;SNugu/0AWqIuqESqJB05+/UdDmWtHSdp123cALUfDFKUhnM5nDmci3frtiH3XOlaipQGZz4lXGQy&#10;r0WZ0t8+f/xhRok2TOSskYKn9IFr+u7y++8u+i7hoaxkk3NFQIjQSd+ltDKmSzxPZxVvmT6THRew&#10;WEjVMgNTVXq5Yj1Ibxsv9P2p10uVd0pmXGt4euUW6SXKLwqemV+KQnNDmpSCbgb/Ff4v7b93ecGS&#10;UrGuqrNBDXaAFi2rBWw6irpihpGVqvdEtXWmpJaFOctk68miqDOONoA1gf/ImhslVx3aUiZ92Y1u&#10;Atc+8tPBYrOf729U96m7U057GN7K7HcNfvH6rky21+28dC+TZf+TzCGebGUkGr4uVGtFgElkjf59&#10;GP3L14Zk8DCOQn8+jynJYC32g8l8OkQgqyBMe99l1fXw5SyenLvPzmfzqY2axxK3Jao5qGXDDjjS&#10;X12l/5mrPlWs4xgBbV1xp0idpzQCJAnWgvm/AsCYKBtOoonVym4P7238qZ0ziZCLCl7j75WSfcVZ&#10;DmoFaMXOB3aiIRR/6d05JeDBuUPvxruzOIDDZl0bhFG04yOWdEqbGy5bYgcpVaA3ho3d32rj3Ll5&#10;xUZRy6bOP9ZNgxNVLheNIvcMDtHV9HryYTFI33mtEfZlIe1nTqJ9AuFxRjnnLGX+AAYq6U4iZA4Y&#10;VFJ9oaSHU5hS/ceKKU5J86MAJ82DyDrb4CSKz0OYqO2V5fYKExmISqmhxA0Xxh31VafqsoKdAjRa&#10;yPcA26JGw61+TqtBWYDPsXAUPIGj0Pp2BxYQjlfCURCETyJpYp9bJEXB7mE7AeltAgnCtZeQMMEc&#10;GUhRiImHJWNS2oISZsgxb5+g9DahNHkCSliljwylGVR8yIRPQ+mUlWyle+vlLdpA6bYWnEyQrwwo&#10;Wog7NdS5v8V4Aij8yGzi2SNUxMHADBGkz6eXBnR4ifKMxIUljSB9Sqc+MM2XyZCPP6sQ7LtDhiyZ&#10;umK6cqQJl5zeQOlFjri2PPB6GBtWN24Mgp6lTXYf678jMhQg666wuBCi8w8MIYiCCA6Ef1MfIKyW&#10;Z+yx+r3qcArfi1fFZy4q093wYUY9MHzDCYRIIbHYysuvdwIDf/6/P4GQ3bZPIFa+A0MIt2jH9493&#10;CE8RpBHcyl0EP9us90GuySS2xWCIom0WELOG55v76Wtd96Ae2zvd4wIajm2D+D+h6FhsXwUobW2g&#10;u9jUbUpnY6lmybdUXrNerrHpM97Lv7GFMbYvxtYFDFzbAgb/YssCG2HQJkQyMrQ0bR9ye44E4mvj&#10;9fJPAAAA//8DAFBLAwQUAAYACAAAACEAhkKNC94AAAAFAQAADwAAAGRycy9kb3ducmV2LnhtbEyP&#10;QWvCQBCF74X+h2UKvdVNKmqM2YhI25MU1ELpbcyOSTA7G7JrEv99t720l4HHe7z3TbYeTSN66lxt&#10;WUE8iUAQF1bXXCr4OL4+JSCcR9bYWCYFN3Kwzu/vMky1HXhP/cGXIpSwS1FB5X2bSumKigy6iW2J&#10;g3e2nUEfZFdK3eEQyk0jn6NoLg3WHBYqbGlbUXE5XI2CtwGHzTR+6XeX8/b2dZy9f+5iUurxYdys&#10;QHga/V8YfvADOuSB6WSvrJ1oFIRH/O8NXjKbLkCcFCyS5Rxknsn/9Pk3AAAA//8DAFBLAQItABQA&#10;BgAIAAAAIQC2gziS/gAAAOEBAAATAAAAAAAAAAAAAAAAAAAAAABbQ29udGVudF9UeXBlc10ueG1s&#10;UEsBAi0AFAAGAAgAAAAhADj9If/WAAAAlAEAAAsAAAAAAAAAAAAAAAAALwEAAF9yZWxzLy5yZWxz&#10;UEsBAi0AFAAGAAgAAAAhAPHD6r7sAwAAwBUAAA4AAAAAAAAAAAAAAAAALgIAAGRycy9lMm9Eb2Mu&#10;eG1sUEsBAi0AFAAGAAgAAAAhAIZCjQveAAAABQEAAA8AAAAAAAAAAAAAAAAARgYAAGRycy9kb3du&#10;cmV2LnhtbFBLBQYAAAAABAAEAPMAAABRBwAAAAA=&#10;">
                <v:rect id="Rectangle 43" o:spid="_x0000_s1029" style="position:absolute;left:9;top:9;width:8518;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BTkwAAAANsAAAAPAAAAZHJzL2Rvd25yZXYueG1sRE9da4Mw&#10;FH0v7D+EO9hbjRY3xDWVUuhwMAba9v1i7lRqbiTJWvfvl4fBHg/ne1stZhI3cn60rCBLUhDEndUj&#10;9wrOp+O6AOEDssbJMin4IQ/V7mG1xVLbOzd0a0MvYgj7EhUMIcyllL4byKBP7EwcuS/rDIYIXS+1&#10;w3sMN5PcpOmLNDhybBhwpsNA3bX9NgqW4rMpML8U73V7+KCsqd3zW67U0+OyfwURaAn/4j93rRXk&#10;cX38En+A3P0CAAD//wMAUEsBAi0AFAAGAAgAAAAhANvh9svuAAAAhQEAABMAAAAAAAAAAAAAAAAA&#10;AAAAAFtDb250ZW50X1R5cGVzXS54bWxQSwECLQAUAAYACAAAACEAWvQsW78AAAAVAQAACwAAAAAA&#10;AAAAAAAAAAAfAQAAX3JlbHMvLnJlbHNQSwECLQAUAAYACAAAACEA6UgU5MAAAADbAAAADwAAAAAA&#10;AAAAAAAAAAAHAgAAZHJzL2Rvd25yZXYueG1sUEsFBgAAAAADAAMAtwAAAPQCAAAAAA==&#10;" fillcolor="#d6e3bc" stroked="f"/>
                <v:rect id="Rectangle 42" o:spid="_x0000_s1030" style="position:absolute;left:112;top:9;width:8312;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LF/wwAAANsAAAAPAAAAZHJzL2Rvd25yZXYueG1sRI9Ba8JA&#10;FITvBf/D8oTe6iaSlhBdRQRLhFJIWu+P7DMJZt+G3VXjv+8WCj0OM/MNs95OZhA3cr63rCBdJCCI&#10;G6t7bhV8fx1echA+IGscLJOCB3nYbmZPayy0vXNFtzq0IkLYF6igC2EspPRNRwb9wo7E0TtbZzBE&#10;6VqpHd4j3AxymSRv0mDPcaHDkfYdNZf6ahRM+WeVY3bKj2W9/6C0Kt3re6bU83zarUAEmsJ/+K9d&#10;agVZCr9f4g+Qmx8AAAD//wMAUEsBAi0AFAAGAAgAAAAhANvh9svuAAAAhQEAABMAAAAAAAAAAAAA&#10;AAAAAAAAAFtDb250ZW50X1R5cGVzXS54bWxQSwECLQAUAAYACAAAACEAWvQsW78AAAAVAQAACwAA&#10;AAAAAAAAAAAAAAAfAQAAX3JlbHMvLnJlbHNQSwECLQAUAAYACAAAACEAhgSxf8MAAADbAAAADwAA&#10;AAAAAAAAAAAAAAAHAgAAZHJzL2Rvd25yZXYueG1sUEsFBgAAAAADAAMAtwAAAPcCAAAAAA==&#10;" fillcolor="#d6e3bc" stroked="f"/>
                <v:rect id="Rectangle 41" o:spid="_x0000_s1031" style="position:absolute;left:112;top:424;width:8312;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i8IwgAAANsAAAAPAAAAZHJzL2Rvd25yZXYueG1sRI9Ba8JA&#10;FITvBf/D8oTe6kZJS4iuIoIlQikk6v2RfSbB7Nuwu2r8991CocdhZr5hVpvR9OJOzneWFcxnCQji&#10;2uqOGwWn4/4tA+EDssbeMil4kofNevKywlzbB5d0r0IjIoR9jgraEIZcSl+3ZNDP7EAcvYt1BkOU&#10;rpHa4SPCTS8XSfIhDXYcF1ocaNdSfa1uRsGYfZcZpufsUFS7L5qXhXv/TJV6nY7bJYhAY/gP/7UL&#10;rSBdwO+X+APk+gcAAP//AwBQSwECLQAUAAYACAAAACEA2+H2y+4AAACFAQAAEwAAAAAAAAAAAAAA&#10;AAAAAAAAW0NvbnRlbnRfVHlwZXNdLnhtbFBLAQItABQABgAIAAAAIQBa9CxbvwAAABUBAAALAAAA&#10;AAAAAAAAAAAAAB8BAABfcmVscy8ucmVsc1BLAQItABQABgAIAAAAIQB21i8IwgAAANsAAAAPAAAA&#10;AAAAAAAAAAAAAAcCAABkcnMvZG93bnJldi54bWxQSwUGAAAAAAMAAwC3AAAA9gIAAAAA&#10;" fillcolor="#d6e3bc" stroked="f"/>
                <v:rect id="Rectangle 40" o:spid="_x0000_s1032" style="position:absolute;left:112;top:837;width:8312;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oqTwwAAANsAAAAPAAAAZHJzL2Rvd25yZXYueG1sRI9Ba8JA&#10;FITvBf/D8oTe6kZNJaSuIoKSghQS7f2RfU1Cs2/D7qrpv+8KhR6HmfmGWW9H04sbOd9ZVjCfJSCI&#10;a6s7bhRczoeXDIQPyBp7y6TghzxsN5OnNeba3rmkWxUaESHsc1TQhjDkUvq6JYN+Zgfi6H1ZZzBE&#10;6RqpHd4j3PRykSQrabDjuNDiQPuW6u/qahSM2UeZYfqZvRfV/kTzsnCvx1Sp5+m4ewMRaAz/4b92&#10;oRWkS3h8iT9Abn4BAAD//wMAUEsBAi0AFAAGAAgAAAAhANvh9svuAAAAhQEAABMAAAAAAAAAAAAA&#10;AAAAAAAAAFtDb250ZW50X1R5cGVzXS54bWxQSwECLQAUAAYACAAAACEAWvQsW78AAAAVAQAACwAA&#10;AAAAAAAAAAAAAAAfAQAAX3JlbHMvLnJlbHNQSwECLQAUAAYACAAAACEAGZqKk8MAAADbAAAADwAA&#10;AAAAAAAAAAAAAAAHAgAAZHJzL2Rvd25yZXYueG1sUEsFBgAAAAADAAMAtwAAAPcCAAAAAA==&#10;" fillcolor="#d6e3bc" stroked="f"/>
                <v:line id="Line 39" o:spid="_x0000_s1033" style="position:absolute;visibility:visible;mso-wrap-style:square" from="10,1258" to="8527,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0J/xAAAANsAAAAPAAAAZHJzL2Rvd25yZXYueG1sRI9PawIx&#10;FMTvgt8hvEJvmq1Ila1RqqAW9uQfaI+P5HWzdPOybNLd7bdvBMHjMDO/YVabwdWiozZUnhW8TDMQ&#10;xNqbiksF18t+sgQRIrLB2jMp+KMAm/V4tMLc+J5P1J1jKRKEQ44KbIxNLmXQlhyGqW+Ik/ftW4cx&#10;ybaUpsU+wV0tZ1n2Kh1WnBYsNrSzpH/Ov05Bdyy+umLhUR8/i63V+0O16A9KPT8N728gIg3xEb63&#10;P4yC+RxuX9IPkOt/AAAA//8DAFBLAQItABQABgAIAAAAIQDb4fbL7gAAAIUBAAATAAAAAAAAAAAA&#10;AAAAAAAAAABbQ29udGVudF9UeXBlc10ueG1sUEsBAi0AFAAGAAgAAAAhAFr0LFu/AAAAFQEAAAsA&#10;AAAAAAAAAAAAAAAAHwEAAF9yZWxzLy5yZWxzUEsBAi0AFAAGAAgAAAAhAF/HQn/EAAAA2wAAAA8A&#10;AAAAAAAAAAAAAAAABwIAAGRycy9kb3ducmV2LnhtbFBLBQYAAAAAAwADALcAAAD4AgAAAAA=&#10;" strokeweight=".48pt"/>
                <v:line id="Line 38" o:spid="_x0000_s1034" style="position:absolute;visibility:visible;mso-wrap-style:square" from="5,0" to="5,7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fkxAAAANsAAAAPAAAAZHJzL2Rvd25yZXYueG1sRI/NasMw&#10;EITvgbyD2EBuidySn+JGCW0hScGnpoX2uEhby9RaGUuxnbePCoEch5n5htnsBleLjtpQeVbwMM9A&#10;EGtvKi4VfH3uZ08gQkQ2WHsmBRcKsNuORxvMje/5g7pTLEWCcMhRgY2xyaUM2pLDMPcNcfJ+fesw&#10;JtmW0rTYJ7ir5WOWraTDitOCxYbeLOm/09kp6I7FT1esPerjd/Fq9f5QrfuDUtPJ8PIMItIQ7+Fb&#10;+90oWCzh/0v6AXJ7BQAA//8DAFBLAQItABQABgAIAAAAIQDb4fbL7gAAAIUBAAATAAAAAAAAAAAA&#10;AAAAAAAAAABbQ29udGVudF9UeXBlc10ueG1sUEsBAi0AFAAGAAgAAAAhAFr0LFu/AAAAFQEAAAsA&#10;AAAAAAAAAAAAAAAAHwEAAF9yZWxzLy5yZWxzUEsBAi0AFAAGAAgAAAAhADCL5+TEAAAA2wAAAA8A&#10;AAAAAAAAAAAAAAAABwIAAGRycy9kb3ducmV2LnhtbFBLBQYAAAAAAwADALcAAAD4AgAAAAA=&#10;" strokeweight=".48pt"/>
                <v:line id="Line 37" o:spid="_x0000_s1035" style="position:absolute;visibility:visible;mso-wrap-style:square" from="10,7891" to="8527,7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1hMxQAAANsAAAAPAAAAZHJzL2Rvd25yZXYueG1sRI9PawIx&#10;FMTvgt8hPMGLuFlFtKxGEaHFXlqqtfT42Lz9o5uXJYm67advCoUeh5n5DbPadKYRN3K+tqxgkqQg&#10;iHOray4VvB8fxw8gfEDW2FgmBV/kYbPu91aYaXvnN7odQikihH2GCqoQ2kxKn1dk0Ce2JY5eYZ3B&#10;EKUrpXZ4j3DTyGmazqXBmuNChS3tKsovh6tRkH+MFsXz+RW/XT05hc+znD29FEoNB912CSJQF/7D&#10;f+29VjCbw++X+APk+gcAAP//AwBQSwECLQAUAAYACAAAACEA2+H2y+4AAACFAQAAEwAAAAAAAAAA&#10;AAAAAAAAAAAAW0NvbnRlbnRfVHlwZXNdLnhtbFBLAQItABQABgAIAAAAIQBa9CxbvwAAABUBAAAL&#10;AAAAAAAAAAAAAAAAAB8BAABfcmVscy8ucmVsc1BLAQItABQABgAIAAAAIQCWv1hMxQAAANsAAAAP&#10;AAAAAAAAAAAAAAAAAAcCAABkcnMvZG93bnJldi54bWxQSwUGAAAAAAMAAwC3AAAA+QIAAAAA&#10;" strokeweight=".16969mm"/>
                <v:line id="Line 36" o:spid="_x0000_s1036" style="position:absolute;visibility:visible;mso-wrap-style:square" from="8532,0" to="8532,7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3XxQAAANsAAAAPAAAAZHJzL2Rvd25yZXYueG1sRI9PawIx&#10;FMTvBb9DeIKXollFalmNUgqKXlqqtfT42Lz9o5uXJYm69tMboeBxmJnfMLNFa2pxJucrywqGgwQE&#10;cWZ1xYWC792y/wrCB2SNtWVScCUPi3nnaYapthf+ovM2FCJC2KeooAyhSaX0WUkG/cA2xNHLrTMY&#10;onSF1A4vEW5qOUqSF2mw4rhQYkPvJWXH7ckoyH6eJ/nm8Il/rhruw+9BjlcfuVK9bvs2BRGoDY/w&#10;f3utFYwncP8Sf4Cc3wAAAP//AwBQSwECLQAUAAYACAAAACEA2+H2y+4AAACFAQAAEwAAAAAAAAAA&#10;AAAAAAAAAAAAW0NvbnRlbnRfVHlwZXNdLnhtbFBLAQItABQABgAIAAAAIQBa9CxbvwAAABUBAAAL&#10;AAAAAAAAAAAAAAAAAB8BAABfcmVscy8ucmVsc1BLAQItABQABgAIAAAAIQD58/3XxQAAANsAAAAP&#10;AAAAAAAAAAAAAAAAAAcCAABkcnMvZG93bnJldi54bWxQSwUGAAAAAAMAAwC3AAAA+QIAAAAA&#10;" strokeweight=".16969mm"/>
                <v:shape id="Text Box 35" o:spid="_x0000_s1037" type="#_x0000_t202" style="position:absolute;left:4;top:4;width:8528;height: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caIwQAAANsAAAAPAAAAZHJzL2Rvd25yZXYueG1sRE/LisIw&#10;FN0L/kO4gptBUx+IVKM4g4oDbnwsXF6ba1tsbkoTbfXrJ4sBl4fzni8bU4gnVS63rGDQj0AQJ1bn&#10;nCo4nza9KQjnkTUWlknBixwsF+3WHGNtaz7Q8+hTEULYxagg876MpXRJRgZd35bEgbvZyqAPsEql&#10;rrAO4aaQwyiaSIM5h4YMS/rJKLkfH0bBezCy6XX/u+Htuv7aJt87HL8vSnU7zWoGwlPjP+J/904r&#10;GIex4Uv4AXLxBwAA//8DAFBLAQItABQABgAIAAAAIQDb4fbL7gAAAIUBAAATAAAAAAAAAAAAAAAA&#10;AAAAAABbQ29udGVudF9UeXBlc10ueG1sUEsBAi0AFAAGAAgAAAAhAFr0LFu/AAAAFQEAAAsAAAAA&#10;AAAAAAAAAAAAHwEAAF9yZWxzLy5yZWxzUEsBAi0AFAAGAAgAAAAhABRlxojBAAAA2wAAAA8AAAAA&#10;AAAAAAAAAAAABwIAAGRycy9kb3ducmV2LnhtbFBLBQYAAAAAAwADALcAAAD1AgAAAAA=&#10;" fillcolor="#d6e3bc" strokeweight=".16969mm">
                  <v:textbox inset="0,0,0,0">
                    <w:txbxContent>
                      <w:p w14:paraId="285D5653" w14:textId="77777777" w:rsidR="008A586F" w:rsidRDefault="008A586F">
                        <w:pPr>
                          <w:spacing w:before="10"/>
                          <w:rPr>
                            <w:sz w:val="35"/>
                          </w:rPr>
                        </w:pPr>
                      </w:p>
                      <w:p w14:paraId="1FC56959" w14:textId="77777777" w:rsidR="008A586F" w:rsidRDefault="00836856">
                        <w:pPr>
                          <w:spacing w:before="1"/>
                          <w:ind w:left="103"/>
                          <w:rPr>
                            <w:sz w:val="24"/>
                          </w:rPr>
                        </w:pPr>
                        <w:r>
                          <w:rPr>
                            <w:sz w:val="24"/>
                          </w:rPr>
                          <w:t>If paid special leave is not granted please state rationale</w:t>
                        </w:r>
                      </w:p>
                    </w:txbxContent>
                  </v:textbox>
                </v:shape>
                <w10:anchorlock/>
              </v:group>
            </w:pict>
          </mc:Fallback>
        </mc:AlternateContent>
      </w:r>
    </w:p>
    <w:p w14:paraId="6628B383" w14:textId="77777777" w:rsidR="008A586F" w:rsidRDefault="008A586F">
      <w:pPr>
        <w:pStyle w:val="BodyText"/>
        <w:rPr>
          <w:sz w:val="20"/>
        </w:rPr>
      </w:pPr>
    </w:p>
    <w:p w14:paraId="427B88CC" w14:textId="77777777" w:rsidR="008A586F" w:rsidRDefault="008A586F">
      <w:pPr>
        <w:pStyle w:val="BodyText"/>
        <w:rPr>
          <w:sz w:val="12"/>
        </w:rPr>
      </w:pPr>
    </w:p>
    <w:tbl>
      <w:tblPr>
        <w:tblW w:w="0" w:type="auto"/>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5"/>
        <w:gridCol w:w="4212"/>
      </w:tblGrid>
      <w:tr w:rsidR="008A586F" w14:paraId="617D58FB" w14:textId="77777777">
        <w:trPr>
          <w:trHeight w:val="830"/>
        </w:trPr>
        <w:tc>
          <w:tcPr>
            <w:tcW w:w="4315" w:type="dxa"/>
          </w:tcPr>
          <w:p w14:paraId="183BDCA5" w14:textId="77777777" w:rsidR="008A586F" w:rsidRDefault="00836856">
            <w:pPr>
              <w:pStyle w:val="TableParagraph"/>
              <w:ind w:left="107"/>
              <w:rPr>
                <w:sz w:val="24"/>
              </w:rPr>
            </w:pPr>
            <w:r>
              <w:rPr>
                <w:sz w:val="24"/>
              </w:rPr>
              <w:t>Manager’s signature</w:t>
            </w:r>
          </w:p>
        </w:tc>
        <w:tc>
          <w:tcPr>
            <w:tcW w:w="4212" w:type="dxa"/>
          </w:tcPr>
          <w:p w14:paraId="4B8C53F2" w14:textId="77777777" w:rsidR="008A586F" w:rsidRDefault="008A586F">
            <w:pPr>
              <w:pStyle w:val="TableParagraph"/>
              <w:rPr>
                <w:rFonts w:ascii="Times New Roman"/>
              </w:rPr>
            </w:pPr>
          </w:p>
        </w:tc>
      </w:tr>
      <w:tr w:rsidR="008A586F" w14:paraId="4CE5F21E" w14:textId="77777777">
        <w:trPr>
          <w:trHeight w:val="827"/>
        </w:trPr>
        <w:tc>
          <w:tcPr>
            <w:tcW w:w="4315" w:type="dxa"/>
          </w:tcPr>
          <w:p w14:paraId="20CB8EDF" w14:textId="77777777" w:rsidR="008A586F" w:rsidRDefault="00836856">
            <w:pPr>
              <w:pStyle w:val="TableParagraph"/>
              <w:spacing w:line="274" w:lineRule="exact"/>
              <w:ind w:left="107"/>
              <w:rPr>
                <w:sz w:val="24"/>
              </w:rPr>
            </w:pPr>
            <w:r>
              <w:rPr>
                <w:sz w:val="24"/>
              </w:rPr>
              <w:t>Date</w:t>
            </w:r>
          </w:p>
        </w:tc>
        <w:tc>
          <w:tcPr>
            <w:tcW w:w="4212" w:type="dxa"/>
          </w:tcPr>
          <w:p w14:paraId="3C34B3E3" w14:textId="77777777" w:rsidR="008A586F" w:rsidRDefault="008A586F">
            <w:pPr>
              <w:pStyle w:val="TableParagraph"/>
              <w:rPr>
                <w:rFonts w:ascii="Times New Roman"/>
              </w:rPr>
            </w:pPr>
          </w:p>
        </w:tc>
      </w:tr>
    </w:tbl>
    <w:p w14:paraId="2C863CE5" w14:textId="77777777" w:rsidR="008A586F" w:rsidRDefault="008A586F">
      <w:pPr>
        <w:pStyle w:val="BodyText"/>
        <w:spacing w:before="5"/>
        <w:rPr>
          <w:sz w:val="27"/>
        </w:rPr>
      </w:pPr>
    </w:p>
    <w:p w14:paraId="34DAE86C" w14:textId="77777777" w:rsidR="008A586F" w:rsidRDefault="00836856">
      <w:pPr>
        <w:spacing w:before="93" w:line="360" w:lineRule="auto"/>
        <w:ind w:left="597" w:right="741"/>
        <w:rPr>
          <w:i/>
          <w:sz w:val="24"/>
        </w:rPr>
      </w:pPr>
      <w:r>
        <w:rPr>
          <w:i/>
          <w:sz w:val="24"/>
        </w:rPr>
        <w:t xml:space="preserve">A copy of this decision should be given to the employee and a copy retained </w:t>
      </w:r>
      <w:proofErr w:type="gramStart"/>
      <w:r>
        <w:rPr>
          <w:i/>
          <w:sz w:val="24"/>
        </w:rPr>
        <w:t>on</w:t>
      </w:r>
      <w:proofErr w:type="gramEnd"/>
      <w:r>
        <w:rPr>
          <w:i/>
          <w:sz w:val="24"/>
        </w:rPr>
        <w:t xml:space="preserve"> the employee’s local file.</w:t>
      </w:r>
    </w:p>
    <w:p w14:paraId="4D1338CC" w14:textId="77777777" w:rsidR="008A586F" w:rsidRDefault="008A586F">
      <w:pPr>
        <w:pStyle w:val="BodyText"/>
        <w:spacing w:before="1"/>
        <w:rPr>
          <w:i/>
          <w:sz w:val="36"/>
        </w:rPr>
      </w:pPr>
    </w:p>
    <w:p w14:paraId="7576C179" w14:textId="77777777" w:rsidR="008A586F" w:rsidRDefault="00836856">
      <w:pPr>
        <w:ind w:left="597"/>
        <w:rPr>
          <w:i/>
          <w:sz w:val="24"/>
        </w:rPr>
      </w:pPr>
      <w:r>
        <w:rPr>
          <w:i/>
          <w:sz w:val="24"/>
        </w:rPr>
        <w:t>ESR must be updated and the relevant timesheet completed for payroll.</w:t>
      </w:r>
    </w:p>
    <w:p w14:paraId="67E93737" w14:textId="77777777" w:rsidR="008A586F" w:rsidRDefault="008A586F">
      <w:pPr>
        <w:rPr>
          <w:sz w:val="24"/>
        </w:rPr>
        <w:sectPr w:rsidR="008A586F" w:rsidSect="007D5A7C">
          <w:footerReference w:type="default" r:id="rId28"/>
          <w:pgSz w:w="11910" w:h="16840"/>
          <w:pgMar w:top="1580" w:right="1200" w:bottom="1380" w:left="1200" w:header="0" w:footer="1138" w:gutter="0"/>
          <w:cols w:space="720"/>
        </w:sectPr>
      </w:pPr>
    </w:p>
    <w:p w14:paraId="78F82759" w14:textId="77777777" w:rsidR="008A586F" w:rsidRDefault="008A586F">
      <w:pPr>
        <w:pStyle w:val="BodyText"/>
        <w:spacing w:before="6"/>
        <w:rPr>
          <w:i/>
          <w:sz w:val="17"/>
        </w:rPr>
      </w:pPr>
    </w:p>
    <w:p w14:paraId="630A7086" w14:textId="77777777" w:rsidR="008A586F" w:rsidRDefault="00836856">
      <w:pPr>
        <w:spacing w:before="93"/>
        <w:ind w:right="595"/>
        <w:jc w:val="right"/>
        <w:rPr>
          <w:b/>
        </w:rPr>
      </w:pPr>
      <w:r>
        <w:rPr>
          <w:b/>
        </w:rPr>
        <w:t>APPENDIX 2</w:t>
      </w:r>
    </w:p>
    <w:p w14:paraId="228BB3CD" w14:textId="77777777" w:rsidR="008A586F" w:rsidRDefault="008A586F">
      <w:pPr>
        <w:pStyle w:val="BodyText"/>
        <w:spacing w:before="8"/>
        <w:rPr>
          <w:b/>
          <w:sz w:val="21"/>
        </w:rPr>
      </w:pPr>
    </w:p>
    <w:p w14:paraId="647D8142" w14:textId="77777777" w:rsidR="008A586F" w:rsidRDefault="00836856">
      <w:pPr>
        <w:pStyle w:val="Heading1"/>
        <w:ind w:left="885" w:firstLine="0"/>
      </w:pPr>
      <w:r>
        <w:t>GUIDANCE TO SUPPORT STAFF WITH CARING RESPONSIBILITIES</w:t>
      </w:r>
    </w:p>
    <w:p w14:paraId="3DD4AD40" w14:textId="77777777" w:rsidR="008A586F" w:rsidRDefault="008A586F">
      <w:pPr>
        <w:pStyle w:val="BodyText"/>
        <w:rPr>
          <w:b/>
          <w:sz w:val="26"/>
        </w:rPr>
      </w:pPr>
    </w:p>
    <w:p w14:paraId="230735C9" w14:textId="77777777" w:rsidR="008A586F" w:rsidRDefault="008A586F">
      <w:pPr>
        <w:pStyle w:val="BodyText"/>
        <w:spacing w:before="3"/>
        <w:rPr>
          <w:b/>
          <w:sz w:val="32"/>
        </w:rPr>
      </w:pPr>
    </w:p>
    <w:p w14:paraId="66A72913" w14:textId="77777777" w:rsidR="008A586F" w:rsidRDefault="00836856">
      <w:pPr>
        <w:pStyle w:val="ListParagraph"/>
        <w:numPr>
          <w:ilvl w:val="0"/>
          <w:numId w:val="1"/>
        </w:numPr>
        <w:tabs>
          <w:tab w:val="left" w:pos="1317"/>
          <w:tab w:val="left" w:pos="1318"/>
        </w:tabs>
        <w:rPr>
          <w:b/>
          <w:sz w:val="24"/>
        </w:rPr>
      </w:pPr>
      <w:bookmarkStart w:id="12" w:name="1_Introduction"/>
      <w:bookmarkEnd w:id="12"/>
      <w:r>
        <w:rPr>
          <w:b/>
          <w:sz w:val="24"/>
        </w:rPr>
        <w:t>Introduction</w:t>
      </w:r>
    </w:p>
    <w:p w14:paraId="35DF9B90" w14:textId="77777777" w:rsidR="008A586F" w:rsidRDefault="008A586F">
      <w:pPr>
        <w:pStyle w:val="BodyText"/>
        <w:spacing w:before="3"/>
        <w:rPr>
          <w:b/>
          <w:sz w:val="36"/>
        </w:rPr>
      </w:pPr>
    </w:p>
    <w:p w14:paraId="5E5FBF19" w14:textId="77777777" w:rsidR="008A586F" w:rsidRDefault="00836856">
      <w:pPr>
        <w:pStyle w:val="BodyText"/>
        <w:spacing w:line="360" w:lineRule="auto"/>
        <w:ind w:left="655" w:right="592"/>
        <w:jc w:val="both"/>
      </w:pPr>
      <w:r>
        <w:t>There are 6.5 million people in the UK who are carers and this number continues to rise. Three million carers combine caring for a relative or friend with paid work. Three in five people will become carers at some point in their lives and one in six people with caring responsibilities give up work or reduce their hours. The loss of income, savings and pension contributions can often lead to long-term financial hardship.</w:t>
      </w:r>
      <w:hyperlink w:anchor="_bookmark4" w:history="1">
        <w:r>
          <w:rPr>
            <w:vertAlign w:val="superscript"/>
          </w:rPr>
          <w:t>5</w:t>
        </w:r>
      </w:hyperlink>
    </w:p>
    <w:p w14:paraId="1A330F7B" w14:textId="77777777" w:rsidR="008A586F" w:rsidRDefault="008A586F">
      <w:pPr>
        <w:pStyle w:val="BodyText"/>
        <w:spacing w:before="11"/>
        <w:rPr>
          <w:sz w:val="35"/>
        </w:rPr>
      </w:pPr>
    </w:p>
    <w:p w14:paraId="33E59CA7" w14:textId="77777777" w:rsidR="008A586F" w:rsidRDefault="00836856">
      <w:pPr>
        <w:pStyle w:val="BodyText"/>
        <w:spacing w:line="360" w:lineRule="auto"/>
        <w:ind w:left="655" w:right="590"/>
        <w:jc w:val="both"/>
      </w:pPr>
      <w:r>
        <w:t>Caring may involve a few hours a week such as shopping, collecting medication or taking someone to appointments or it may involve providing personal care round the clock or acting as power of attorney.</w:t>
      </w:r>
    </w:p>
    <w:p w14:paraId="0AB78AA3" w14:textId="77777777" w:rsidR="008A586F" w:rsidRDefault="008A586F">
      <w:pPr>
        <w:pStyle w:val="BodyText"/>
        <w:rPr>
          <w:sz w:val="36"/>
        </w:rPr>
      </w:pPr>
    </w:p>
    <w:p w14:paraId="3E4E4C22" w14:textId="77777777" w:rsidR="008A586F" w:rsidRDefault="00836856">
      <w:pPr>
        <w:pStyle w:val="BodyText"/>
        <w:spacing w:line="360" w:lineRule="auto"/>
        <w:ind w:left="655" w:right="593"/>
        <w:jc w:val="both"/>
      </w:pPr>
      <w:r>
        <w:t>Care may be carried out at a distance if the person being cared for does not live with the carer or it may be ‘fitted in’ around the time spent at work and looking after other family members.</w:t>
      </w:r>
    </w:p>
    <w:p w14:paraId="5CCB81AD" w14:textId="77777777" w:rsidR="008A586F" w:rsidRDefault="008A586F">
      <w:pPr>
        <w:pStyle w:val="BodyText"/>
        <w:rPr>
          <w:sz w:val="36"/>
        </w:rPr>
      </w:pPr>
    </w:p>
    <w:p w14:paraId="063AB513" w14:textId="77777777" w:rsidR="008A586F" w:rsidRDefault="00836856">
      <w:pPr>
        <w:pStyle w:val="BodyText"/>
        <w:spacing w:line="360" w:lineRule="auto"/>
        <w:ind w:left="655" w:right="592"/>
        <w:jc w:val="both"/>
      </w:pPr>
      <w:r>
        <w:t xml:space="preserve">The pressures of caring can </w:t>
      </w:r>
      <w:proofErr w:type="gramStart"/>
      <w:r>
        <w:t>impact on</w:t>
      </w:r>
      <w:proofErr w:type="gramEnd"/>
      <w:r>
        <w:t xml:space="preserve"> an individual’s physical and mental health.</w:t>
      </w:r>
    </w:p>
    <w:p w14:paraId="15414A9C" w14:textId="77777777" w:rsidR="008A586F" w:rsidRDefault="008A586F">
      <w:pPr>
        <w:pStyle w:val="BodyText"/>
        <w:spacing w:before="1"/>
        <w:rPr>
          <w:sz w:val="36"/>
        </w:rPr>
      </w:pPr>
    </w:p>
    <w:p w14:paraId="04D7F8B3" w14:textId="77777777" w:rsidR="008A586F" w:rsidRDefault="00836856">
      <w:pPr>
        <w:pStyle w:val="BodyText"/>
        <w:spacing w:before="1" w:line="360" w:lineRule="auto"/>
        <w:ind w:left="655" w:right="591"/>
        <w:jc w:val="both"/>
      </w:pPr>
      <w:r>
        <w:t>The Equality Act 2010 protects carers of disabled and older people from direct discrimination. For example, you must not turn someone down for promotion because of their caring responsibilities if they are the best candidate for the</w:t>
      </w:r>
      <w:r>
        <w:rPr>
          <w:spacing w:val="-2"/>
        </w:rPr>
        <w:t xml:space="preserve"> </w:t>
      </w:r>
      <w:r>
        <w:t>job.</w:t>
      </w:r>
    </w:p>
    <w:p w14:paraId="6C6C9D14" w14:textId="77777777" w:rsidR="008A586F" w:rsidRDefault="008A586F">
      <w:pPr>
        <w:pStyle w:val="BodyText"/>
        <w:rPr>
          <w:sz w:val="20"/>
        </w:rPr>
      </w:pPr>
    </w:p>
    <w:p w14:paraId="1DD2EEFF" w14:textId="77777777" w:rsidR="008A586F" w:rsidRDefault="008A586F">
      <w:pPr>
        <w:pStyle w:val="BodyText"/>
        <w:rPr>
          <w:sz w:val="20"/>
        </w:rPr>
      </w:pPr>
    </w:p>
    <w:p w14:paraId="40276150" w14:textId="77777777" w:rsidR="008A586F" w:rsidRDefault="008A586F">
      <w:pPr>
        <w:pStyle w:val="BodyText"/>
        <w:rPr>
          <w:sz w:val="20"/>
        </w:rPr>
      </w:pPr>
    </w:p>
    <w:p w14:paraId="41CD0823" w14:textId="77777777" w:rsidR="008A586F" w:rsidRDefault="008A586F">
      <w:pPr>
        <w:pStyle w:val="BodyText"/>
        <w:rPr>
          <w:sz w:val="20"/>
        </w:rPr>
      </w:pPr>
    </w:p>
    <w:p w14:paraId="71BE0AE4" w14:textId="77777777" w:rsidR="008A586F" w:rsidRDefault="008A586F">
      <w:pPr>
        <w:pStyle w:val="BodyText"/>
        <w:rPr>
          <w:sz w:val="20"/>
        </w:rPr>
      </w:pPr>
    </w:p>
    <w:p w14:paraId="22B4C76A" w14:textId="77777777" w:rsidR="008A586F" w:rsidRDefault="008A586F">
      <w:pPr>
        <w:pStyle w:val="BodyText"/>
        <w:rPr>
          <w:sz w:val="20"/>
        </w:rPr>
      </w:pPr>
    </w:p>
    <w:p w14:paraId="0C52E748" w14:textId="77777777" w:rsidR="008A586F" w:rsidRDefault="00070F13">
      <w:pPr>
        <w:pStyle w:val="BodyText"/>
        <w:spacing w:before="3"/>
      </w:pPr>
      <w:r>
        <w:rPr>
          <w:noProof/>
          <w:lang w:val="en-GB" w:eastAsia="en-GB" w:bidi="ar-SA"/>
        </w:rPr>
        <mc:AlternateContent>
          <mc:Choice Requires="wps">
            <w:drawing>
              <wp:anchor distT="0" distB="0" distL="0" distR="0" simplePos="0" relativeHeight="251665408" behindDoc="1" locked="0" layoutInCell="1" allowOverlap="1" wp14:anchorId="6F9C15F5" wp14:editId="52035D00">
                <wp:simplePos x="0" y="0"/>
                <wp:positionH relativeFrom="page">
                  <wp:posOffset>1141730</wp:posOffset>
                </wp:positionH>
                <wp:positionV relativeFrom="paragraph">
                  <wp:posOffset>206375</wp:posOffset>
                </wp:positionV>
                <wp:extent cx="1828800" cy="0"/>
                <wp:effectExtent l="0" t="0" r="0" b="0"/>
                <wp:wrapTopAndBottom/>
                <wp:docPr id="38"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0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EEA6F3F">
              <v:line id="Line 33" style="position:absolute;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21131mm" from="89.9pt,16.25pt" to="233.9pt,16.25pt" w14:anchorId="7424EA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RMIuQEAAGEDAAAOAAAAZHJzL2Uyb0RvYy54bWysU8uO2zAMvBfoPwi6N3Zy2A2MOHtIur1s&#10;2wC7/QBGkm2hsiiQSpz8fSXl0UV7K+qDQPExGg7p1dNpdOJoiC36Vs5ntRTGK9TW96388fb8aSkF&#10;R/AaHHrTyrNh+bT++GE1hcYscECnDYkE4rmZQiuHGENTVawGMwLPMBifgh3SCDFdqa80wZTQR1ct&#10;6vqhmpB0IFSGOXm3l6BcF/yuMyp+7zo2UbhWJm6xnFTOfT6r9QqaniAMVl1pwD+wGMH69OgdagsR&#10;xIHsX1CjVYSMXZwpHCvsOqtM6SF1M6//6OZ1gGBKL0kcDneZ+P/Bqm/Hjd9Rpq5O/jW8oPrJwuNm&#10;AN+bQuDtHNLg5lmqagrc3EvyhcOOxH76ijrlwCFiUeHU0ZghU3/iVMQ+38U2pyhUcs6Xi+WyTjNR&#10;t1gFza0wEMcvBkeRjVY667MO0MDxhWMmAs0tJbs9PlvnyiydF1MrHx/qx1LA6KzOwZzG1O83jsQR&#10;8jaUr3SVIu/TMvIWeLjkldBlTwgPXpdXBgP689WOYN3FTqycv6qUhclbyM0e9XlHN/XSHAv9687l&#10;RXl/L9W//4z1LwAAAP//AwBQSwMEFAAGAAgAAAAhAOSXhGTfAAAACQEAAA8AAABkcnMvZG93bnJl&#10;di54bWxMj8FOwzAQRO9I/IO1SFxQ61AghRCnCggqIXGgKRdubrwkEfE6st00/H0XcYDjzI5m3+Sr&#10;yfZiRB86Rwou5wkIpNqZjhoF79vn2S2IEDUZ3TtCBd8YYFWcnuQ6M+5AGxyr2AguoZBpBW2MQyZl&#10;qFu0OszdgMS3T+etjix9I43XBy63vVwkSSqt7og/tHrAxxbrr2pvFYxvycWwWZcP/qVs1k+pCelH&#10;9arU+dlU3oOIOMW/MPzgMzoUzLRzezJB9KyXd4weFVwtbkBw4DpdsrH7NWSRy/8LiiMAAAD//wMA&#10;UEsBAi0AFAAGAAgAAAAhALaDOJL+AAAA4QEAABMAAAAAAAAAAAAAAAAAAAAAAFtDb250ZW50X1R5&#10;cGVzXS54bWxQSwECLQAUAAYACAAAACEAOP0h/9YAAACUAQAACwAAAAAAAAAAAAAAAAAvAQAAX3Jl&#10;bHMvLnJlbHNQSwECLQAUAAYACAAAACEAZ8kTCLkBAABhAwAADgAAAAAAAAAAAAAAAAAuAgAAZHJz&#10;L2Uyb0RvYy54bWxQSwECLQAUAAYACAAAACEA5JeEZN8AAAAJAQAADwAAAAAAAAAAAAAAAAATBAAA&#10;ZHJzL2Rvd25yZXYueG1sUEsFBgAAAAAEAAQA8wAAAB8FAAAAAA==&#10;">
                <w10:wrap type="topAndBottom" anchorx="page"/>
              </v:line>
            </w:pict>
          </mc:Fallback>
        </mc:AlternateContent>
      </w:r>
    </w:p>
    <w:p w14:paraId="637F6A5A" w14:textId="77777777" w:rsidR="008A586F" w:rsidRDefault="008A586F">
      <w:pPr>
        <w:pStyle w:val="BodyText"/>
        <w:spacing w:before="8"/>
        <w:rPr>
          <w:sz w:val="6"/>
        </w:rPr>
      </w:pPr>
    </w:p>
    <w:p w14:paraId="2A1FFD8D" w14:textId="77777777" w:rsidR="008A586F" w:rsidRDefault="00836856">
      <w:pPr>
        <w:spacing w:before="97"/>
        <w:ind w:left="597"/>
        <w:rPr>
          <w:sz w:val="20"/>
        </w:rPr>
      </w:pPr>
      <w:bookmarkStart w:id="13" w:name="_bookmark5"/>
      <w:bookmarkEnd w:id="13"/>
      <w:r>
        <w:rPr>
          <w:position w:val="10"/>
          <w:sz w:val="13"/>
        </w:rPr>
        <w:t xml:space="preserve">5 </w:t>
      </w:r>
      <w:r>
        <w:rPr>
          <w:sz w:val="20"/>
        </w:rPr>
        <w:t>Source Carers Leeds</w:t>
      </w:r>
    </w:p>
    <w:p w14:paraId="284ED18E" w14:textId="77777777" w:rsidR="008A586F" w:rsidRDefault="008A586F">
      <w:pPr>
        <w:rPr>
          <w:sz w:val="20"/>
        </w:rPr>
        <w:sectPr w:rsidR="008A586F" w:rsidSect="007D5A7C">
          <w:footerReference w:type="default" r:id="rId29"/>
          <w:pgSz w:w="11910" w:h="16840"/>
          <w:pgMar w:top="1580" w:right="1200" w:bottom="1380" w:left="1200" w:header="0" w:footer="1138" w:gutter="0"/>
          <w:cols w:space="720"/>
        </w:sectPr>
      </w:pPr>
    </w:p>
    <w:p w14:paraId="72CA0B6D" w14:textId="77777777" w:rsidR="008A586F" w:rsidRDefault="008A586F">
      <w:pPr>
        <w:pStyle w:val="BodyText"/>
        <w:spacing w:before="10"/>
        <w:rPr>
          <w:sz w:val="17"/>
        </w:rPr>
      </w:pPr>
    </w:p>
    <w:p w14:paraId="4C254271" w14:textId="77777777" w:rsidR="008A586F" w:rsidRDefault="00836856">
      <w:pPr>
        <w:pStyle w:val="BodyText"/>
        <w:spacing w:before="92" w:line="360" w:lineRule="auto"/>
        <w:ind w:left="655" w:right="595"/>
        <w:jc w:val="both"/>
      </w:pPr>
      <w:r>
        <w:t xml:space="preserve">Leeds Community Healthcare NHS Trust is committed to supporting staff who </w:t>
      </w:r>
      <w:proofErr w:type="gramStart"/>
      <w:r>
        <w:t>are managing</w:t>
      </w:r>
      <w:proofErr w:type="gramEnd"/>
      <w:r>
        <w:t xml:space="preserve"> work with caring responsibilities. The Trust works closely with Carers Leeds</w:t>
      </w:r>
      <w:hyperlink w:anchor="_bookmark5" w:history="1">
        <w:r>
          <w:rPr>
            <w:vertAlign w:val="superscript"/>
          </w:rPr>
          <w:t>6</w:t>
        </w:r>
        <w:r>
          <w:t xml:space="preserve"> </w:t>
        </w:r>
      </w:hyperlink>
      <w:r>
        <w:t>who help us in thinking through our approach.</w:t>
      </w:r>
    </w:p>
    <w:p w14:paraId="01BD3E71" w14:textId="0F854B4E" w:rsidR="00CC0D2F" w:rsidRPr="005673F1" w:rsidRDefault="00CC0D2F" w:rsidP="00CC0D2F">
      <w:pPr>
        <w:pStyle w:val="BodyText"/>
        <w:spacing w:before="92" w:line="360" w:lineRule="auto"/>
        <w:ind w:left="655" w:right="595"/>
        <w:jc w:val="both"/>
        <w:rPr>
          <w:shd w:val="clear" w:color="auto" w:fill="FDFDFD"/>
        </w:rPr>
      </w:pPr>
      <w:r w:rsidRPr="005673F1">
        <w:rPr>
          <w:noProof/>
        </w:rPr>
        <w:drawing>
          <wp:anchor distT="0" distB="0" distL="114300" distR="114300" simplePos="0" relativeHeight="251676672" behindDoc="1" locked="0" layoutInCell="1" allowOverlap="1" wp14:anchorId="27EACBD0" wp14:editId="1D314937">
            <wp:simplePos x="0" y="0"/>
            <wp:positionH relativeFrom="margin">
              <wp:posOffset>2038350</wp:posOffset>
            </wp:positionH>
            <wp:positionV relativeFrom="paragraph">
              <wp:posOffset>1522595</wp:posOffset>
            </wp:positionV>
            <wp:extent cx="1958340" cy="1491615"/>
            <wp:effectExtent l="0" t="0" r="3810" b="0"/>
            <wp:wrapTopAndBottom/>
            <wp:docPr id="1974573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58340" cy="1491615"/>
                    </a:xfrm>
                    <a:prstGeom prst="rect">
                      <a:avLst/>
                    </a:prstGeom>
                    <a:noFill/>
                  </pic:spPr>
                </pic:pic>
              </a:graphicData>
            </a:graphic>
            <wp14:sizeRelH relativeFrom="margin">
              <wp14:pctWidth>0</wp14:pctWidth>
            </wp14:sizeRelH>
            <wp14:sizeRelV relativeFrom="margin">
              <wp14:pctHeight>0</wp14:pctHeight>
            </wp14:sizeRelV>
          </wp:anchor>
        </w:drawing>
      </w:r>
      <w:r w:rsidRPr="005673F1">
        <w:t xml:space="preserve">At LCH we </w:t>
      </w:r>
      <w:proofErr w:type="spellStart"/>
      <w:r w:rsidRPr="005673F1">
        <w:t>recognise</w:t>
      </w:r>
      <w:proofErr w:type="spellEnd"/>
      <w:r w:rsidRPr="005673F1">
        <w:t xml:space="preserve"> that many of our staff are carers, which at times can be challenging combining work with caring responsibilities. </w:t>
      </w:r>
      <w:r w:rsidRPr="005673F1">
        <w:rPr>
          <w:shd w:val="clear" w:color="auto" w:fill="FDFDFD"/>
        </w:rPr>
        <w:t xml:space="preserve">We are pleased to </w:t>
      </w:r>
      <w:r w:rsidR="003A438D" w:rsidRPr="005673F1">
        <w:rPr>
          <w:shd w:val="clear" w:color="auto" w:fill="FDFDFD"/>
        </w:rPr>
        <w:t xml:space="preserve">confirm </w:t>
      </w:r>
      <w:r w:rsidRPr="005673F1">
        <w:rPr>
          <w:shd w:val="clear" w:color="auto" w:fill="FDFDFD"/>
        </w:rPr>
        <w:t xml:space="preserve">that we have achieved </w:t>
      </w:r>
      <w:bookmarkStart w:id="14" w:name="_Hlk164428920"/>
      <w:r w:rsidRPr="005673F1">
        <w:rPr>
          <w:shd w:val="clear" w:color="auto" w:fill="FDFDFD"/>
        </w:rPr>
        <w:t>accreditation as a Carer Confident Employer</w:t>
      </w:r>
      <w:bookmarkEnd w:id="14"/>
      <w:r w:rsidRPr="005673F1">
        <w:rPr>
          <w:shd w:val="clear" w:color="auto" w:fill="FDFDFD"/>
        </w:rPr>
        <w:t xml:space="preserve">, as we have demonstrated that we are developing an inclusive workplace where carers are </w:t>
      </w:r>
      <w:proofErr w:type="spellStart"/>
      <w:r w:rsidRPr="005673F1">
        <w:rPr>
          <w:shd w:val="clear" w:color="auto" w:fill="FDFDFD"/>
        </w:rPr>
        <w:t>recognised</w:t>
      </w:r>
      <w:proofErr w:type="spellEnd"/>
      <w:r w:rsidRPr="005673F1">
        <w:rPr>
          <w:shd w:val="clear" w:color="auto" w:fill="FDFDFD"/>
        </w:rPr>
        <w:t>, respected, and supported.</w:t>
      </w:r>
    </w:p>
    <w:p w14:paraId="6CA95A83" w14:textId="07A69867" w:rsidR="00CC0D2F" w:rsidRDefault="00947187" w:rsidP="00CC0D2F">
      <w:pPr>
        <w:pStyle w:val="BodyText"/>
        <w:spacing w:before="92" w:line="360" w:lineRule="auto"/>
        <w:ind w:left="655" w:right="595"/>
        <w:jc w:val="both"/>
        <w:rPr>
          <w:color w:val="333333"/>
          <w:shd w:val="clear" w:color="auto" w:fill="FDFDFD"/>
        </w:rPr>
      </w:pPr>
      <w:r>
        <w:rPr>
          <w:noProof/>
          <w:lang w:val="en-GB" w:eastAsia="en-GB" w:bidi="ar-SA"/>
        </w:rPr>
        <mc:AlternateContent>
          <mc:Choice Requires="wps">
            <w:drawing>
              <wp:anchor distT="0" distB="0" distL="0" distR="0" simplePos="0" relativeHeight="251666432" behindDoc="1" locked="0" layoutInCell="1" allowOverlap="1" wp14:anchorId="6613B2B9" wp14:editId="07A64A04">
                <wp:simplePos x="0" y="0"/>
                <wp:positionH relativeFrom="margin">
                  <wp:align>right</wp:align>
                </wp:positionH>
                <wp:positionV relativeFrom="paragraph">
                  <wp:posOffset>1971040</wp:posOffset>
                </wp:positionV>
                <wp:extent cx="6019800" cy="1009650"/>
                <wp:effectExtent l="0" t="0" r="19050" b="19050"/>
                <wp:wrapTopAndBottom/>
                <wp:docPr id="3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009650"/>
                        </a:xfrm>
                        <a:prstGeom prst="rect">
                          <a:avLst/>
                        </a:prstGeom>
                        <a:solidFill>
                          <a:srgbClr val="DADADA"/>
                        </a:solidFill>
                        <a:ln w="6109">
                          <a:solidFill>
                            <a:srgbClr val="000000"/>
                          </a:solidFill>
                          <a:prstDash val="solid"/>
                          <a:miter lim="800000"/>
                          <a:headEnd/>
                          <a:tailEnd/>
                        </a:ln>
                      </wps:spPr>
                      <wps:txbx>
                        <w:txbxContent>
                          <w:p w14:paraId="5B55AC05" w14:textId="77777777" w:rsidR="008A586F" w:rsidRDefault="008A586F" w:rsidP="00947187">
                            <w:pPr>
                              <w:pStyle w:val="BodyText"/>
                              <w:spacing w:before="10"/>
                              <w:rPr>
                                <w:sz w:val="35"/>
                              </w:rPr>
                            </w:pPr>
                          </w:p>
                          <w:p w14:paraId="00B530A2" w14:textId="659BC554" w:rsidR="008A586F" w:rsidRDefault="00947187" w:rsidP="00947187">
                            <w:pPr>
                              <w:spacing w:before="1" w:line="360" w:lineRule="auto"/>
                              <w:ind w:left="3455" w:right="243" w:hanging="3140"/>
                              <w:rPr>
                                <w:b/>
                                <w:sz w:val="24"/>
                              </w:rPr>
                            </w:pPr>
                            <w:r>
                              <w:rPr>
                                <w:b/>
                                <w:sz w:val="24"/>
                              </w:rPr>
                              <w:t xml:space="preserve">          </w:t>
                            </w:r>
                            <w:r w:rsidR="00836856">
                              <w:rPr>
                                <w:b/>
                                <w:sz w:val="24"/>
                              </w:rPr>
                              <w:t>Any queries regarding this guidance can be made to the HR team on</w:t>
                            </w:r>
                            <w:r>
                              <w:rPr>
                                <w:b/>
                                <w:sz w:val="24"/>
                              </w:rPr>
                              <w:t xml:space="preserve">: </w:t>
                            </w:r>
                            <w:r w:rsidR="00836856">
                              <w:rPr>
                                <w:b/>
                                <w:sz w:val="24"/>
                              </w:rPr>
                              <w:t>0113</w:t>
                            </w:r>
                            <w:r>
                              <w:rPr>
                                <w:b/>
                                <w:sz w:val="24"/>
                              </w:rPr>
                              <w:t xml:space="preserve"> </w:t>
                            </w:r>
                            <w:r w:rsidR="00836856">
                              <w:rPr>
                                <w:b/>
                                <w:sz w:val="24"/>
                              </w:rPr>
                              <w:t>2033455</w:t>
                            </w:r>
                            <w:r>
                              <w:rPr>
                                <w:b/>
                                <w:sz w:val="24"/>
                              </w:rPr>
                              <w:t xml:space="preserve"> or lch.hr@nhs.net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13B2B9" id="Text Box 32" o:spid="_x0000_s1038" type="#_x0000_t202" style="position:absolute;left:0;text-align:left;margin-left:422.8pt;margin-top:155.2pt;width:474pt;height:79.5pt;z-index:-25165004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HwwHAIAADwEAAAOAAAAZHJzL2Uyb0RvYy54bWysU9uO0zAQfUfiHyy/0ySLqHajpqvSsghp&#10;YZEWPsBxnMTC8Zix26R8PWOn7aIFXhCJZI1vx3POnFndToNhB4Veg614scg5U1ZCo21X8a9f7l5d&#10;c+aDsI0wYFXFj8rz2/XLF6vRleoKejCNQkYg1pejq3gfgiuzzMteDcIvwClLmy3gIAJNscsaFCOh&#10;Dya7yvNlNgI2DkEq72l1N2/ydcJvWyXDQ9t6FZipOOUW0ohprOOYrVei7FC4XstTGuIfshiEtvTo&#10;BWongmB71L9BDVoieGjDQsKQQdtqqRIHYlPkz9g89sKpxIXE8e4ik/9/sPLT4dF9RhamtzBRARMJ&#10;7+5BfvPMwrYXtlMbRBh7JRp6uIiSZaPz5elqlNqXPoLU40doqMhiHyABTS0OURXiyQidCnC8iK6m&#10;wCQtLvPi5jqnLUl7RZ7fLN+ksmSiPF936MN7BQOLQcWRqprgxeHeh5iOKM9H4msejG7utDFpgl29&#10;NcgOghyw28Q/MXh2zFg2Ui5FfjMr8FeIPH1/gogp7ITv56dSErO9Bh3I40YPFSei9M3LUdB3tkkO&#10;DEKbOSYuxp4UjqLO8oapnphuKv463o2C19AcSXKE2dLUghT0gD84G8nOFfff9wIVZ+aDpbJF758D&#10;PAf1ORBW0tWKB87mcBvmHtk71F1PyLMxLGyotK1Ooj9lcUqXLJpqcWqn2AO/ztOpp6Zf/wQAAP//&#10;AwBQSwMEFAAGAAgAAAAhAP7ZkzLfAAAACAEAAA8AAABkcnMvZG93bnJldi54bWxMj81OwzAQhO9I&#10;vIO1SNyo0xKqJGRToUqICxJQOLQ3J978iHhtYrcNb485wXF2VjPflJvZjOJEkx8sIywXCQjixuqB&#10;O4SP98ebDIQPirUaLRPCN3nYVJcXpSq0PfMbnXahEzGEfaEQ+hBcIaVvejLKL6wjjl5rJ6NClFMn&#10;9aTOMdyMcpUka2nUwLGhV462PTWfu6NBeLrT+/rrOc3bg3vJtq/W6VXrEK+v5od7EIHm8PcMv/gR&#10;HarIVNsjay9GhDgkINwukxREtPM0i5caIV3nKciqlP8HVD8AAAD//wMAUEsBAi0AFAAGAAgAAAAh&#10;ALaDOJL+AAAA4QEAABMAAAAAAAAAAAAAAAAAAAAAAFtDb250ZW50X1R5cGVzXS54bWxQSwECLQAU&#10;AAYACAAAACEAOP0h/9YAAACUAQAACwAAAAAAAAAAAAAAAAAvAQAAX3JlbHMvLnJlbHNQSwECLQAU&#10;AAYACAAAACEAnKh8MBwCAAA8BAAADgAAAAAAAAAAAAAAAAAuAgAAZHJzL2Uyb0RvYy54bWxQSwEC&#10;LQAUAAYACAAAACEA/tmTMt8AAAAIAQAADwAAAAAAAAAAAAAAAAB2BAAAZHJzL2Rvd25yZXYueG1s&#10;UEsFBgAAAAAEAAQA8wAAAIIFAAAAAA==&#10;" fillcolor="#dadada" strokeweight=".16969mm">
                <v:textbox inset="0,0,0,0">
                  <w:txbxContent>
                    <w:p w14:paraId="5B55AC05" w14:textId="77777777" w:rsidR="008A586F" w:rsidRDefault="008A586F" w:rsidP="00947187">
                      <w:pPr>
                        <w:pStyle w:val="BodyText"/>
                        <w:spacing w:before="10"/>
                        <w:rPr>
                          <w:sz w:val="35"/>
                        </w:rPr>
                      </w:pPr>
                    </w:p>
                    <w:p w14:paraId="00B530A2" w14:textId="659BC554" w:rsidR="008A586F" w:rsidRDefault="00947187" w:rsidP="00947187">
                      <w:pPr>
                        <w:spacing w:before="1" w:line="360" w:lineRule="auto"/>
                        <w:ind w:left="3455" w:right="243" w:hanging="3140"/>
                        <w:rPr>
                          <w:b/>
                          <w:sz w:val="24"/>
                        </w:rPr>
                      </w:pPr>
                      <w:r>
                        <w:rPr>
                          <w:b/>
                          <w:sz w:val="24"/>
                        </w:rPr>
                        <w:t xml:space="preserve">          </w:t>
                      </w:r>
                      <w:r w:rsidR="00836856">
                        <w:rPr>
                          <w:b/>
                          <w:sz w:val="24"/>
                        </w:rPr>
                        <w:t>Any queries regarding this guidance can be made to the HR team on</w:t>
                      </w:r>
                      <w:r>
                        <w:rPr>
                          <w:b/>
                          <w:sz w:val="24"/>
                        </w:rPr>
                        <w:t xml:space="preserve">: </w:t>
                      </w:r>
                      <w:r w:rsidR="00836856">
                        <w:rPr>
                          <w:b/>
                          <w:sz w:val="24"/>
                        </w:rPr>
                        <w:t>0113</w:t>
                      </w:r>
                      <w:r>
                        <w:rPr>
                          <w:b/>
                          <w:sz w:val="24"/>
                        </w:rPr>
                        <w:t xml:space="preserve"> </w:t>
                      </w:r>
                      <w:r w:rsidR="00836856">
                        <w:rPr>
                          <w:b/>
                          <w:sz w:val="24"/>
                        </w:rPr>
                        <w:t>2033455</w:t>
                      </w:r>
                      <w:r>
                        <w:rPr>
                          <w:b/>
                          <w:sz w:val="24"/>
                        </w:rPr>
                        <w:t xml:space="preserve"> or lch.hr@nhs.net</w:t>
                      </w:r>
                    </w:p>
                  </w:txbxContent>
                </v:textbox>
                <w10:wrap type="topAndBottom" anchorx="margin"/>
              </v:shape>
            </w:pict>
          </mc:Fallback>
        </mc:AlternateContent>
      </w:r>
    </w:p>
    <w:p w14:paraId="4C72CDFB" w14:textId="4A8FC111" w:rsidR="008A586F" w:rsidRDefault="008A586F">
      <w:pPr>
        <w:pStyle w:val="BodyText"/>
        <w:rPr>
          <w:sz w:val="20"/>
        </w:rPr>
      </w:pPr>
    </w:p>
    <w:p w14:paraId="6B54E35B" w14:textId="7FD6ABB4" w:rsidR="008A586F" w:rsidRDefault="008A586F">
      <w:pPr>
        <w:pStyle w:val="BodyText"/>
        <w:spacing w:before="9"/>
        <w:rPr>
          <w:sz w:val="12"/>
        </w:rPr>
      </w:pPr>
    </w:p>
    <w:p w14:paraId="32A31DB5" w14:textId="53550B5F" w:rsidR="008A586F" w:rsidRDefault="008A586F">
      <w:pPr>
        <w:pStyle w:val="BodyText"/>
        <w:rPr>
          <w:sz w:val="20"/>
        </w:rPr>
      </w:pPr>
    </w:p>
    <w:p w14:paraId="36B78823" w14:textId="0332F931" w:rsidR="008A586F" w:rsidRDefault="008A586F">
      <w:pPr>
        <w:pStyle w:val="BodyText"/>
        <w:rPr>
          <w:sz w:val="20"/>
        </w:rPr>
      </w:pPr>
    </w:p>
    <w:p w14:paraId="39EE8952" w14:textId="0398C972" w:rsidR="008A586F" w:rsidRDefault="008A586F">
      <w:pPr>
        <w:pStyle w:val="BodyText"/>
        <w:spacing w:before="3"/>
        <w:rPr>
          <w:sz w:val="21"/>
        </w:rPr>
      </w:pPr>
    </w:p>
    <w:p w14:paraId="0F16EA21" w14:textId="1E061AFC" w:rsidR="008A586F" w:rsidRDefault="00836856">
      <w:pPr>
        <w:pStyle w:val="Heading1"/>
        <w:numPr>
          <w:ilvl w:val="0"/>
          <w:numId w:val="1"/>
        </w:numPr>
        <w:tabs>
          <w:tab w:val="left" w:pos="1317"/>
          <w:tab w:val="left" w:pos="1318"/>
        </w:tabs>
        <w:spacing w:before="92"/>
      </w:pPr>
      <w:r>
        <w:t xml:space="preserve">Who is this </w:t>
      </w:r>
      <w:proofErr w:type="gramStart"/>
      <w:r>
        <w:t>guidance</w:t>
      </w:r>
      <w:proofErr w:type="gramEnd"/>
      <w:r>
        <w:t xml:space="preserve"> for?</w:t>
      </w:r>
    </w:p>
    <w:p w14:paraId="7D20B792" w14:textId="7DBEEFEF" w:rsidR="008A586F" w:rsidRDefault="008A586F">
      <w:pPr>
        <w:pStyle w:val="BodyText"/>
        <w:rPr>
          <w:b/>
          <w:sz w:val="26"/>
        </w:rPr>
      </w:pPr>
    </w:p>
    <w:p w14:paraId="6B2F5618" w14:textId="1D66C8BF" w:rsidR="008A586F" w:rsidRDefault="008A586F">
      <w:pPr>
        <w:pStyle w:val="BodyText"/>
        <w:rPr>
          <w:b/>
          <w:sz w:val="22"/>
        </w:rPr>
      </w:pPr>
    </w:p>
    <w:p w14:paraId="1206D2E1" w14:textId="3B3A4729" w:rsidR="008A586F" w:rsidRDefault="00C26FA1">
      <w:pPr>
        <w:pStyle w:val="BodyText"/>
        <w:spacing w:line="360" w:lineRule="auto"/>
        <w:ind w:left="655" w:right="635"/>
      </w:pPr>
      <w:r>
        <w:t xml:space="preserve">The NHS England definition of a carer is: </w:t>
      </w:r>
    </w:p>
    <w:p w14:paraId="2AD4B477" w14:textId="00A2241E" w:rsidR="008A586F" w:rsidRDefault="00C26FA1">
      <w:pPr>
        <w:pStyle w:val="BodyText"/>
        <w:rPr>
          <w:sz w:val="20"/>
        </w:rPr>
      </w:pPr>
      <w:r>
        <w:rPr>
          <w:noProof/>
          <w:lang w:val="en-GB" w:eastAsia="en-GB" w:bidi="ar-SA"/>
        </w:rPr>
        <mc:AlternateContent>
          <mc:Choice Requires="wps">
            <w:drawing>
              <wp:anchor distT="0" distB="0" distL="0" distR="0" simplePos="0" relativeHeight="251667456" behindDoc="1" locked="0" layoutInCell="1" allowOverlap="1" wp14:anchorId="7E30D380" wp14:editId="6253C96B">
                <wp:simplePos x="0" y="0"/>
                <wp:positionH relativeFrom="margin">
                  <wp:posOffset>209550</wp:posOffset>
                </wp:positionH>
                <wp:positionV relativeFrom="paragraph">
                  <wp:posOffset>203200</wp:posOffset>
                </wp:positionV>
                <wp:extent cx="5854700" cy="1644650"/>
                <wp:effectExtent l="0" t="0" r="12700" b="12700"/>
                <wp:wrapTopAndBottom/>
                <wp:docPr id="3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0" cy="1644650"/>
                        </a:xfrm>
                        <a:prstGeom prst="rect">
                          <a:avLst/>
                        </a:prstGeom>
                        <a:solidFill>
                          <a:srgbClr val="DADADA"/>
                        </a:solidFill>
                        <a:ln w="6109">
                          <a:solidFill>
                            <a:srgbClr val="000000"/>
                          </a:solidFill>
                          <a:prstDash val="solid"/>
                          <a:miter lim="800000"/>
                          <a:headEnd/>
                          <a:tailEnd/>
                        </a:ln>
                      </wps:spPr>
                      <wps:txbx>
                        <w:txbxContent>
                          <w:p w14:paraId="185C7E6C" w14:textId="77777777" w:rsidR="008A586F" w:rsidRDefault="008A586F" w:rsidP="00C26FA1">
                            <w:pPr>
                              <w:pStyle w:val="BodyText"/>
                              <w:spacing w:before="10"/>
                              <w:jc w:val="center"/>
                              <w:rPr>
                                <w:sz w:val="35"/>
                              </w:rPr>
                            </w:pPr>
                          </w:p>
                          <w:p w14:paraId="2F6ABC58" w14:textId="1613D7BA" w:rsidR="008A586F" w:rsidRDefault="00C26FA1" w:rsidP="00C26FA1">
                            <w:pPr>
                              <w:spacing w:before="1" w:line="360" w:lineRule="auto"/>
                              <w:ind w:left="1509" w:right="473" w:hanging="958"/>
                              <w:jc w:val="center"/>
                              <w:rPr>
                                <w:b/>
                                <w:sz w:val="24"/>
                              </w:rPr>
                            </w:pPr>
                            <w:r>
                              <w:rPr>
                                <w:b/>
                                <w:sz w:val="24"/>
                              </w:rPr>
                              <w:t xml:space="preserve">              </w:t>
                            </w:r>
                            <w:r w:rsidRPr="00C26FA1">
                              <w:rPr>
                                <w:b/>
                                <w:sz w:val="24"/>
                              </w:rPr>
                              <w:t>A carer is anyone, including children and adults who looks after a family member, partner or friend who needs help because of their illness, frailty, disability, a mental health problem or an addiction and cannot cope without their support.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30D380" id="Text Box 31" o:spid="_x0000_s1039" type="#_x0000_t202" style="position:absolute;margin-left:16.5pt;margin-top:16pt;width:461pt;height:129.5pt;z-index:-25164902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gADHgIAADwEAAAOAAAAZHJzL2Uyb0RvYy54bWysU9uO0zAQfUfiHyy/06SrtpSo6aq0LEJa&#10;FqSFD5g4TmPheIztNilfz9hpu2iBF0QiWePLnJk5c2Z1O3SaHaXzCk3Jp5OcM2kE1srsS/71y92r&#10;JWc+gKlBo5ElP0nPb9cvX6x6W8gbbFHX0jECMb7obcnbEGyRZV60sgM/QSsNXTboOgi0dfusdtAT&#10;eqezmzxfZD262joU0ns63Y2XfJ3wm0aK8KlpvAxMl5xyC2l1aa3imq1XUOwd2FaJcxrwD1l0oAwF&#10;vULtIAA7OPUbVKeEQ49NmAjsMmwaJWSqgaqZ5s+qeWzBylQLkePtlSb//2DFw/HRfnYsDG9xoAam&#10;Iry9R/HNM4PbFsxebpzDvpVQU+BppCzrrS/OrpFqX/gIUvUfsaYmwyFgAhoa10VWqE5G6NSA05V0&#10;OQQm6HC+nM9e53Ql6G66mM0W89SWDIqLu3U+vJfYsWiU3FFXEzwc732I6UBxeRKjedSqvlNap43b&#10;V1vt2BFIAbtN/FMFz55pw/qSL6b5m5GBv0Lk6fsTRExhB74dQ6UkRnl1KpDGtepKvrx6QxEJfWfq&#10;pMAASo821aLNmeFI6khvGKqBqbrkswgZCa+wPhHlDkdJ0wiS0aL7wVlPci65/34AJznTHwy1LWr/&#10;YriLUV0MMIJcSx44G81tGGfkYJ3at4Q8CsPghlrbqET6UxbndEmiqRfncYoz8Os+vXoa+vVPAAAA&#10;//8DAFBLAwQUAAYACAAAACEAB07dwt8AAAAJAQAADwAAAGRycy9kb3ducmV2LnhtbEyPzU7DMBCE&#10;70i8g7VI3KjTlKAmjVOhSogLElA40JsTb35EvDax24a3ZznBaXY1q9lvyu1sR3HCKQyOFCwXCQik&#10;xpmBOgXvbw83axAhajJ6dIQKvjHAtrq8KHVh3Jle8bSPneAQCoVW0MfoCylD06PVYeE8Enutm6yO&#10;vE6dNJM+c7gdZZokd9LqgfhDrz3uemw+90er4DEzH/XX023eHvzzevfivElbr9T11Xy/ARFxjn/H&#10;8IvP6FAxU+2OZIIYFaxWXCWypqzs51nGQ60gzZcJyKqU/xtUPwAAAP//AwBQSwECLQAUAAYACAAA&#10;ACEAtoM4kv4AAADhAQAAEwAAAAAAAAAAAAAAAAAAAAAAW0NvbnRlbnRfVHlwZXNdLnhtbFBLAQIt&#10;ABQABgAIAAAAIQA4/SH/1gAAAJQBAAALAAAAAAAAAAAAAAAAAC8BAABfcmVscy8ucmVsc1BLAQIt&#10;ABQABgAIAAAAIQB3ZgADHgIAADwEAAAOAAAAAAAAAAAAAAAAAC4CAABkcnMvZTJvRG9jLnhtbFBL&#10;AQItABQABgAIAAAAIQAHTt3C3wAAAAkBAAAPAAAAAAAAAAAAAAAAAHgEAABkcnMvZG93bnJldi54&#10;bWxQSwUGAAAAAAQABADzAAAAhAUAAAAA&#10;" fillcolor="#dadada" strokeweight=".16969mm">
                <v:textbox inset="0,0,0,0">
                  <w:txbxContent>
                    <w:p w14:paraId="185C7E6C" w14:textId="77777777" w:rsidR="008A586F" w:rsidRDefault="008A586F" w:rsidP="00C26FA1">
                      <w:pPr>
                        <w:pStyle w:val="BodyText"/>
                        <w:spacing w:before="10"/>
                        <w:jc w:val="center"/>
                        <w:rPr>
                          <w:sz w:val="35"/>
                        </w:rPr>
                      </w:pPr>
                    </w:p>
                    <w:p w14:paraId="2F6ABC58" w14:textId="1613D7BA" w:rsidR="008A586F" w:rsidRDefault="00C26FA1" w:rsidP="00C26FA1">
                      <w:pPr>
                        <w:spacing w:before="1" w:line="360" w:lineRule="auto"/>
                        <w:ind w:left="1509" w:right="473" w:hanging="958"/>
                        <w:jc w:val="center"/>
                        <w:rPr>
                          <w:b/>
                          <w:sz w:val="24"/>
                        </w:rPr>
                      </w:pPr>
                      <w:r>
                        <w:rPr>
                          <w:b/>
                          <w:sz w:val="24"/>
                        </w:rPr>
                        <w:t xml:space="preserve">              </w:t>
                      </w:r>
                      <w:r w:rsidRPr="00C26FA1">
                        <w:rPr>
                          <w:b/>
                          <w:sz w:val="24"/>
                        </w:rPr>
                        <w:t>A carer is anyone, including children and adults who looks after a family member, partner or friend who needs help because of their illness, frailty, disability, a mental health problem or an addiction and cannot cope without their support.</w:t>
                      </w:r>
                    </w:p>
                  </w:txbxContent>
                </v:textbox>
                <w10:wrap type="topAndBottom" anchorx="margin"/>
              </v:shape>
            </w:pict>
          </mc:Fallback>
        </mc:AlternateContent>
      </w:r>
    </w:p>
    <w:p w14:paraId="3D1C11F2" w14:textId="37BFEBCD" w:rsidR="008A586F" w:rsidRDefault="008A586F">
      <w:pPr>
        <w:pStyle w:val="BodyText"/>
        <w:spacing w:before="10"/>
        <w:rPr>
          <w:sz w:val="12"/>
        </w:rPr>
      </w:pPr>
    </w:p>
    <w:p w14:paraId="78E94D26" w14:textId="1E822AE6" w:rsidR="008A586F" w:rsidRDefault="008A586F" w:rsidP="005548E3">
      <w:pPr>
        <w:pStyle w:val="BodyText"/>
        <w:spacing w:before="4"/>
        <w:ind w:left="595" w:right="947"/>
        <w:rPr>
          <w:sz w:val="25"/>
        </w:rPr>
      </w:pPr>
    </w:p>
    <w:p w14:paraId="574CAD40" w14:textId="08640263" w:rsidR="00C26FA1" w:rsidRDefault="005548E3" w:rsidP="005548E3">
      <w:pPr>
        <w:pStyle w:val="BodyText"/>
        <w:spacing w:before="120" w:line="360" w:lineRule="auto"/>
        <w:ind w:left="595" w:right="947"/>
        <w:rPr>
          <w:sz w:val="25"/>
        </w:rPr>
      </w:pPr>
      <w:r>
        <w:rPr>
          <w:sz w:val="25"/>
        </w:rPr>
        <w:t xml:space="preserve">More information on the definition of </w:t>
      </w:r>
      <w:r w:rsidR="0098618A">
        <w:rPr>
          <w:sz w:val="25"/>
        </w:rPr>
        <w:t xml:space="preserve">a </w:t>
      </w:r>
      <w:r>
        <w:rPr>
          <w:sz w:val="25"/>
        </w:rPr>
        <w:t xml:space="preserve">carer from NHS England can be found here: </w:t>
      </w:r>
      <w:hyperlink r:id="rId31" w:anchor=":~:text=A%20carer%20is%20anyone%2C%20including,care%20they%20give%20is%20unpaid." w:history="1">
        <w:r w:rsidRPr="00C26FA1">
          <w:rPr>
            <w:rStyle w:val="Hyperlink"/>
            <w:sz w:val="25"/>
          </w:rPr>
          <w:t xml:space="preserve">NHS commissioning » Who is considered a </w:t>
        </w:r>
        <w:proofErr w:type="spellStart"/>
        <w:r w:rsidRPr="00C26FA1">
          <w:rPr>
            <w:rStyle w:val="Hyperlink"/>
            <w:sz w:val="25"/>
          </w:rPr>
          <w:t>carer</w:t>
        </w:r>
        <w:proofErr w:type="spellEnd"/>
        <w:r w:rsidRPr="00C26FA1">
          <w:rPr>
            <w:rStyle w:val="Hyperlink"/>
            <w:sz w:val="25"/>
          </w:rPr>
          <w:t>?</w:t>
        </w:r>
      </w:hyperlink>
    </w:p>
    <w:p w14:paraId="6ADED48F" w14:textId="77777777" w:rsidR="005548E3" w:rsidRDefault="005548E3">
      <w:pPr>
        <w:pStyle w:val="BodyText"/>
        <w:spacing w:before="4"/>
        <w:rPr>
          <w:sz w:val="25"/>
        </w:rPr>
      </w:pPr>
    </w:p>
    <w:p w14:paraId="25BDE967" w14:textId="77777777" w:rsidR="005548E3" w:rsidRDefault="005548E3">
      <w:pPr>
        <w:pStyle w:val="BodyText"/>
        <w:spacing w:before="4"/>
        <w:rPr>
          <w:sz w:val="25"/>
        </w:rPr>
      </w:pPr>
    </w:p>
    <w:p w14:paraId="29419BA6" w14:textId="7591EBC7" w:rsidR="008A586F" w:rsidRDefault="00836856">
      <w:pPr>
        <w:pStyle w:val="BodyText"/>
        <w:spacing w:before="92" w:line="360" w:lineRule="auto"/>
        <w:ind w:left="655" w:right="593"/>
        <w:jc w:val="both"/>
      </w:pPr>
      <w:r>
        <w:t xml:space="preserve">A carer does not have to be the ‘primary’ carer. For </w:t>
      </w:r>
      <w:proofErr w:type="gramStart"/>
      <w:r>
        <w:t>example</w:t>
      </w:r>
      <w:proofErr w:type="gramEnd"/>
      <w:r>
        <w:t xml:space="preserve"> several siblings could be sharing the care of an elderly parent.</w:t>
      </w:r>
    </w:p>
    <w:p w14:paraId="54FCF80F" w14:textId="77777777" w:rsidR="008A586F" w:rsidRDefault="008A586F">
      <w:pPr>
        <w:pStyle w:val="BodyText"/>
        <w:spacing w:before="11"/>
        <w:rPr>
          <w:sz w:val="35"/>
        </w:rPr>
      </w:pPr>
    </w:p>
    <w:p w14:paraId="07C53F9A" w14:textId="77777777" w:rsidR="008A586F" w:rsidRDefault="00836856">
      <w:pPr>
        <w:pStyle w:val="BodyText"/>
        <w:spacing w:line="360" w:lineRule="auto"/>
        <w:ind w:left="655" w:right="593"/>
        <w:jc w:val="both"/>
      </w:pPr>
      <w:r>
        <w:t xml:space="preserve">Nor does the carer need to a ‘registered’ carer. A carer may or may not be registered as such with their GP practice or receive caring related benefits, but there is no requirement for either of these circumstances </w:t>
      </w:r>
      <w:proofErr w:type="gramStart"/>
      <w:r>
        <w:t>in order to</w:t>
      </w:r>
      <w:proofErr w:type="gramEnd"/>
      <w:r>
        <w:t xml:space="preserve"> be considered a carer for the purposes of this</w:t>
      </w:r>
      <w:r>
        <w:rPr>
          <w:spacing w:val="-9"/>
        </w:rPr>
        <w:t xml:space="preserve"> </w:t>
      </w:r>
      <w:r>
        <w:t>policy.</w:t>
      </w:r>
    </w:p>
    <w:p w14:paraId="3525BCDB" w14:textId="77777777" w:rsidR="008A586F" w:rsidRDefault="008A586F">
      <w:pPr>
        <w:pStyle w:val="BodyText"/>
        <w:spacing w:before="10"/>
        <w:rPr>
          <w:sz w:val="35"/>
        </w:rPr>
      </w:pPr>
    </w:p>
    <w:bookmarkStart w:id="15" w:name="_Hlk193291631"/>
    <w:p w14:paraId="182306A5" w14:textId="77777777" w:rsidR="00C26FA1" w:rsidRDefault="00070F13" w:rsidP="00C26FA1">
      <w:pPr>
        <w:pStyle w:val="BodyText"/>
        <w:spacing w:before="92" w:line="360" w:lineRule="auto"/>
        <w:ind w:left="655" w:right="591"/>
        <w:jc w:val="both"/>
      </w:pPr>
      <w:r>
        <w:rPr>
          <w:noProof/>
          <w:lang w:val="en-GB" w:eastAsia="en-GB" w:bidi="ar-SA"/>
        </w:rPr>
        <mc:AlternateContent>
          <mc:Choice Requires="wps">
            <w:drawing>
              <wp:anchor distT="0" distB="0" distL="0" distR="0" simplePos="0" relativeHeight="251668480" behindDoc="1" locked="0" layoutInCell="1" allowOverlap="1" wp14:anchorId="48731B74" wp14:editId="02F10238">
                <wp:simplePos x="0" y="0"/>
                <wp:positionH relativeFrom="page">
                  <wp:posOffset>1141730</wp:posOffset>
                </wp:positionH>
                <wp:positionV relativeFrom="paragraph">
                  <wp:posOffset>838835</wp:posOffset>
                </wp:positionV>
                <wp:extent cx="1828800" cy="0"/>
                <wp:effectExtent l="0" t="0" r="0" b="0"/>
                <wp:wrapTopAndBottom/>
                <wp:docPr id="35"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0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BC0A999">
              <v:line id="Line 30" style="position:absolute;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21131mm" from="89.9pt,66.05pt" to="233.9pt,66.05pt" w14:anchorId="4B8097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RMIuQEAAGEDAAAOAAAAZHJzL2Uyb0RvYy54bWysU8uO2zAMvBfoPwi6N3Zy2A2MOHtIur1s&#10;2wC7/QBGkm2hsiiQSpz8fSXl0UV7K+qDQPExGg7p1dNpdOJoiC36Vs5ntRTGK9TW96388fb8aSkF&#10;R/AaHHrTyrNh+bT++GE1hcYscECnDYkE4rmZQiuHGENTVawGMwLPMBifgh3SCDFdqa80wZTQR1ct&#10;6vqhmpB0IFSGOXm3l6BcF/yuMyp+7zo2UbhWJm6xnFTOfT6r9QqaniAMVl1pwD+wGMH69OgdagsR&#10;xIHsX1CjVYSMXZwpHCvsOqtM6SF1M6//6OZ1gGBKL0kcDneZ+P/Bqm/Hjd9Rpq5O/jW8oPrJwuNm&#10;AN+bQuDtHNLg5lmqagrc3EvyhcOOxH76ijrlwCFiUeHU0ZghU3/iVMQ+38U2pyhUcs6Xi+WyTjNR&#10;t1gFza0wEMcvBkeRjVY667MO0MDxhWMmAs0tJbs9PlvnyiydF1MrHx/qx1LA6KzOwZzG1O83jsQR&#10;8jaUr3SVIu/TMvIWeLjkldBlTwgPXpdXBgP689WOYN3FTqycv6qUhclbyM0e9XlHN/XSHAv9687l&#10;RXl/L9W//4z1LwAAAP//AwBQSwMEFAAGAAgAAAAhAKic4/LfAAAACwEAAA8AAABkcnMvZG93bnJl&#10;di54bWxMj0FLw0AQhe+C/2EZwYu0m1ZJNWZTomih4MGmXrxts2MSzM6G3W0a/70jCHqb9+bx5pt8&#10;PdlejOhD50jBYp6AQKqd6ahR8LZ/nt2CCFGT0b0jVPCFAdbF+VmuM+NOtMOxio3gEgqZVtDGOGRS&#10;hrpFq8PcDUi8+3De6sjSN9J4feJy28tlkqTS6o74QqsHfGyx/qyOVsH4mlwNu0354Ldls3lKTUjf&#10;qxelLi+m8h5ExCn+heEHn9GhYKaDO5IJome9umP0yMP1cgGCEzfpip3DryOLXP7/ofgGAAD//wMA&#10;UEsBAi0AFAAGAAgAAAAhALaDOJL+AAAA4QEAABMAAAAAAAAAAAAAAAAAAAAAAFtDb250ZW50X1R5&#10;cGVzXS54bWxQSwECLQAUAAYACAAAACEAOP0h/9YAAACUAQAACwAAAAAAAAAAAAAAAAAvAQAAX3Jl&#10;bHMvLnJlbHNQSwECLQAUAAYACAAAACEAZ8kTCLkBAABhAwAADgAAAAAAAAAAAAAAAAAuAgAAZHJz&#10;L2Uyb0RvYy54bWxQSwECLQAUAAYACAAAACEAqJzj8t8AAAALAQAADwAAAAAAAAAAAAAAAAATBAAA&#10;ZHJzL2Rvd25yZXYueG1sUEsFBgAAAAAEAAQA8wAAAB8FAAAAAA==&#10;">
                <w10:wrap type="topAndBottom" anchorx="page"/>
              </v:line>
            </w:pict>
          </mc:Fallback>
        </mc:AlternateContent>
      </w:r>
      <w:r w:rsidR="00836856">
        <w:t>Caring responsibilities can fall on staff a</w:t>
      </w:r>
      <w:r w:rsidR="00C26FA1">
        <w:t>t</w:t>
      </w:r>
      <w:r w:rsidR="00836856">
        <w:t xml:space="preserve"> short notice</w:t>
      </w:r>
      <w:r w:rsidR="00C26FA1">
        <w:t xml:space="preserve">. </w:t>
      </w:r>
    </w:p>
    <w:p w14:paraId="490902B3" w14:textId="77777777" w:rsidR="00C26FA1" w:rsidRPr="00C26FA1" w:rsidRDefault="00C26FA1" w:rsidP="00C26FA1">
      <w:pPr>
        <w:pStyle w:val="BodyText"/>
        <w:spacing w:before="92" w:line="360" w:lineRule="auto"/>
        <w:ind w:left="655" w:right="591"/>
        <w:jc w:val="both"/>
        <w:rPr>
          <w:lang w:val="en-GB"/>
        </w:rPr>
      </w:pPr>
      <w:r w:rsidRPr="00C26FA1">
        <w:rPr>
          <w:lang w:val="en-GB"/>
        </w:rPr>
        <w:t>Examples of when an employee could use carer's leave include:</w:t>
      </w:r>
    </w:p>
    <w:p w14:paraId="79B959E7" w14:textId="77777777" w:rsidR="00C26FA1" w:rsidRPr="00C26FA1" w:rsidRDefault="00C26FA1" w:rsidP="00C26FA1">
      <w:pPr>
        <w:pStyle w:val="BodyText"/>
        <w:numPr>
          <w:ilvl w:val="0"/>
          <w:numId w:val="10"/>
        </w:numPr>
        <w:spacing w:before="92" w:line="360" w:lineRule="auto"/>
        <w:ind w:right="591"/>
        <w:jc w:val="both"/>
        <w:rPr>
          <w:lang w:val="en-GB"/>
        </w:rPr>
      </w:pPr>
      <w:r w:rsidRPr="00C26FA1">
        <w:rPr>
          <w:lang w:val="en-GB"/>
        </w:rPr>
        <w:t>taking their disabled child to a hospital appointment</w:t>
      </w:r>
    </w:p>
    <w:p w14:paraId="56BADAB1" w14:textId="77777777" w:rsidR="00C26FA1" w:rsidRPr="00C26FA1" w:rsidRDefault="00C26FA1" w:rsidP="00C26FA1">
      <w:pPr>
        <w:pStyle w:val="BodyText"/>
        <w:numPr>
          <w:ilvl w:val="0"/>
          <w:numId w:val="10"/>
        </w:numPr>
        <w:spacing w:before="92" w:line="360" w:lineRule="auto"/>
        <w:ind w:right="591"/>
        <w:jc w:val="both"/>
        <w:rPr>
          <w:lang w:val="en-GB"/>
        </w:rPr>
      </w:pPr>
      <w:r w:rsidRPr="00C26FA1">
        <w:rPr>
          <w:lang w:val="en-GB"/>
        </w:rPr>
        <w:t>moving their parent who has dementia into a care home</w:t>
      </w:r>
    </w:p>
    <w:p w14:paraId="5964A82B" w14:textId="77777777" w:rsidR="00C26FA1" w:rsidRPr="00C26FA1" w:rsidRDefault="00C26FA1" w:rsidP="00C26FA1">
      <w:pPr>
        <w:pStyle w:val="BodyText"/>
        <w:numPr>
          <w:ilvl w:val="0"/>
          <w:numId w:val="10"/>
        </w:numPr>
        <w:spacing w:before="92" w:line="360" w:lineRule="auto"/>
        <w:ind w:right="591"/>
        <w:jc w:val="both"/>
        <w:rPr>
          <w:lang w:val="en-GB"/>
        </w:rPr>
      </w:pPr>
      <w:r w:rsidRPr="00C26FA1">
        <w:rPr>
          <w:lang w:val="en-GB"/>
        </w:rPr>
        <w:t>accompanying a housebound dependant on a day trip</w:t>
      </w:r>
    </w:p>
    <w:p w14:paraId="05945ABB" w14:textId="77777777" w:rsidR="00C26FA1" w:rsidRPr="00C26FA1" w:rsidRDefault="00C26FA1" w:rsidP="00C26FA1">
      <w:pPr>
        <w:pStyle w:val="BodyText"/>
        <w:numPr>
          <w:ilvl w:val="0"/>
          <w:numId w:val="10"/>
        </w:numPr>
        <w:spacing w:before="92" w:line="360" w:lineRule="auto"/>
        <w:ind w:right="591"/>
        <w:jc w:val="both"/>
        <w:rPr>
          <w:lang w:val="en-GB"/>
        </w:rPr>
      </w:pPr>
      <w:r w:rsidRPr="00C26FA1">
        <w:rPr>
          <w:lang w:val="en-GB"/>
        </w:rPr>
        <w:t>providing meals and company for an elderly neighbour while their main carer is away with work for the day</w:t>
      </w:r>
    </w:p>
    <w:p w14:paraId="6EDFCECC" w14:textId="79C4C86C" w:rsidR="00C26FA1" w:rsidRDefault="00C26FA1" w:rsidP="00C26FA1">
      <w:pPr>
        <w:pStyle w:val="BodyText"/>
        <w:spacing w:before="92" w:line="360" w:lineRule="auto"/>
        <w:ind w:left="655" w:right="591"/>
        <w:jc w:val="both"/>
      </w:pPr>
      <w:r>
        <w:t xml:space="preserve">Please note however that this list of examples is not exhaustive. </w:t>
      </w:r>
    </w:p>
    <w:bookmarkEnd w:id="15"/>
    <w:p w14:paraId="6797762C" w14:textId="78C36E5D" w:rsidR="00C26FA1" w:rsidRDefault="00C26FA1" w:rsidP="00C26FA1">
      <w:pPr>
        <w:pStyle w:val="BodyText"/>
        <w:spacing w:before="92" w:line="360" w:lineRule="auto"/>
        <w:ind w:left="655" w:right="591"/>
        <w:jc w:val="both"/>
      </w:pPr>
      <w:r>
        <w:t xml:space="preserve"> </w:t>
      </w:r>
    </w:p>
    <w:p w14:paraId="63B5C60B" w14:textId="77777777" w:rsidR="00C26FA1" w:rsidRDefault="00C26FA1" w:rsidP="00C26FA1">
      <w:pPr>
        <w:pStyle w:val="BodyText"/>
        <w:spacing w:before="92" w:line="360" w:lineRule="auto"/>
        <w:ind w:left="655" w:right="591"/>
        <w:jc w:val="both"/>
      </w:pPr>
    </w:p>
    <w:p w14:paraId="03CAE319" w14:textId="0D214131" w:rsidR="008A586F" w:rsidRDefault="00C26FA1" w:rsidP="00C26FA1">
      <w:pPr>
        <w:pStyle w:val="BodyText"/>
        <w:spacing w:before="92" w:line="360" w:lineRule="auto"/>
        <w:ind w:left="655" w:right="591"/>
        <w:jc w:val="both"/>
      </w:pPr>
      <w:r>
        <w:t>Caring responsibilities can be unpredictable. Employees may care for someone who has extended periods of being well, followed by intermittent periods of illness, for example depression and other mental illnesses.</w:t>
      </w:r>
    </w:p>
    <w:p w14:paraId="1964D582" w14:textId="77777777" w:rsidR="00C26FA1" w:rsidRDefault="00C26FA1">
      <w:pPr>
        <w:pStyle w:val="BodyText"/>
        <w:spacing w:line="360" w:lineRule="auto"/>
        <w:ind w:left="655" w:right="594"/>
        <w:jc w:val="both"/>
      </w:pPr>
    </w:p>
    <w:p w14:paraId="502075E6" w14:textId="4106B92D" w:rsidR="00C26FA1" w:rsidRDefault="00C26FA1">
      <w:pPr>
        <w:pStyle w:val="BodyText"/>
        <w:spacing w:line="360" w:lineRule="auto"/>
        <w:ind w:left="655" w:right="594"/>
        <w:jc w:val="both"/>
      </w:pPr>
      <w:bookmarkStart w:id="16" w:name="_Hlk193291822"/>
      <w:r>
        <w:t xml:space="preserve">Please note, in the scenario where a child, who is otherwise fit and well, falls ill and a parent is required to provide short </w:t>
      </w:r>
      <w:proofErr w:type="gramStart"/>
      <w:r>
        <w:t>notice care</w:t>
      </w:r>
      <w:proofErr w:type="gramEnd"/>
      <w:r>
        <w:t xml:space="preserve">, other types of leave e.g. TOIL, annual leave and unpaid leave, </w:t>
      </w:r>
      <w:r w:rsidRPr="00C26FA1">
        <w:t>in line with government guidelines</w:t>
      </w:r>
      <w:r>
        <w:t xml:space="preserve">, should be considered. </w:t>
      </w:r>
    </w:p>
    <w:bookmarkEnd w:id="16"/>
    <w:p w14:paraId="6D39A9EB" w14:textId="77777777" w:rsidR="00C26FA1" w:rsidRDefault="00C26FA1">
      <w:pPr>
        <w:pStyle w:val="BodyText"/>
        <w:spacing w:line="360" w:lineRule="auto"/>
        <w:ind w:left="655" w:right="594"/>
        <w:jc w:val="both"/>
      </w:pPr>
    </w:p>
    <w:p w14:paraId="1976D8C7" w14:textId="77777777" w:rsidR="008A586F" w:rsidRDefault="008A586F">
      <w:pPr>
        <w:pStyle w:val="BodyText"/>
        <w:spacing w:before="8"/>
        <w:rPr>
          <w:sz w:val="6"/>
        </w:rPr>
      </w:pPr>
    </w:p>
    <w:p w14:paraId="7F670196" w14:textId="77777777" w:rsidR="008A586F" w:rsidRDefault="00836856">
      <w:pPr>
        <w:spacing w:before="97"/>
        <w:ind w:left="597"/>
        <w:rPr>
          <w:sz w:val="20"/>
        </w:rPr>
      </w:pPr>
      <w:r>
        <w:rPr>
          <w:position w:val="10"/>
          <w:sz w:val="13"/>
        </w:rPr>
        <w:t xml:space="preserve">6 </w:t>
      </w:r>
      <w:hyperlink r:id="rId32">
        <w:r>
          <w:rPr>
            <w:color w:val="0000FF"/>
            <w:sz w:val="20"/>
            <w:u w:val="single" w:color="0000FF"/>
          </w:rPr>
          <w:t>http://www.carersleeds.org.uk/</w:t>
        </w:r>
      </w:hyperlink>
    </w:p>
    <w:p w14:paraId="2DB4D9A5" w14:textId="77777777" w:rsidR="008A586F" w:rsidRDefault="008A586F">
      <w:pPr>
        <w:rPr>
          <w:sz w:val="20"/>
        </w:rPr>
        <w:sectPr w:rsidR="008A586F" w:rsidSect="007D5A7C">
          <w:footerReference w:type="default" r:id="rId33"/>
          <w:pgSz w:w="11910" w:h="16840"/>
          <w:pgMar w:top="1580" w:right="1200" w:bottom="1380" w:left="1200" w:header="0" w:footer="1195" w:gutter="0"/>
          <w:pgNumType w:start="21"/>
          <w:cols w:space="720"/>
        </w:sectPr>
      </w:pPr>
    </w:p>
    <w:p w14:paraId="0E0E560D" w14:textId="77777777" w:rsidR="008A586F" w:rsidRDefault="008A586F">
      <w:pPr>
        <w:pStyle w:val="BodyText"/>
        <w:spacing w:before="10"/>
        <w:rPr>
          <w:sz w:val="17"/>
        </w:rPr>
      </w:pPr>
    </w:p>
    <w:p w14:paraId="66F5113D" w14:textId="77777777" w:rsidR="008A586F" w:rsidRDefault="008A586F">
      <w:pPr>
        <w:pStyle w:val="BodyText"/>
        <w:rPr>
          <w:sz w:val="36"/>
        </w:rPr>
      </w:pPr>
    </w:p>
    <w:p w14:paraId="62A334D0" w14:textId="77777777" w:rsidR="008A586F" w:rsidRDefault="00836856">
      <w:pPr>
        <w:pStyle w:val="Heading1"/>
        <w:numPr>
          <w:ilvl w:val="0"/>
          <w:numId w:val="1"/>
        </w:numPr>
        <w:tabs>
          <w:tab w:val="left" w:pos="1317"/>
          <w:tab w:val="left" w:pos="1318"/>
        </w:tabs>
      </w:pPr>
      <w:r>
        <w:t>Supporting employees with caring</w:t>
      </w:r>
      <w:r>
        <w:rPr>
          <w:spacing w:val="-4"/>
        </w:rPr>
        <w:t xml:space="preserve"> </w:t>
      </w:r>
      <w:r>
        <w:t>responsibilities</w:t>
      </w:r>
    </w:p>
    <w:p w14:paraId="2A2DFFBB" w14:textId="77777777" w:rsidR="008A586F" w:rsidRDefault="008A586F">
      <w:pPr>
        <w:pStyle w:val="BodyText"/>
        <w:rPr>
          <w:b/>
          <w:sz w:val="26"/>
        </w:rPr>
      </w:pPr>
    </w:p>
    <w:p w14:paraId="41B87F8D" w14:textId="77777777" w:rsidR="008A586F" w:rsidRDefault="00836856">
      <w:pPr>
        <w:pStyle w:val="BodyText"/>
        <w:spacing w:before="184" w:line="360" w:lineRule="auto"/>
        <w:ind w:left="655" w:right="590"/>
        <w:jc w:val="both"/>
      </w:pPr>
      <w:r>
        <w:t xml:space="preserve">Managers are not expected to ‘resolve’ employee’s personal problems, however, they should show flexibility and understanding when dealing with requests for leave related to the employee’s caring responsibilities. Caring can often be a hidden </w:t>
      </w:r>
      <w:proofErr w:type="gramStart"/>
      <w:r>
        <w:t>issue</w:t>
      </w:r>
      <w:proofErr w:type="gramEnd"/>
      <w:r>
        <w:t xml:space="preserve"> and managers should develop and support a culture that encourages employees to be open about their caring responsibilities.</w:t>
      </w:r>
    </w:p>
    <w:p w14:paraId="5E021D29" w14:textId="77777777" w:rsidR="008A586F" w:rsidRDefault="008A586F">
      <w:pPr>
        <w:pStyle w:val="BodyText"/>
        <w:spacing w:before="1"/>
        <w:rPr>
          <w:sz w:val="36"/>
        </w:rPr>
      </w:pPr>
    </w:p>
    <w:p w14:paraId="12259F0A" w14:textId="3449D3E4" w:rsidR="008A586F" w:rsidRDefault="00836856">
      <w:pPr>
        <w:pStyle w:val="BodyText"/>
        <w:spacing w:line="360" w:lineRule="auto"/>
        <w:ind w:left="655" w:right="592"/>
        <w:jc w:val="both"/>
      </w:pPr>
      <w:r w:rsidRPr="00805216">
        <w:t xml:space="preserve">Employees are encouraged to have a conversation with their manager about their caring responsibilities as early as possible </w:t>
      </w:r>
      <w:proofErr w:type="gramStart"/>
      <w:r w:rsidRPr="00805216">
        <w:t>in order to</w:t>
      </w:r>
      <w:proofErr w:type="gramEnd"/>
      <w:r w:rsidRPr="00805216">
        <w:t xml:space="preserve"> put a plan in place in case a crisis arises. A record of what support has been put in place must be kept. The carer’s registration form (appendix 3) </w:t>
      </w:r>
      <w:r w:rsidR="000D7ACE" w:rsidRPr="00805216">
        <w:t xml:space="preserve">and carer’s passport (appendix 4) </w:t>
      </w:r>
      <w:r w:rsidRPr="00805216">
        <w:t>can be used for this purpose with the agreement of the</w:t>
      </w:r>
      <w:r w:rsidRPr="00805216">
        <w:rPr>
          <w:spacing w:val="1"/>
        </w:rPr>
        <w:t xml:space="preserve"> </w:t>
      </w:r>
      <w:r w:rsidRPr="00805216">
        <w:t>employee.</w:t>
      </w:r>
    </w:p>
    <w:p w14:paraId="485300C0" w14:textId="77777777" w:rsidR="008A586F" w:rsidRDefault="008A586F">
      <w:pPr>
        <w:pStyle w:val="BodyText"/>
        <w:rPr>
          <w:sz w:val="36"/>
        </w:rPr>
      </w:pPr>
    </w:p>
    <w:p w14:paraId="33508F7B" w14:textId="0F52A66D" w:rsidR="008A586F" w:rsidRDefault="00836856">
      <w:pPr>
        <w:spacing w:before="1" w:line="360" w:lineRule="auto"/>
        <w:ind w:left="655" w:right="593"/>
        <w:jc w:val="both"/>
        <w:rPr>
          <w:sz w:val="24"/>
        </w:rPr>
      </w:pPr>
      <w:r>
        <w:rPr>
          <w:sz w:val="24"/>
        </w:rPr>
        <w:t xml:space="preserve">Managers should be aware of any unconscious bias when dealing with requests, e.g. </w:t>
      </w:r>
      <w:r>
        <w:rPr>
          <w:i/>
          <w:sz w:val="24"/>
        </w:rPr>
        <w:t xml:space="preserve">I care for my </w:t>
      </w:r>
      <w:proofErr w:type="gramStart"/>
      <w:r>
        <w:rPr>
          <w:i/>
          <w:sz w:val="24"/>
        </w:rPr>
        <w:t>parents</w:t>
      </w:r>
      <w:proofErr w:type="gramEnd"/>
      <w:r>
        <w:rPr>
          <w:i/>
          <w:sz w:val="24"/>
        </w:rPr>
        <w:t xml:space="preserve"> and I don’t need any time off so why </w:t>
      </w:r>
      <w:proofErr w:type="gramStart"/>
      <w:r>
        <w:rPr>
          <w:i/>
          <w:sz w:val="24"/>
        </w:rPr>
        <w:t>should they</w:t>
      </w:r>
      <w:proofErr w:type="gramEnd"/>
      <w:r>
        <w:rPr>
          <w:i/>
          <w:sz w:val="24"/>
        </w:rPr>
        <w:t>?’</w:t>
      </w:r>
      <w:r>
        <w:rPr>
          <w:sz w:val="24"/>
        </w:rPr>
        <w:t xml:space="preserve">. Everyone’s situation is different and </w:t>
      </w:r>
      <w:proofErr w:type="gramStart"/>
      <w:r>
        <w:rPr>
          <w:sz w:val="24"/>
        </w:rPr>
        <w:t>manager’s</w:t>
      </w:r>
      <w:proofErr w:type="gramEnd"/>
      <w:r>
        <w:rPr>
          <w:sz w:val="24"/>
        </w:rPr>
        <w:t xml:space="preserve"> should be </w:t>
      </w:r>
      <w:proofErr w:type="gramStart"/>
      <w:r>
        <w:rPr>
          <w:sz w:val="24"/>
        </w:rPr>
        <w:t>open minded</w:t>
      </w:r>
      <w:proofErr w:type="gramEnd"/>
      <w:r>
        <w:rPr>
          <w:sz w:val="24"/>
        </w:rPr>
        <w:t xml:space="preserve"> and assess the individual circumstances of each</w:t>
      </w:r>
      <w:r>
        <w:rPr>
          <w:spacing w:val="-10"/>
          <w:sz w:val="24"/>
        </w:rPr>
        <w:t xml:space="preserve"> </w:t>
      </w:r>
      <w:r>
        <w:rPr>
          <w:sz w:val="24"/>
        </w:rPr>
        <w:t>request.</w:t>
      </w:r>
    </w:p>
    <w:p w14:paraId="349D3155" w14:textId="77777777" w:rsidR="008A586F" w:rsidRDefault="008A586F">
      <w:pPr>
        <w:pStyle w:val="BodyText"/>
        <w:spacing w:before="10"/>
        <w:rPr>
          <w:sz w:val="35"/>
        </w:rPr>
      </w:pPr>
    </w:p>
    <w:p w14:paraId="0D7A66F1" w14:textId="70C759D8" w:rsidR="008A586F" w:rsidRDefault="00836856">
      <w:pPr>
        <w:pStyle w:val="BodyText"/>
        <w:spacing w:line="360" w:lineRule="auto"/>
        <w:ind w:left="655" w:right="593"/>
        <w:jc w:val="both"/>
      </w:pPr>
      <w:r>
        <w:t xml:space="preserve">Some requests may be more difficult to accommodate than others, however, managers and employees should be flexible and willing to work together to try to resolve barriers. Managers should seek advice from Human Resources before considering whether to decline a request for </w:t>
      </w:r>
      <w:proofErr w:type="gramStart"/>
      <w:r>
        <w:t>carer’s</w:t>
      </w:r>
      <w:proofErr w:type="gramEnd"/>
      <w:r>
        <w:rPr>
          <w:spacing w:val="-14"/>
        </w:rPr>
        <w:t xml:space="preserve"> </w:t>
      </w:r>
      <w:r>
        <w:t>leave.</w:t>
      </w:r>
    </w:p>
    <w:p w14:paraId="2BCBF5F5" w14:textId="77777777" w:rsidR="008A586F" w:rsidRDefault="008A586F">
      <w:pPr>
        <w:pStyle w:val="BodyText"/>
        <w:spacing w:before="1"/>
        <w:rPr>
          <w:sz w:val="36"/>
        </w:rPr>
      </w:pPr>
    </w:p>
    <w:p w14:paraId="4AA779A4" w14:textId="77777777" w:rsidR="008A586F" w:rsidRDefault="00836856">
      <w:pPr>
        <w:pStyle w:val="BodyText"/>
        <w:spacing w:line="360" w:lineRule="auto"/>
        <w:ind w:left="655" w:right="592"/>
        <w:jc w:val="both"/>
      </w:pPr>
      <w:r>
        <w:t xml:space="preserve">Taking leave at short notice may be crucial when caring responsibilities fluctuate, for example when full-time care arrangements </w:t>
      </w:r>
      <w:proofErr w:type="gramStart"/>
      <w:r>
        <w:t>breakdown</w:t>
      </w:r>
      <w:proofErr w:type="gramEnd"/>
      <w:r>
        <w:t xml:space="preserve"> or the person being cared for falls ill.</w:t>
      </w:r>
    </w:p>
    <w:p w14:paraId="15F266EA" w14:textId="77777777" w:rsidR="008A586F" w:rsidRDefault="008A586F">
      <w:pPr>
        <w:spacing w:line="360" w:lineRule="auto"/>
        <w:jc w:val="both"/>
        <w:sectPr w:rsidR="008A586F" w:rsidSect="007D5A7C">
          <w:footerReference w:type="default" r:id="rId34"/>
          <w:pgSz w:w="11910" w:h="16840"/>
          <w:pgMar w:top="1580" w:right="1200" w:bottom="1380" w:left="1200" w:header="0" w:footer="1195" w:gutter="0"/>
          <w:cols w:space="720"/>
        </w:sectPr>
      </w:pPr>
    </w:p>
    <w:p w14:paraId="0F62ECC9" w14:textId="77777777" w:rsidR="008A586F" w:rsidRDefault="008A586F">
      <w:pPr>
        <w:pStyle w:val="BodyText"/>
        <w:spacing w:after="1"/>
        <w:rPr>
          <w:sz w:val="26"/>
        </w:rPr>
      </w:pPr>
    </w:p>
    <w:p w14:paraId="6122A353" w14:textId="77777777" w:rsidR="008A586F" w:rsidRDefault="00070F13">
      <w:pPr>
        <w:pStyle w:val="BodyText"/>
        <w:ind w:left="542"/>
        <w:rPr>
          <w:sz w:val="20"/>
        </w:rPr>
      </w:pPr>
      <w:r>
        <w:rPr>
          <w:noProof/>
          <w:sz w:val="20"/>
          <w:lang w:val="en-GB" w:eastAsia="en-GB" w:bidi="ar-SA"/>
        </w:rPr>
        <mc:AlternateContent>
          <mc:Choice Requires="wps">
            <w:drawing>
              <wp:inline distT="0" distB="0" distL="0" distR="0" wp14:anchorId="72EEBFFC" wp14:editId="4C4815BE">
                <wp:extent cx="5378450" cy="1059180"/>
                <wp:effectExtent l="9525" t="9525" r="12700" b="7620"/>
                <wp:docPr id="3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0" cy="1059180"/>
                        </a:xfrm>
                        <a:prstGeom prst="rect">
                          <a:avLst/>
                        </a:prstGeom>
                        <a:solidFill>
                          <a:srgbClr val="DADADA"/>
                        </a:solidFill>
                        <a:ln w="6109">
                          <a:solidFill>
                            <a:srgbClr val="000000"/>
                          </a:solidFill>
                          <a:prstDash val="solid"/>
                          <a:miter lim="800000"/>
                          <a:headEnd/>
                          <a:tailEnd/>
                        </a:ln>
                      </wps:spPr>
                      <wps:txbx>
                        <w:txbxContent>
                          <w:p w14:paraId="18FBC121" w14:textId="77777777" w:rsidR="008A586F" w:rsidRDefault="008A586F">
                            <w:pPr>
                              <w:pStyle w:val="BodyText"/>
                              <w:spacing w:before="10"/>
                              <w:rPr>
                                <w:sz w:val="35"/>
                              </w:rPr>
                            </w:pPr>
                          </w:p>
                          <w:p w14:paraId="0D2CCC48" w14:textId="77777777" w:rsidR="008A586F" w:rsidRDefault="00836856">
                            <w:pPr>
                              <w:spacing w:before="1" w:line="360" w:lineRule="auto"/>
                              <w:ind w:left="2776" w:right="178" w:hanging="2530"/>
                              <w:rPr>
                                <w:b/>
                                <w:sz w:val="24"/>
                              </w:rPr>
                            </w:pPr>
                            <w:r>
                              <w:rPr>
                                <w:b/>
                                <w:sz w:val="24"/>
                              </w:rPr>
                              <w:t>Staff are not expected to exhaust their annual leave entitlement before applying for carer’s leave.</w:t>
                            </w:r>
                          </w:p>
                        </w:txbxContent>
                      </wps:txbx>
                      <wps:bodyPr rot="0" vert="horz" wrap="square" lIns="0" tIns="0" rIns="0" bIns="0" anchor="t" anchorCtr="0" upright="1">
                        <a:noAutofit/>
                      </wps:bodyPr>
                    </wps:wsp>
                  </a:graphicData>
                </a:graphic>
              </wp:inline>
            </w:drawing>
          </mc:Choice>
          <mc:Fallback>
            <w:pict>
              <v:shape w14:anchorId="72EEBFFC" id="Text Box 29" o:spid="_x0000_s1040" type="#_x0000_t202" style="width:423.5pt;height:8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nmBHQIAADwEAAAOAAAAZHJzL2Uyb0RvYy54bWysU9uO0zAQfUfiHyy/06QLXbpR01VpWYS0&#10;XKSFD3AcJ7FwPGbsNilfz9hpu2iBF0QiWePLnJk5c2Z1O/aGHRR6Dbbk81nOmbISam3bkn/9cvdi&#10;yZkPwtbCgFUlPyrPb9fPn60GV6gr6MDUChmBWF8MruRdCK7IMi871Qs/A6csXTaAvQi0xTarUQyE&#10;3pvsKs+vswGwdghSeU+nu+mSrxN+0ygZPjWNV4GZklNuIa2Y1iqu2XolihaF67Q8pSH+IYteaEtB&#10;L1A7EQTbo/4NqtcSwUMTZhL6DJpGS5VqoGrm+ZNqHjrhVKqFyPHuQpP/f7Dy4+HBfUYWxjcwUgNT&#10;Ed7dg/zmmYVtJ2yrNogwdErUFHgeKcsG54uTa6TaFz6CVMMHqKnJYh8gAY0N9pEVqpMROjXgeCFd&#10;jYFJOly8fL18taArSXfzfHEzX6a2ZKI4uzv04Z2CnkWj5EhdTfDicO9DTEcU5ycxmgej6zttTNpg&#10;W20NsoMgBew28U8VPHlmLBtKfj3PbyYG/gqRp+9PEDGFnfDdFColMcmr14E0bnRf8uXFWxSR0Le2&#10;TgoMQpvJplqMPTEcSZ3oDWM1Ml0TWxEyEl5BfSTKESZJ0wiS0QH+4GwgOZfcf98LVJyZ95baFrV/&#10;NvBsVGdDWEmuJQ+cTeY2TDOyd6jbjpAnYVjYUGsbnUh/zOKULkk09eI0TnEGft2nV49Dv/4JAAD/&#10;/wMAUEsDBBQABgAIAAAAIQDFUdKK3AAAAAUBAAAPAAAAZHJzL2Rvd25yZXYueG1sTI/NTsMwEITv&#10;SLyDtUjcqENV0hDiVKgS4oJUWjjAzYk3PyJem9htw9uz5UIvK41mNPtNsZrsIA44ht6RgttZAgKp&#10;dqanVsH729NNBiJETUYPjlDBDwZYlZcXhc6NO9IWD7vYCi6hkGsFXYw+lzLUHVodZs4jsde40erI&#10;cmylGfWRy+0g50mSSqt74g+d9rjusP7a7a2C5zvzUX2/LO6bT7/J1q/Om3njlbq+mh4fQESc4n8Y&#10;TviMDiUzVW5PJohBAQ+Jf5e9bLFkWXEoTTOQZSHP6ctfAAAA//8DAFBLAQItABQABgAIAAAAIQC2&#10;gziS/gAAAOEBAAATAAAAAAAAAAAAAAAAAAAAAABbQ29udGVudF9UeXBlc10ueG1sUEsBAi0AFAAG&#10;AAgAAAAhADj9If/WAAAAlAEAAAsAAAAAAAAAAAAAAAAALwEAAF9yZWxzLy5yZWxzUEsBAi0AFAAG&#10;AAgAAAAhAJS6eYEdAgAAPAQAAA4AAAAAAAAAAAAAAAAALgIAAGRycy9lMm9Eb2MueG1sUEsBAi0A&#10;FAAGAAgAAAAhAMVR0orcAAAABQEAAA8AAAAAAAAAAAAAAAAAdwQAAGRycy9kb3ducmV2LnhtbFBL&#10;BQYAAAAABAAEAPMAAACABQAAAAA=&#10;" fillcolor="#dadada" strokeweight=".16969mm">
                <v:textbox inset="0,0,0,0">
                  <w:txbxContent>
                    <w:p w14:paraId="18FBC121" w14:textId="77777777" w:rsidR="008A586F" w:rsidRDefault="008A586F">
                      <w:pPr>
                        <w:pStyle w:val="BodyText"/>
                        <w:spacing w:before="10"/>
                        <w:rPr>
                          <w:sz w:val="35"/>
                        </w:rPr>
                      </w:pPr>
                    </w:p>
                    <w:p w14:paraId="0D2CCC48" w14:textId="77777777" w:rsidR="008A586F" w:rsidRDefault="00836856">
                      <w:pPr>
                        <w:spacing w:before="1" w:line="360" w:lineRule="auto"/>
                        <w:ind w:left="2776" w:right="178" w:hanging="2530"/>
                        <w:rPr>
                          <w:b/>
                          <w:sz w:val="24"/>
                        </w:rPr>
                      </w:pPr>
                      <w:r>
                        <w:rPr>
                          <w:b/>
                          <w:sz w:val="24"/>
                        </w:rPr>
                        <w:t>Staff are not expected to exhaust their annual leave entitlement before applying for carer’s leave.</w:t>
                      </w:r>
                    </w:p>
                  </w:txbxContent>
                </v:textbox>
                <w10:anchorlock/>
              </v:shape>
            </w:pict>
          </mc:Fallback>
        </mc:AlternateContent>
      </w:r>
    </w:p>
    <w:p w14:paraId="08E08BDC" w14:textId="77777777" w:rsidR="008A586F" w:rsidRDefault="008A586F">
      <w:pPr>
        <w:pStyle w:val="BodyText"/>
        <w:spacing w:before="3"/>
        <w:rPr>
          <w:sz w:val="25"/>
        </w:rPr>
      </w:pPr>
    </w:p>
    <w:p w14:paraId="29622F32" w14:textId="77777777" w:rsidR="008A586F" w:rsidRDefault="00836856">
      <w:pPr>
        <w:pStyle w:val="Heading1"/>
        <w:numPr>
          <w:ilvl w:val="0"/>
          <w:numId w:val="1"/>
        </w:numPr>
        <w:tabs>
          <w:tab w:val="left" w:pos="1317"/>
          <w:tab w:val="left" w:pos="1318"/>
        </w:tabs>
        <w:spacing w:before="93"/>
        <w:ind w:hanging="721"/>
      </w:pPr>
      <w:r>
        <w:t>Further support for</w:t>
      </w:r>
      <w:r>
        <w:rPr>
          <w:spacing w:val="-2"/>
        </w:rPr>
        <w:t xml:space="preserve"> </w:t>
      </w:r>
      <w:r>
        <w:t>carers</w:t>
      </w:r>
    </w:p>
    <w:p w14:paraId="36B95473" w14:textId="77777777" w:rsidR="008A586F" w:rsidRDefault="008A586F">
      <w:pPr>
        <w:pStyle w:val="BodyText"/>
        <w:rPr>
          <w:b/>
          <w:sz w:val="26"/>
        </w:rPr>
      </w:pPr>
    </w:p>
    <w:p w14:paraId="7EE99DF5" w14:textId="77777777" w:rsidR="008A586F" w:rsidRDefault="008A586F">
      <w:pPr>
        <w:pStyle w:val="BodyText"/>
        <w:spacing w:before="11"/>
        <w:rPr>
          <w:b/>
          <w:sz w:val="21"/>
        </w:rPr>
      </w:pPr>
    </w:p>
    <w:p w14:paraId="635DCC91" w14:textId="77777777" w:rsidR="008A586F" w:rsidRDefault="00836856">
      <w:pPr>
        <w:pStyle w:val="ListParagraph"/>
        <w:numPr>
          <w:ilvl w:val="1"/>
          <w:numId w:val="1"/>
        </w:numPr>
        <w:tabs>
          <w:tab w:val="left" w:pos="1317"/>
          <w:tab w:val="left" w:pos="1318"/>
        </w:tabs>
        <w:ind w:hanging="721"/>
        <w:rPr>
          <w:b/>
          <w:sz w:val="24"/>
        </w:rPr>
      </w:pPr>
      <w:r>
        <w:rPr>
          <w:b/>
          <w:sz w:val="24"/>
        </w:rPr>
        <w:t>Short-term requests for flexible</w:t>
      </w:r>
      <w:r>
        <w:rPr>
          <w:b/>
          <w:spacing w:val="-2"/>
          <w:sz w:val="24"/>
        </w:rPr>
        <w:t xml:space="preserve"> </w:t>
      </w:r>
      <w:r>
        <w:rPr>
          <w:b/>
          <w:sz w:val="24"/>
        </w:rPr>
        <w:t>working</w:t>
      </w:r>
    </w:p>
    <w:p w14:paraId="207DCD97" w14:textId="77777777" w:rsidR="008A586F" w:rsidRDefault="008A586F">
      <w:pPr>
        <w:pStyle w:val="BodyText"/>
        <w:rPr>
          <w:b/>
          <w:sz w:val="26"/>
        </w:rPr>
      </w:pPr>
    </w:p>
    <w:p w14:paraId="1544D773" w14:textId="77777777" w:rsidR="008A586F" w:rsidRDefault="008A586F">
      <w:pPr>
        <w:pStyle w:val="BodyText"/>
        <w:rPr>
          <w:b/>
          <w:sz w:val="22"/>
        </w:rPr>
      </w:pPr>
    </w:p>
    <w:p w14:paraId="0D0A1618" w14:textId="77777777" w:rsidR="008A586F" w:rsidRDefault="00836856">
      <w:pPr>
        <w:pStyle w:val="BodyText"/>
        <w:spacing w:line="360" w:lineRule="auto"/>
        <w:ind w:left="597" w:right="591"/>
        <w:jc w:val="both"/>
      </w:pPr>
      <w:r>
        <w:t xml:space="preserve">Carer’s circumstances can change </w:t>
      </w:r>
      <w:proofErr w:type="gramStart"/>
      <w:r>
        <w:t>quickly</w:t>
      </w:r>
      <w:proofErr w:type="gramEnd"/>
      <w:r>
        <w:t xml:space="preserve"> and managers should consider requests to work flexibly at short notice wherever possible. This may include requests for flexible </w:t>
      </w:r>
      <w:proofErr w:type="gramStart"/>
      <w:r>
        <w:t>working</w:t>
      </w:r>
      <w:proofErr w:type="gramEnd"/>
      <w:r>
        <w:t xml:space="preserve"> where an employee cares for someone with a condition that can have long periods of being well, followed by periods of acute illness. These conversations may be outside the parameters of the Trust’s Flexible Working</w:t>
      </w:r>
      <w:r>
        <w:rPr>
          <w:spacing w:val="-6"/>
        </w:rPr>
        <w:t xml:space="preserve"> </w:t>
      </w:r>
      <w:r>
        <w:t>Policy.</w:t>
      </w:r>
    </w:p>
    <w:p w14:paraId="56FE5CDA" w14:textId="77777777" w:rsidR="008A586F" w:rsidRDefault="008A586F">
      <w:pPr>
        <w:pStyle w:val="BodyText"/>
        <w:spacing w:before="11"/>
        <w:rPr>
          <w:sz w:val="35"/>
        </w:rPr>
      </w:pPr>
    </w:p>
    <w:p w14:paraId="773CF1A1" w14:textId="77777777" w:rsidR="008A586F" w:rsidRDefault="00836856">
      <w:pPr>
        <w:pStyle w:val="BodyText"/>
        <w:ind w:left="597"/>
        <w:jc w:val="both"/>
      </w:pPr>
      <w:r>
        <w:t>Such short-term arrangements may include:</w:t>
      </w:r>
    </w:p>
    <w:p w14:paraId="780EB6E7" w14:textId="77777777" w:rsidR="008A586F" w:rsidRDefault="008A586F">
      <w:pPr>
        <w:pStyle w:val="BodyText"/>
        <w:rPr>
          <w:sz w:val="26"/>
        </w:rPr>
      </w:pPr>
    </w:p>
    <w:p w14:paraId="678BC137" w14:textId="77777777" w:rsidR="008A586F" w:rsidRDefault="008A586F">
      <w:pPr>
        <w:pStyle w:val="BodyText"/>
        <w:rPr>
          <w:sz w:val="22"/>
        </w:rPr>
      </w:pPr>
    </w:p>
    <w:p w14:paraId="77803A36" w14:textId="77777777" w:rsidR="008A586F" w:rsidRDefault="00836856">
      <w:pPr>
        <w:pStyle w:val="ListParagraph"/>
        <w:numPr>
          <w:ilvl w:val="2"/>
          <w:numId w:val="1"/>
        </w:numPr>
        <w:tabs>
          <w:tab w:val="left" w:pos="1310"/>
          <w:tab w:val="left" w:pos="1311"/>
        </w:tabs>
        <w:spacing w:line="352" w:lineRule="auto"/>
        <w:ind w:right="596"/>
        <w:rPr>
          <w:sz w:val="24"/>
        </w:rPr>
      </w:pPr>
      <w:r>
        <w:rPr>
          <w:sz w:val="24"/>
        </w:rPr>
        <w:t>giving employees time/space to make personal telephone calls to resolve issues could help prevent them taking time</w:t>
      </w:r>
      <w:r>
        <w:rPr>
          <w:spacing w:val="-5"/>
          <w:sz w:val="24"/>
        </w:rPr>
        <w:t xml:space="preserve"> </w:t>
      </w:r>
      <w:proofErr w:type="gramStart"/>
      <w:r>
        <w:rPr>
          <w:sz w:val="24"/>
        </w:rPr>
        <w:t>off;</w:t>
      </w:r>
      <w:proofErr w:type="gramEnd"/>
    </w:p>
    <w:p w14:paraId="0D4624A7" w14:textId="77777777" w:rsidR="008A586F" w:rsidRDefault="00836856">
      <w:pPr>
        <w:pStyle w:val="ListParagraph"/>
        <w:numPr>
          <w:ilvl w:val="2"/>
          <w:numId w:val="1"/>
        </w:numPr>
        <w:tabs>
          <w:tab w:val="left" w:pos="1310"/>
          <w:tab w:val="left" w:pos="1311"/>
        </w:tabs>
        <w:spacing w:before="7" w:line="350" w:lineRule="auto"/>
        <w:ind w:right="596"/>
        <w:rPr>
          <w:sz w:val="24"/>
        </w:rPr>
      </w:pPr>
      <w:r>
        <w:rPr>
          <w:sz w:val="24"/>
        </w:rPr>
        <w:t>prescribing core hours and allowing the employee to ‘flex’ outside of these</w:t>
      </w:r>
      <w:r>
        <w:rPr>
          <w:spacing w:val="-2"/>
          <w:sz w:val="24"/>
        </w:rPr>
        <w:t xml:space="preserve"> </w:t>
      </w:r>
      <w:proofErr w:type="gramStart"/>
      <w:r>
        <w:rPr>
          <w:sz w:val="24"/>
        </w:rPr>
        <w:t>hours;</w:t>
      </w:r>
      <w:proofErr w:type="gramEnd"/>
    </w:p>
    <w:p w14:paraId="56F8D808" w14:textId="77777777" w:rsidR="008A586F" w:rsidRDefault="00836856">
      <w:pPr>
        <w:pStyle w:val="ListParagraph"/>
        <w:numPr>
          <w:ilvl w:val="2"/>
          <w:numId w:val="1"/>
        </w:numPr>
        <w:tabs>
          <w:tab w:val="left" w:pos="1310"/>
          <w:tab w:val="left" w:pos="1311"/>
          <w:tab w:val="left" w:pos="2719"/>
          <w:tab w:val="left" w:pos="4106"/>
          <w:tab w:val="left" w:pos="4972"/>
          <w:tab w:val="left" w:pos="5462"/>
          <w:tab w:val="left" w:pos="6297"/>
          <w:tab w:val="left" w:pos="7751"/>
          <w:tab w:val="left" w:pos="8241"/>
        </w:tabs>
        <w:spacing w:before="13" w:line="350" w:lineRule="auto"/>
        <w:ind w:right="593"/>
        <w:rPr>
          <w:sz w:val="24"/>
        </w:rPr>
      </w:pPr>
      <w:r>
        <w:rPr>
          <w:sz w:val="24"/>
        </w:rPr>
        <w:t>staggering</w:t>
      </w:r>
      <w:r>
        <w:rPr>
          <w:sz w:val="24"/>
        </w:rPr>
        <w:tab/>
        <w:t>start/finish</w:t>
      </w:r>
      <w:r>
        <w:rPr>
          <w:sz w:val="24"/>
        </w:rPr>
        <w:tab/>
        <w:t>times</w:t>
      </w:r>
      <w:r>
        <w:rPr>
          <w:sz w:val="24"/>
        </w:rPr>
        <w:tab/>
        <w:t>to</w:t>
      </w:r>
      <w:r>
        <w:rPr>
          <w:sz w:val="24"/>
        </w:rPr>
        <w:tab/>
        <w:t>allow</w:t>
      </w:r>
      <w:r>
        <w:rPr>
          <w:sz w:val="24"/>
        </w:rPr>
        <w:tab/>
        <w:t>employees</w:t>
      </w:r>
      <w:r>
        <w:rPr>
          <w:sz w:val="24"/>
        </w:rPr>
        <w:tab/>
        <w:t>to</w:t>
      </w:r>
      <w:r>
        <w:rPr>
          <w:sz w:val="24"/>
        </w:rPr>
        <w:tab/>
      </w:r>
      <w:r>
        <w:rPr>
          <w:spacing w:val="-4"/>
          <w:sz w:val="24"/>
        </w:rPr>
        <w:t xml:space="preserve">attend </w:t>
      </w:r>
      <w:r>
        <w:rPr>
          <w:sz w:val="24"/>
        </w:rPr>
        <w:t>appointments/provide</w:t>
      </w:r>
      <w:r>
        <w:rPr>
          <w:spacing w:val="-2"/>
          <w:sz w:val="24"/>
        </w:rPr>
        <w:t xml:space="preserve"> </w:t>
      </w:r>
      <w:proofErr w:type="gramStart"/>
      <w:r>
        <w:rPr>
          <w:sz w:val="24"/>
        </w:rPr>
        <w:t>care;</w:t>
      </w:r>
      <w:proofErr w:type="gramEnd"/>
    </w:p>
    <w:p w14:paraId="2384A20B" w14:textId="77777777" w:rsidR="008A586F" w:rsidRDefault="00836856">
      <w:pPr>
        <w:pStyle w:val="ListParagraph"/>
        <w:numPr>
          <w:ilvl w:val="2"/>
          <w:numId w:val="1"/>
        </w:numPr>
        <w:tabs>
          <w:tab w:val="left" w:pos="1310"/>
          <w:tab w:val="left" w:pos="1311"/>
        </w:tabs>
        <w:spacing w:before="10"/>
        <w:rPr>
          <w:sz w:val="24"/>
        </w:rPr>
      </w:pPr>
      <w:r>
        <w:rPr>
          <w:sz w:val="24"/>
        </w:rPr>
        <w:t xml:space="preserve">working from </w:t>
      </w:r>
      <w:proofErr w:type="gramStart"/>
      <w:r>
        <w:rPr>
          <w:sz w:val="24"/>
        </w:rPr>
        <w:t>home;</w:t>
      </w:r>
      <w:proofErr w:type="gramEnd"/>
    </w:p>
    <w:p w14:paraId="3249527E" w14:textId="77777777" w:rsidR="008A586F" w:rsidRDefault="00836856">
      <w:pPr>
        <w:pStyle w:val="ListParagraph"/>
        <w:numPr>
          <w:ilvl w:val="2"/>
          <w:numId w:val="1"/>
        </w:numPr>
        <w:tabs>
          <w:tab w:val="left" w:pos="1311"/>
        </w:tabs>
        <w:spacing w:before="138" w:line="355" w:lineRule="auto"/>
        <w:ind w:right="596"/>
        <w:jc w:val="both"/>
        <w:rPr>
          <w:sz w:val="24"/>
        </w:rPr>
      </w:pPr>
      <w:r>
        <w:rPr>
          <w:sz w:val="24"/>
        </w:rPr>
        <w:t xml:space="preserve">implementing a </w:t>
      </w:r>
      <w:proofErr w:type="gramStart"/>
      <w:r>
        <w:rPr>
          <w:sz w:val="24"/>
        </w:rPr>
        <w:t>flexible-working</w:t>
      </w:r>
      <w:proofErr w:type="gramEnd"/>
      <w:r>
        <w:rPr>
          <w:sz w:val="24"/>
        </w:rPr>
        <w:t xml:space="preserve"> pattern for less than 12 weeks (longer- term requests would be deemed permanent and must be dealt with in line with the Flexible Working</w:t>
      </w:r>
      <w:r>
        <w:rPr>
          <w:spacing w:val="-4"/>
          <w:sz w:val="24"/>
        </w:rPr>
        <w:t xml:space="preserve"> </w:t>
      </w:r>
      <w:r>
        <w:rPr>
          <w:sz w:val="24"/>
        </w:rPr>
        <w:t>Policy).</w:t>
      </w:r>
    </w:p>
    <w:p w14:paraId="41EE8517" w14:textId="77777777" w:rsidR="008A586F" w:rsidRDefault="008A586F">
      <w:pPr>
        <w:pStyle w:val="BodyText"/>
        <w:spacing w:before="4"/>
        <w:rPr>
          <w:sz w:val="36"/>
        </w:rPr>
      </w:pPr>
    </w:p>
    <w:p w14:paraId="76748A9C" w14:textId="77777777" w:rsidR="008A586F" w:rsidRDefault="00836856">
      <w:pPr>
        <w:pStyle w:val="BodyText"/>
        <w:spacing w:line="360" w:lineRule="auto"/>
        <w:ind w:left="597" w:right="594"/>
        <w:jc w:val="both"/>
      </w:pPr>
      <w:r>
        <w:t xml:space="preserve">Applications in these circumstances </w:t>
      </w:r>
      <w:proofErr w:type="gramStart"/>
      <w:r>
        <w:t>is</w:t>
      </w:r>
      <w:proofErr w:type="gramEnd"/>
      <w:r>
        <w:t xml:space="preserve"> via the special leave application form and </w:t>
      </w:r>
      <w:r>
        <w:rPr>
          <w:b/>
        </w:rPr>
        <w:t xml:space="preserve">must not </w:t>
      </w:r>
      <w:proofErr w:type="gramStart"/>
      <w:r>
        <w:t>extend</w:t>
      </w:r>
      <w:proofErr w:type="gramEnd"/>
      <w:r>
        <w:t xml:space="preserve"> past 12 weeks. If the arrangement is required in the longer term, a request can be made through the Flexible Working Policy.</w:t>
      </w:r>
    </w:p>
    <w:p w14:paraId="6FF678E8" w14:textId="77777777" w:rsidR="008A586F" w:rsidRDefault="008A586F">
      <w:pPr>
        <w:spacing w:line="360" w:lineRule="auto"/>
        <w:jc w:val="both"/>
        <w:sectPr w:rsidR="008A586F" w:rsidSect="007D5A7C">
          <w:footerReference w:type="default" r:id="rId35"/>
          <w:pgSz w:w="11910" w:h="16840"/>
          <w:pgMar w:top="1580" w:right="1200" w:bottom="1380" w:left="1200" w:header="0" w:footer="1195" w:gutter="0"/>
          <w:cols w:space="720"/>
        </w:sectPr>
      </w:pPr>
    </w:p>
    <w:p w14:paraId="77916B1B" w14:textId="77777777" w:rsidR="008A586F" w:rsidRDefault="00836856">
      <w:pPr>
        <w:pStyle w:val="Heading1"/>
        <w:numPr>
          <w:ilvl w:val="1"/>
          <w:numId w:val="1"/>
        </w:numPr>
        <w:tabs>
          <w:tab w:val="left" w:pos="1317"/>
          <w:tab w:val="left" w:pos="1318"/>
        </w:tabs>
        <w:spacing w:before="92"/>
        <w:ind w:hanging="663"/>
      </w:pPr>
      <w:r>
        <w:lastRenderedPageBreak/>
        <w:t>Long-term requests for flexible</w:t>
      </w:r>
      <w:r>
        <w:rPr>
          <w:spacing w:val="-2"/>
        </w:rPr>
        <w:t xml:space="preserve"> </w:t>
      </w:r>
      <w:r>
        <w:t>working</w:t>
      </w:r>
    </w:p>
    <w:p w14:paraId="20C6D2A9" w14:textId="77777777" w:rsidR="008A586F" w:rsidRDefault="008A586F">
      <w:pPr>
        <w:pStyle w:val="BodyText"/>
        <w:rPr>
          <w:b/>
          <w:sz w:val="26"/>
        </w:rPr>
      </w:pPr>
    </w:p>
    <w:p w14:paraId="068C6DF2" w14:textId="77777777" w:rsidR="008A586F" w:rsidRDefault="008A586F">
      <w:pPr>
        <w:pStyle w:val="BodyText"/>
        <w:rPr>
          <w:b/>
          <w:sz w:val="22"/>
        </w:rPr>
      </w:pPr>
    </w:p>
    <w:p w14:paraId="54629A81" w14:textId="77777777" w:rsidR="008A586F" w:rsidRDefault="00836856">
      <w:pPr>
        <w:pStyle w:val="BodyText"/>
        <w:spacing w:line="360" w:lineRule="auto"/>
        <w:ind w:left="655" w:right="589"/>
        <w:jc w:val="both"/>
      </w:pPr>
      <w:r>
        <w:t xml:space="preserve">Employees who wish to apply for a permanent flexible working option should apply in line with the Trust’s Flexible Working Policy. You must have worked for the Trust for at least 26 weeks prior to making an application and you may only make one application in a </w:t>
      </w:r>
      <w:proofErr w:type="gramStart"/>
      <w:r>
        <w:t>12 month</w:t>
      </w:r>
      <w:proofErr w:type="gramEnd"/>
      <w:r>
        <w:t xml:space="preserve"> period.</w:t>
      </w:r>
    </w:p>
    <w:p w14:paraId="65CE2C8A" w14:textId="77777777" w:rsidR="008A586F" w:rsidRDefault="008A586F">
      <w:pPr>
        <w:pStyle w:val="BodyText"/>
        <w:spacing w:before="2"/>
        <w:rPr>
          <w:sz w:val="36"/>
        </w:rPr>
      </w:pPr>
    </w:p>
    <w:p w14:paraId="318F96A1" w14:textId="77777777" w:rsidR="008A586F" w:rsidRDefault="00836856">
      <w:pPr>
        <w:pStyle w:val="Heading1"/>
        <w:numPr>
          <w:ilvl w:val="1"/>
          <w:numId w:val="1"/>
        </w:numPr>
        <w:tabs>
          <w:tab w:val="left" w:pos="1317"/>
          <w:tab w:val="left" w:pos="1318"/>
        </w:tabs>
        <w:ind w:hanging="663"/>
      </w:pPr>
      <w:r>
        <w:t>Requests to buy additional annual</w:t>
      </w:r>
      <w:r>
        <w:rPr>
          <w:spacing w:val="-8"/>
        </w:rPr>
        <w:t xml:space="preserve"> </w:t>
      </w:r>
      <w:r>
        <w:t>leave</w:t>
      </w:r>
    </w:p>
    <w:p w14:paraId="6C9278ED" w14:textId="77777777" w:rsidR="008A586F" w:rsidRDefault="008A586F">
      <w:pPr>
        <w:pStyle w:val="BodyText"/>
        <w:rPr>
          <w:b/>
          <w:sz w:val="26"/>
        </w:rPr>
      </w:pPr>
    </w:p>
    <w:p w14:paraId="4A35FF27" w14:textId="77777777" w:rsidR="008A586F" w:rsidRDefault="008A586F">
      <w:pPr>
        <w:pStyle w:val="BodyText"/>
        <w:rPr>
          <w:b/>
          <w:sz w:val="22"/>
        </w:rPr>
      </w:pPr>
    </w:p>
    <w:p w14:paraId="148A5A1B" w14:textId="77777777" w:rsidR="008A586F" w:rsidRDefault="00836856">
      <w:pPr>
        <w:pStyle w:val="BodyText"/>
        <w:spacing w:line="360" w:lineRule="auto"/>
        <w:ind w:left="655" w:right="594"/>
        <w:jc w:val="both"/>
      </w:pPr>
      <w:r>
        <w:t xml:space="preserve">Employees are not required to exhaust their annual leave entitlement before requesting carer’s leave; however, they </w:t>
      </w:r>
      <w:proofErr w:type="gramStart"/>
      <w:r>
        <w:t>may</w:t>
      </w:r>
      <w:proofErr w:type="gramEnd"/>
      <w:r>
        <w:t xml:space="preserve"> if they wish, request to purchase additional annual leave in line with the Trust’s Annual Leave Policy.</w:t>
      </w:r>
    </w:p>
    <w:p w14:paraId="1AAF769B" w14:textId="77777777" w:rsidR="008A586F" w:rsidRDefault="008A586F">
      <w:pPr>
        <w:pStyle w:val="BodyText"/>
        <w:rPr>
          <w:sz w:val="36"/>
        </w:rPr>
      </w:pPr>
    </w:p>
    <w:p w14:paraId="5865E602" w14:textId="77777777" w:rsidR="008A586F" w:rsidRDefault="00836856">
      <w:pPr>
        <w:pStyle w:val="Heading1"/>
        <w:numPr>
          <w:ilvl w:val="1"/>
          <w:numId w:val="1"/>
        </w:numPr>
        <w:tabs>
          <w:tab w:val="left" w:pos="1317"/>
          <w:tab w:val="left" w:pos="1318"/>
        </w:tabs>
        <w:ind w:hanging="663"/>
      </w:pPr>
      <w:r>
        <w:t>Employee health and wellbeing support</w:t>
      </w:r>
      <w:r>
        <w:rPr>
          <w:spacing w:val="-8"/>
        </w:rPr>
        <w:t xml:space="preserve"> </w:t>
      </w:r>
      <w:r>
        <w:t>services</w:t>
      </w:r>
    </w:p>
    <w:p w14:paraId="5835C26D" w14:textId="77777777" w:rsidR="008A586F" w:rsidRDefault="008A586F">
      <w:pPr>
        <w:pStyle w:val="BodyText"/>
        <w:rPr>
          <w:b/>
          <w:sz w:val="26"/>
        </w:rPr>
      </w:pPr>
    </w:p>
    <w:p w14:paraId="2170B86D" w14:textId="77777777" w:rsidR="008A586F" w:rsidRDefault="008A586F">
      <w:pPr>
        <w:pStyle w:val="BodyText"/>
        <w:rPr>
          <w:b/>
          <w:sz w:val="22"/>
        </w:rPr>
      </w:pPr>
    </w:p>
    <w:p w14:paraId="7C5FE57E" w14:textId="081C5AE3" w:rsidR="008A586F" w:rsidRDefault="00836856">
      <w:pPr>
        <w:pStyle w:val="BodyText"/>
        <w:spacing w:line="360" w:lineRule="auto"/>
        <w:ind w:left="655" w:right="593"/>
        <w:jc w:val="both"/>
      </w:pPr>
      <w:r w:rsidRPr="00805216">
        <w:t xml:space="preserve">Employees can access additional support such as counselling and mindfulness sessions. Further details can be found on </w:t>
      </w:r>
      <w:hyperlink r:id="rId36" w:history="1">
        <w:r w:rsidR="000D7ACE" w:rsidRPr="00805216">
          <w:rPr>
            <w:rStyle w:val="Hyperlink"/>
          </w:rPr>
          <w:t>Your Health and Wellbeing</w:t>
        </w:r>
      </w:hyperlink>
      <w:r w:rsidR="000D7ACE" w:rsidRPr="00805216">
        <w:t xml:space="preserve"> intranet page</w:t>
      </w:r>
      <w:r w:rsidRPr="00805216">
        <w:t>.</w:t>
      </w:r>
    </w:p>
    <w:p w14:paraId="05F3FFF3" w14:textId="77777777" w:rsidR="008A586F" w:rsidRDefault="008A586F">
      <w:pPr>
        <w:spacing w:line="360" w:lineRule="auto"/>
        <w:jc w:val="both"/>
        <w:sectPr w:rsidR="008A586F" w:rsidSect="007D5A7C">
          <w:footerReference w:type="default" r:id="rId37"/>
          <w:pgSz w:w="11910" w:h="16840"/>
          <w:pgMar w:top="1580" w:right="1200" w:bottom="1380" w:left="1200" w:header="0" w:footer="1195" w:gutter="0"/>
          <w:cols w:space="720"/>
        </w:sectPr>
      </w:pPr>
    </w:p>
    <w:p w14:paraId="7CAEB36A" w14:textId="77777777" w:rsidR="008A586F" w:rsidRDefault="008A586F">
      <w:pPr>
        <w:pStyle w:val="BodyText"/>
        <w:spacing w:before="6"/>
        <w:rPr>
          <w:sz w:val="17"/>
        </w:rPr>
      </w:pPr>
    </w:p>
    <w:p w14:paraId="5525D4CE" w14:textId="77777777" w:rsidR="008A586F" w:rsidRDefault="008A586F">
      <w:pPr>
        <w:rPr>
          <w:sz w:val="17"/>
        </w:rPr>
        <w:sectPr w:rsidR="008A586F" w:rsidSect="007D5A7C">
          <w:footerReference w:type="default" r:id="rId38"/>
          <w:pgSz w:w="11910" w:h="16840"/>
          <w:pgMar w:top="1580" w:right="1200" w:bottom="1380" w:left="1200" w:header="0" w:footer="1195" w:gutter="0"/>
          <w:cols w:space="720"/>
        </w:sectPr>
      </w:pPr>
    </w:p>
    <w:p w14:paraId="2761C0DF" w14:textId="77777777" w:rsidR="008A586F" w:rsidRDefault="008A586F">
      <w:pPr>
        <w:pStyle w:val="BodyText"/>
        <w:spacing w:before="5"/>
        <w:rPr>
          <w:sz w:val="38"/>
        </w:rPr>
      </w:pPr>
    </w:p>
    <w:p w14:paraId="6C310346" w14:textId="77777777" w:rsidR="008A586F" w:rsidRDefault="00836856">
      <w:pPr>
        <w:pStyle w:val="Heading1"/>
        <w:ind w:left="2884" w:firstLine="0"/>
      </w:pPr>
      <w:r>
        <w:t>CARER’S REGISTRATION FORM</w:t>
      </w:r>
    </w:p>
    <w:p w14:paraId="2F579396" w14:textId="77777777" w:rsidR="008A586F" w:rsidRDefault="00836856">
      <w:pPr>
        <w:spacing w:before="93"/>
        <w:ind w:left="1058"/>
        <w:rPr>
          <w:b/>
          <w:sz w:val="20"/>
        </w:rPr>
      </w:pPr>
      <w:r>
        <w:br w:type="column"/>
      </w:r>
      <w:r>
        <w:rPr>
          <w:b/>
          <w:sz w:val="20"/>
        </w:rPr>
        <w:t>APPENDIX 3</w:t>
      </w:r>
    </w:p>
    <w:p w14:paraId="4DC59E69" w14:textId="77777777" w:rsidR="008A586F" w:rsidRDefault="008A586F">
      <w:pPr>
        <w:rPr>
          <w:sz w:val="20"/>
        </w:rPr>
        <w:sectPr w:rsidR="008A586F" w:rsidSect="007D5A7C">
          <w:type w:val="continuous"/>
          <w:pgSz w:w="11910" w:h="16840"/>
          <w:pgMar w:top="860" w:right="1200" w:bottom="280" w:left="1200" w:header="720" w:footer="720" w:gutter="0"/>
          <w:cols w:num="2" w:space="720" w:equalWidth="0">
            <w:col w:w="6620" w:space="40"/>
            <w:col w:w="2850"/>
          </w:cols>
        </w:sectPr>
      </w:pPr>
    </w:p>
    <w:p w14:paraId="315AEF79" w14:textId="77777777" w:rsidR="008A586F" w:rsidRDefault="008A586F">
      <w:pPr>
        <w:pStyle w:val="BodyText"/>
        <w:rPr>
          <w:b/>
          <w:sz w:val="20"/>
        </w:rPr>
      </w:pPr>
    </w:p>
    <w:p w14:paraId="08A1B9D2" w14:textId="77777777" w:rsidR="008A586F" w:rsidRDefault="008A586F">
      <w:pPr>
        <w:pStyle w:val="BodyText"/>
        <w:spacing w:before="6"/>
        <w:rPr>
          <w:b/>
          <w:sz w:val="19"/>
        </w:rPr>
      </w:pPr>
    </w:p>
    <w:p w14:paraId="3F625DFE" w14:textId="77777777" w:rsidR="008A586F" w:rsidRDefault="00836856">
      <w:pPr>
        <w:spacing w:before="96" w:line="360" w:lineRule="auto"/>
        <w:ind w:left="597" w:right="594"/>
        <w:jc w:val="both"/>
        <w:rPr>
          <w:i/>
          <w:sz w:val="16"/>
        </w:rPr>
      </w:pPr>
      <w:r>
        <w:rPr>
          <w:i/>
          <w:sz w:val="16"/>
        </w:rPr>
        <w:t xml:space="preserve">Please note: It is not compulsory for this form to be completed </w:t>
      </w:r>
      <w:proofErr w:type="gramStart"/>
      <w:r>
        <w:rPr>
          <w:i/>
          <w:sz w:val="16"/>
        </w:rPr>
        <w:t>in order to</w:t>
      </w:r>
      <w:proofErr w:type="gramEnd"/>
      <w:r>
        <w:rPr>
          <w:i/>
          <w:sz w:val="16"/>
        </w:rPr>
        <w:t xml:space="preserve"> apply for </w:t>
      </w:r>
      <w:proofErr w:type="gramStart"/>
      <w:r>
        <w:rPr>
          <w:i/>
          <w:sz w:val="16"/>
        </w:rPr>
        <w:t>carer’s</w:t>
      </w:r>
      <w:proofErr w:type="gramEnd"/>
      <w:r>
        <w:rPr>
          <w:i/>
          <w:sz w:val="16"/>
        </w:rPr>
        <w:t xml:space="preserve"> leave. The purpose of this form is to record the discussion between the employee and their manager regarding their caring responsibilities and any agreed support. It is the </w:t>
      </w:r>
      <w:r>
        <w:rPr>
          <w:b/>
          <w:i/>
          <w:sz w:val="16"/>
        </w:rPr>
        <w:t xml:space="preserve">employee’s </w:t>
      </w:r>
      <w:r>
        <w:rPr>
          <w:i/>
          <w:sz w:val="16"/>
        </w:rPr>
        <w:t xml:space="preserve">decision as to whether to complete this form or not. A copy should be retained by the </w:t>
      </w:r>
      <w:proofErr w:type="gramStart"/>
      <w:r>
        <w:rPr>
          <w:i/>
          <w:sz w:val="16"/>
        </w:rPr>
        <w:t>employee</w:t>
      </w:r>
      <w:proofErr w:type="gramEnd"/>
      <w:r>
        <w:rPr>
          <w:i/>
          <w:sz w:val="16"/>
        </w:rPr>
        <w:t xml:space="preserve"> and a copy should be retained on the employee’s file. The employee may request that the form be removed from their file at any time.</w:t>
      </w:r>
    </w:p>
    <w:p w14:paraId="3BBCB5A9" w14:textId="77777777" w:rsidR="008A586F" w:rsidRDefault="008A586F">
      <w:pPr>
        <w:pStyle w:val="BodyText"/>
        <w:rPr>
          <w:i/>
          <w:sz w:val="20"/>
        </w:rPr>
      </w:pPr>
    </w:p>
    <w:p w14:paraId="5191ECCF" w14:textId="77777777" w:rsidR="008A586F" w:rsidRDefault="008A586F">
      <w:pPr>
        <w:pStyle w:val="BodyText"/>
        <w:spacing w:before="2"/>
        <w:rPr>
          <w:i/>
          <w:sz w:val="16"/>
        </w:rPr>
      </w:pPr>
    </w:p>
    <w:tbl>
      <w:tblPr>
        <w:tblW w:w="0" w:type="auto"/>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22"/>
        <w:gridCol w:w="4204"/>
      </w:tblGrid>
      <w:tr w:rsidR="008A586F" w14:paraId="5CEFCEEB" w14:textId="77777777">
        <w:trPr>
          <w:trHeight w:val="830"/>
        </w:trPr>
        <w:tc>
          <w:tcPr>
            <w:tcW w:w="4322" w:type="dxa"/>
            <w:shd w:val="clear" w:color="auto" w:fill="D6E3BC"/>
          </w:tcPr>
          <w:p w14:paraId="6636A7ED" w14:textId="77777777" w:rsidR="008A586F" w:rsidRDefault="00836856">
            <w:pPr>
              <w:pStyle w:val="TableParagraph"/>
              <w:ind w:left="107"/>
              <w:rPr>
                <w:sz w:val="24"/>
              </w:rPr>
            </w:pPr>
            <w:r>
              <w:rPr>
                <w:sz w:val="24"/>
              </w:rPr>
              <w:t>Employee’s name</w:t>
            </w:r>
          </w:p>
        </w:tc>
        <w:tc>
          <w:tcPr>
            <w:tcW w:w="4204" w:type="dxa"/>
          </w:tcPr>
          <w:p w14:paraId="59D50A0F" w14:textId="77777777" w:rsidR="008A586F" w:rsidRDefault="008A586F">
            <w:pPr>
              <w:pStyle w:val="TableParagraph"/>
              <w:rPr>
                <w:rFonts w:ascii="Times New Roman"/>
                <w:sz w:val="16"/>
              </w:rPr>
            </w:pPr>
          </w:p>
        </w:tc>
      </w:tr>
      <w:tr w:rsidR="008A586F" w14:paraId="2745C93F" w14:textId="77777777">
        <w:trPr>
          <w:trHeight w:val="827"/>
        </w:trPr>
        <w:tc>
          <w:tcPr>
            <w:tcW w:w="4322" w:type="dxa"/>
            <w:shd w:val="clear" w:color="auto" w:fill="D6E3BC"/>
          </w:tcPr>
          <w:p w14:paraId="76E1F5AB" w14:textId="77777777" w:rsidR="008A586F" w:rsidRDefault="00836856">
            <w:pPr>
              <w:pStyle w:val="TableParagraph"/>
              <w:spacing w:line="274" w:lineRule="exact"/>
              <w:ind w:left="107"/>
              <w:rPr>
                <w:sz w:val="24"/>
              </w:rPr>
            </w:pPr>
            <w:r>
              <w:rPr>
                <w:sz w:val="24"/>
              </w:rPr>
              <w:t>Department</w:t>
            </w:r>
          </w:p>
        </w:tc>
        <w:tc>
          <w:tcPr>
            <w:tcW w:w="4204" w:type="dxa"/>
          </w:tcPr>
          <w:p w14:paraId="559A9B54" w14:textId="77777777" w:rsidR="008A586F" w:rsidRDefault="008A586F">
            <w:pPr>
              <w:pStyle w:val="TableParagraph"/>
              <w:rPr>
                <w:rFonts w:ascii="Times New Roman"/>
                <w:sz w:val="16"/>
              </w:rPr>
            </w:pPr>
          </w:p>
        </w:tc>
      </w:tr>
      <w:tr w:rsidR="008A586F" w14:paraId="47636B24" w14:textId="77777777">
        <w:trPr>
          <w:trHeight w:val="827"/>
        </w:trPr>
        <w:tc>
          <w:tcPr>
            <w:tcW w:w="4322" w:type="dxa"/>
            <w:shd w:val="clear" w:color="auto" w:fill="D6E3BC"/>
          </w:tcPr>
          <w:p w14:paraId="3B4646A9" w14:textId="77777777" w:rsidR="008A586F" w:rsidRDefault="00836856">
            <w:pPr>
              <w:pStyle w:val="TableParagraph"/>
              <w:spacing w:line="274" w:lineRule="exact"/>
              <w:ind w:left="107"/>
              <w:rPr>
                <w:sz w:val="24"/>
              </w:rPr>
            </w:pPr>
            <w:r>
              <w:rPr>
                <w:sz w:val="24"/>
              </w:rPr>
              <w:t>Manager’s name</w:t>
            </w:r>
          </w:p>
        </w:tc>
        <w:tc>
          <w:tcPr>
            <w:tcW w:w="4204" w:type="dxa"/>
          </w:tcPr>
          <w:p w14:paraId="121193E5" w14:textId="77777777" w:rsidR="008A586F" w:rsidRDefault="008A586F">
            <w:pPr>
              <w:pStyle w:val="TableParagraph"/>
              <w:rPr>
                <w:rFonts w:ascii="Times New Roman"/>
                <w:sz w:val="16"/>
              </w:rPr>
            </w:pPr>
          </w:p>
        </w:tc>
      </w:tr>
      <w:tr w:rsidR="008A586F" w14:paraId="1216BC86" w14:textId="77777777">
        <w:trPr>
          <w:trHeight w:val="827"/>
        </w:trPr>
        <w:tc>
          <w:tcPr>
            <w:tcW w:w="4322" w:type="dxa"/>
            <w:shd w:val="clear" w:color="auto" w:fill="D6E3BC"/>
          </w:tcPr>
          <w:p w14:paraId="4C1231B3" w14:textId="77777777" w:rsidR="008A586F" w:rsidRDefault="00836856">
            <w:pPr>
              <w:pStyle w:val="TableParagraph"/>
              <w:spacing w:line="274" w:lineRule="exact"/>
              <w:ind w:left="107"/>
              <w:rPr>
                <w:sz w:val="24"/>
              </w:rPr>
            </w:pPr>
            <w:r>
              <w:rPr>
                <w:sz w:val="24"/>
              </w:rPr>
              <w:t>Date of meeting</w:t>
            </w:r>
          </w:p>
        </w:tc>
        <w:tc>
          <w:tcPr>
            <w:tcW w:w="4204" w:type="dxa"/>
          </w:tcPr>
          <w:p w14:paraId="71096FE6" w14:textId="77777777" w:rsidR="008A586F" w:rsidRDefault="008A586F">
            <w:pPr>
              <w:pStyle w:val="TableParagraph"/>
              <w:rPr>
                <w:rFonts w:ascii="Times New Roman"/>
                <w:sz w:val="16"/>
              </w:rPr>
            </w:pPr>
          </w:p>
        </w:tc>
      </w:tr>
    </w:tbl>
    <w:p w14:paraId="0D4B1ECC" w14:textId="77777777" w:rsidR="008A586F" w:rsidRDefault="008A586F">
      <w:pPr>
        <w:pStyle w:val="BodyText"/>
        <w:rPr>
          <w:i/>
          <w:sz w:val="20"/>
        </w:rPr>
      </w:pPr>
    </w:p>
    <w:p w14:paraId="15E941D7" w14:textId="77777777" w:rsidR="008A586F" w:rsidRDefault="00070F13">
      <w:pPr>
        <w:pStyle w:val="BodyText"/>
        <w:spacing w:before="3"/>
        <w:rPr>
          <w:i/>
          <w:sz w:val="12"/>
        </w:rPr>
      </w:pPr>
      <w:r>
        <w:rPr>
          <w:noProof/>
          <w:lang w:val="en-GB" w:eastAsia="en-GB" w:bidi="ar-SA"/>
        </w:rPr>
        <w:lastRenderedPageBreak/>
        <mc:AlternateContent>
          <mc:Choice Requires="wpg">
            <w:drawing>
              <wp:anchor distT="0" distB="0" distL="0" distR="0" simplePos="0" relativeHeight="251671552" behindDoc="1" locked="0" layoutInCell="1" allowOverlap="1" wp14:anchorId="0476F9DC" wp14:editId="635C2C9C">
                <wp:simplePos x="0" y="0"/>
                <wp:positionH relativeFrom="page">
                  <wp:posOffset>1069975</wp:posOffset>
                </wp:positionH>
                <wp:positionV relativeFrom="paragraph">
                  <wp:posOffset>117475</wp:posOffset>
                </wp:positionV>
                <wp:extent cx="5420995" cy="4224655"/>
                <wp:effectExtent l="0" t="0" r="0" b="0"/>
                <wp:wrapTopAndBottom/>
                <wp:docPr id="25"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0995" cy="4224655"/>
                          <a:chOff x="1685" y="185"/>
                          <a:chExt cx="8537" cy="6653"/>
                        </a:xfrm>
                      </wpg:grpSpPr>
                      <wps:wsp>
                        <wps:cNvPr id="26" name="Rectangle 28"/>
                        <wps:cNvSpPr>
                          <a:spLocks noChangeArrowheads="1"/>
                        </wps:cNvSpPr>
                        <wps:spPr bwMode="auto">
                          <a:xfrm>
                            <a:off x="10108" y="194"/>
                            <a:ext cx="104" cy="413"/>
                          </a:xfrm>
                          <a:prstGeom prst="rect">
                            <a:avLst/>
                          </a:prstGeom>
                          <a:solidFill>
                            <a:srgbClr val="D6E3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27"/>
                        <wps:cNvSpPr>
                          <a:spLocks noChangeArrowheads="1"/>
                        </wps:cNvSpPr>
                        <wps:spPr bwMode="auto">
                          <a:xfrm>
                            <a:off x="1694" y="194"/>
                            <a:ext cx="104" cy="413"/>
                          </a:xfrm>
                          <a:prstGeom prst="rect">
                            <a:avLst/>
                          </a:prstGeom>
                          <a:solidFill>
                            <a:srgbClr val="D6E3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26"/>
                        <wps:cNvSpPr>
                          <a:spLocks noChangeArrowheads="1"/>
                        </wps:cNvSpPr>
                        <wps:spPr bwMode="auto">
                          <a:xfrm>
                            <a:off x="1797" y="194"/>
                            <a:ext cx="8312" cy="413"/>
                          </a:xfrm>
                          <a:prstGeom prst="rect">
                            <a:avLst/>
                          </a:prstGeom>
                          <a:solidFill>
                            <a:srgbClr val="D6E3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Line 25"/>
                        <wps:cNvCnPr/>
                        <wps:spPr bwMode="auto">
                          <a:xfrm>
                            <a:off x="1694" y="612"/>
                            <a:ext cx="8518"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 name="Line 24"/>
                        <wps:cNvCnPr/>
                        <wps:spPr bwMode="auto">
                          <a:xfrm>
                            <a:off x="1690" y="185"/>
                            <a:ext cx="0" cy="665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 name="Line 23"/>
                        <wps:cNvCnPr/>
                        <wps:spPr bwMode="auto">
                          <a:xfrm>
                            <a:off x="1694" y="6833"/>
                            <a:ext cx="8518"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 name="Line 22"/>
                        <wps:cNvCnPr/>
                        <wps:spPr bwMode="auto">
                          <a:xfrm>
                            <a:off x="10217" y="185"/>
                            <a:ext cx="0" cy="6653"/>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 name="Text Box 21"/>
                        <wps:cNvSpPr txBox="1">
                          <a:spLocks noChangeArrowheads="1"/>
                        </wps:cNvSpPr>
                        <wps:spPr bwMode="auto">
                          <a:xfrm>
                            <a:off x="1689" y="190"/>
                            <a:ext cx="8528" cy="423"/>
                          </a:xfrm>
                          <a:prstGeom prst="rect">
                            <a:avLst/>
                          </a:prstGeom>
                          <a:solidFill>
                            <a:srgbClr val="D6E3BC"/>
                          </a:solidFill>
                          <a:ln w="6109">
                            <a:solidFill>
                              <a:srgbClr val="000000"/>
                            </a:solidFill>
                            <a:prstDash val="solid"/>
                            <a:miter lim="800000"/>
                            <a:headEnd/>
                            <a:tailEnd/>
                          </a:ln>
                        </wps:spPr>
                        <wps:txbx>
                          <w:txbxContent>
                            <w:p w14:paraId="115C46FD" w14:textId="77777777" w:rsidR="008A586F" w:rsidRDefault="00836856">
                              <w:pPr>
                                <w:spacing w:line="274" w:lineRule="exact"/>
                                <w:ind w:left="103"/>
                                <w:rPr>
                                  <w:sz w:val="24"/>
                                </w:rPr>
                              </w:pPr>
                              <w:r>
                                <w:rPr>
                                  <w:sz w:val="24"/>
                                </w:rPr>
                                <w:t>Details of caring responsibilities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76F9DC" id="Group 20" o:spid="_x0000_s1041" style="position:absolute;margin-left:84.25pt;margin-top:9.25pt;width:426.85pt;height:332.65pt;z-index:-251644928;mso-wrap-distance-left:0;mso-wrap-distance-right:0;mso-position-horizontal-relative:page;mso-position-vertical-relative:text" coordorigin="1685,185" coordsize="8537,6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QkxzAMAAJATAAAOAAAAZHJzL2Uyb0RvYy54bWzsWG1P2zAQ/j5p/8Hy95GXNiGNCAgKQ5PY&#10;hgb7AW7ivGiJndkuKfv1O9tJaene6KATGnwodmyf7547+7nzwdGiqdENFbLiLMHenosRZSnPKlYk&#10;+PP12zcRRlIRlpGaM5rgWyrx0eHrVwddG1Ofl7zOqEAghMm4axNcKtXGjiPTkjZE7vGWMhjMuWiI&#10;gq4onEyQDqQ3teO7buh0XGSt4CmVEr6e2kF8aOTnOU3VxzyXVKE6waCbMr/C/M70r3N4QOJCkLas&#10;0l4NsoUWDakYbLoUdUoUQXNRbYhqqlRwyXO1l/LG4XlepdTYANZ47j1rzgWft8aWIu6KdgkTQHsP&#10;p63Fph9uzkV71V4Kqz00L3j6RQIuTtcW8eq47hd2Mpp173kG/iRzxY3hi1w0WgSYhBYG39slvnSh&#10;UAofg7HvTiYBRimMjX1/HAaB9UBagpv0Oi+MYByGPfhvnJOWZ/3yKBjt27VhGIz0qENiu6/RtddN&#10;+x6CSd7hJf8Or6uStNS4QWo8LgWqsgT7IUaMNIDBJ4gywoqaIj/SWuntYd4AqrSIIsanJUyjx0Lw&#10;rqQkA7U8Y8XaAt2R4I/fQuxBwMDp0lhNxharAWjPHfcge+s4kbgVUp1T3iDdSLAA3Y3/yM2FVBbS&#10;YYp2p+R1lb2t6tp0RDGb1gLdEDhNp+HZ6GTae2FtWs30ZMb1MitRfwEXWcMsQDOe3YKRgtsjCVcI&#10;NEouvmHUwXFMsPw6J4JiVL9jANTEG4/1+TWdcbDvQ0esjsxWRwhLQVSCFUa2OVX2zM9bURUl7OQZ&#10;oxk/hvjNK2O41s9q1SsLIbSrWIK43oil/V3GUggh9BJKNsiedyjBlbARSuEuQ2l/AtH8o1spGnn+&#10;y7X0nK6lyRBLFxUDdjOM3JPVlF2Knuv+jK2GGyaEIICFJB7IKgo8iFmdEph0bMnpG1xVgxK/4qol&#10;45C4ZqhLcOi5E7NgjZ7kKou55k8rBPuuTdMseEpkadnODFm9ISljmbFAk/hZ31akqm0bBP2U7/Q+&#10;GsDdUcsIiNLeB9aHJlPY3ocgbTU5G3wIn7UDN/KyR/ChOwn/ex966z40Od32PrRMH0YjI+flIO6m&#10;XhgB960eRHMLbutE1/d6kh3KpB2cxJfbFMOR6Z14rQE/4Qvkmxqud6Su+ZBawPehxHiy6i+MgJ1N&#10;mtW/YgwREAVQhvYl9j+p/p6OeptKwWtRXTUJjpbETeKH8LBazBamfl/mxA+sRIHqbBUKDVuBQsOW&#10;DNB4xMrTvGnAs49JTfonKv2utNo36cTdQ9rhdwAAAP//AwBQSwMEFAAGAAgAAAAhAJ754ybfAAAA&#10;CwEAAA8AAABkcnMvZG93bnJldi54bWxMj0Frg0AQhe+F/IdlCr01q4aIWNcQQtpTKDQJlN42OlGJ&#10;OyvuRs2/73hqTzOP93jzTbaZTCsG7F1jSUG4DEAgFbZsqFJwPr2/JiCc11Tq1hIqeKCDTb54ynRa&#10;2pG+cDj6SnAJuVQrqL3vUildUaPRbmk7JPautjfas+wrWfZ65HLTyigIYml0Q3yh1h3uaixux7tR&#10;8DHqcbsK98Phdt09fk7rz+9DiEq9PE/bNxAeJ/8Xhhmf0SFnpou9U+lEyzpO1hzlZZ5zIIiiCMRF&#10;QZysEpB5Jv//kP8CAAD//wMAUEsBAi0AFAAGAAgAAAAhALaDOJL+AAAA4QEAABMAAAAAAAAAAAAA&#10;AAAAAAAAAFtDb250ZW50X1R5cGVzXS54bWxQSwECLQAUAAYACAAAACEAOP0h/9YAAACUAQAACwAA&#10;AAAAAAAAAAAAAAAvAQAAX3JlbHMvLnJlbHNQSwECLQAUAAYACAAAACEA6e0JMcwDAACQEwAADgAA&#10;AAAAAAAAAAAAAAAuAgAAZHJzL2Uyb0RvYy54bWxQSwECLQAUAAYACAAAACEAnvnjJt8AAAALAQAA&#10;DwAAAAAAAAAAAAAAAAAmBgAAZHJzL2Rvd25yZXYueG1sUEsFBgAAAAAEAAQA8wAAADIHAAAAAA==&#10;">
                <v:rect id="Rectangle 28" o:spid="_x0000_s1042" style="position:absolute;left:10108;top:194;width:104;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syrwgAAANsAAAAPAAAAZHJzL2Rvd25yZXYueG1sRI9Ba8JA&#10;FITvBf/D8gRvdaNYCdFVRLBEKIVEvT+yzySYfRt2txr/vVso9DjMzDfMejuYTtzJ+daygtk0AUFc&#10;Wd1yreB8OrynIHxA1thZJgVP8rDdjN7WmGn74ILuZahFhLDPUEETQp9J6auGDPqp7Ymjd7XOYIjS&#10;1VI7fES46eQ8SZbSYMtxocGe9g1Vt/LHKBjS7yLFxSU95uX+i2ZF7j4+F0pNxsNuBSLQEP7Df+1c&#10;K5gv4fdL/AFy8wIAAP//AwBQSwECLQAUAAYACAAAACEA2+H2y+4AAACFAQAAEwAAAAAAAAAAAAAA&#10;AAAAAAAAW0NvbnRlbnRfVHlwZXNdLnhtbFBLAQItABQABgAIAAAAIQBa9CxbvwAAABUBAAALAAAA&#10;AAAAAAAAAAAAAB8BAABfcmVscy8ucmVsc1BLAQItABQABgAIAAAAIQDUMsyrwgAAANsAAAAPAAAA&#10;AAAAAAAAAAAAAAcCAABkcnMvZG93bnJldi54bWxQSwUGAAAAAAMAAwC3AAAA9gIAAAAA&#10;" fillcolor="#d6e3bc" stroked="f"/>
                <v:rect id="Rectangle 27" o:spid="_x0000_s1043" style="position:absolute;left:1694;top:194;width:104;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mkwwwAAANsAAAAPAAAAZHJzL2Rvd25yZXYueG1sRI9Ba8JA&#10;FITvgv9heQVvulFsDdFVRFBSKIXE9v7IPpPQ7Nuwu2r8926h0OMwM98wm91gOnEj51vLCuazBARx&#10;ZXXLtYKv83GagvABWWNnmRQ8yMNuOx5tMNP2zgXdylCLCGGfoYImhD6T0lcNGfQz2xNH72KdwRCl&#10;q6V2eI9w08lFkrxJgy3HhQZ7OjRU/ZRXo2BIP4sUl9/pe14ePmhe5O71tFRq8jLs1yACDeE//NfO&#10;tYLFCn6/xB8gt08AAAD//wMAUEsBAi0AFAAGAAgAAAAhANvh9svuAAAAhQEAABMAAAAAAAAAAAAA&#10;AAAAAAAAAFtDb250ZW50X1R5cGVzXS54bWxQSwECLQAUAAYACAAAACEAWvQsW78AAAAVAQAACwAA&#10;AAAAAAAAAAAAAAAfAQAAX3JlbHMvLnJlbHNQSwECLQAUAAYACAAAACEAu35pMMMAAADbAAAADwAA&#10;AAAAAAAAAAAAAAAHAgAAZHJzL2Rvd25yZXYueG1sUEsFBgAAAAADAAMAtwAAAPcCAAAAAA==&#10;" fillcolor="#d6e3bc" stroked="f"/>
                <v:rect id="Rectangle 26" o:spid="_x0000_s1044" style="position:absolute;left:1797;top:194;width:8312;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f1CvwAAANsAAAAPAAAAZHJzL2Rvd25yZXYueG1sRE9Ni8Iw&#10;EL0L+x/CLOxNU0WlVKMswkoXRGjV+9CMbbGZlCRq999vDoLHx/tebwfTiQc531pWMJ0kIIgrq1uu&#10;FZxPP+MUhA/IGjvLpOCPPGw3H6M1Zto+uaBHGWoRQ9hnqKAJoc+k9FVDBv3E9sSRu1pnMEToaqkd&#10;PmO46eQsSZbSYMuxocGedg1Vt/JuFAzpsUhxfkl/83J3oGmRu8V+rtTX5/C9AhFoCG/xy51rBbM4&#10;Nn6JP0Bu/gEAAP//AwBQSwECLQAUAAYACAAAACEA2+H2y+4AAACFAQAAEwAAAAAAAAAAAAAAAAAA&#10;AAAAW0NvbnRlbnRfVHlwZXNdLnhtbFBLAQItABQABgAIAAAAIQBa9CxbvwAAABUBAAALAAAAAAAA&#10;AAAAAAAAAB8BAABfcmVscy8ucmVsc1BLAQItABQABgAIAAAAIQDK4f1CvwAAANsAAAAPAAAAAAAA&#10;AAAAAAAAAAcCAABkcnMvZG93bnJldi54bWxQSwUGAAAAAAMAAwC3AAAA8wIAAAAA&#10;" fillcolor="#d6e3bc" stroked="f"/>
                <v:line id="Line 25" o:spid="_x0000_s1045" style="position:absolute;visibility:visible;mso-wrap-style:square" from="1694,612" to="10212,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mexQAAANsAAAAPAAAAZHJzL2Rvd25yZXYueG1sRI9PawIx&#10;FMTvBb9DeEIvRbOK1HY1iggt9qJorXh8bN7+0c3LkqS67advhILHYWZ+w0znranFhZyvLCsY9BMQ&#10;xJnVFRcK9p9vvRcQPiBrrC2Tgh/yMJ91HqaYanvlLV12oRARwj5FBWUITSqlz0oy6Pu2IY5ebp3B&#10;EKUrpHZ4jXBTy2GSPEuDFceFEhtalpSdd99GQXZ4Gucfpw3+umrwFY4nOXpf50o9dtvFBESgNtzD&#10;/+2VVjB8hduX+APk7A8AAP//AwBQSwECLQAUAAYACAAAACEA2+H2y+4AAACFAQAAEwAAAAAAAAAA&#10;AAAAAAAAAAAAW0NvbnRlbnRfVHlwZXNdLnhtbFBLAQItABQABgAIAAAAIQBa9CxbvwAAABUBAAAL&#10;AAAAAAAAAAAAAAAAAB8BAABfcmVscy8ucmVsc1BLAQItABQABgAIAAAAIQA6/ymexQAAANsAAAAP&#10;AAAAAAAAAAAAAAAAAAcCAABkcnMvZG93bnJldi54bWxQSwUGAAAAAAMAAwC3AAAA+QIAAAAA&#10;" strokeweight=".16969mm"/>
                <v:line id="Line 24" o:spid="_x0000_s1046" style="position:absolute;visibility:visible;mso-wrap-style:square" from="1690,185" to="1690,6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cBwAAAANsAAAAPAAAAZHJzL2Rvd25yZXYueG1sRE/Pa8Iw&#10;FL4P/B/CE7zN1A2mVKPoQB30NBX0+EieTbF5KU3W1v9+OQx2/Ph+rzaDq0VHbag8K5hNMxDE2puK&#10;SwWX8/51ASJEZIO1Z1LwpACb9ehlhbnxPX9Td4qlSCEcclRgY2xyKYO25DBMfUOcuLtvHcYE21Ka&#10;FvsU7mr5lmUf0mHFqcFiQ5+W9OP04xR0x+LWFXOP+ngtdlbvD9W8Pyg1GQ/bJYhIQ/wX/7m/jIL3&#10;tD59ST9Arn8BAAD//wMAUEsBAi0AFAAGAAgAAAAhANvh9svuAAAAhQEAABMAAAAAAAAAAAAAAAAA&#10;AAAAAFtDb250ZW50X1R5cGVzXS54bWxQSwECLQAUAAYACAAAACEAWvQsW78AAAAVAQAACwAAAAAA&#10;AAAAAAAAAAAfAQAAX3JlbHMvLnJlbHNQSwECLQAUAAYACAAAACEAePo3AcAAAADbAAAADwAAAAAA&#10;AAAAAAAAAAAHAgAAZHJzL2Rvd25yZXYueG1sUEsFBgAAAAADAAMAtwAAAPQCAAAAAA==&#10;" strokeweight=".48pt"/>
                <v:line id="Line 23" o:spid="_x0000_s1047" style="position:absolute;visibility:visible;mso-wrap-style:square" from="1694,6833" to="10212,6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LNFxgAAANsAAAAPAAAAZHJzL2Rvd25yZXYueG1sRI9bSwMx&#10;FITfBf9DOEJfxM1uK1XWpkUEpb609CY+HjZnL3VzsiSx3fbXm4LQx2FmvmEms9604kDON5YVZEkK&#10;griwuuFKwXbz/vAMwgdkja1lUnAiD7Pp7c0Ec22PvKLDOlQiQtjnqKAOocul9EVNBn1iO+LoldYZ&#10;DFG6SmqHxwg3rRym6VgabDgu1NjRW03Fz/rXKCi+7p/Kz/0Sz67JduF7Lx8/FqVSg7v+9QVEoD5c&#10;w//tuVYwyuDyJf4AOf0DAAD//wMAUEsBAi0AFAAGAAgAAAAhANvh9svuAAAAhQEAABMAAAAAAAAA&#10;AAAAAAAAAAAAAFtDb250ZW50X1R5cGVzXS54bWxQSwECLQAUAAYACAAAACEAWvQsW78AAAAVAQAA&#10;CwAAAAAAAAAAAAAAAAAfAQAAX3JlbHMvLnJlbHNQSwECLQAUAAYACAAAACEAQVCzRcYAAADbAAAA&#10;DwAAAAAAAAAAAAAAAAAHAgAAZHJzL2Rvd25yZXYueG1sUEsFBgAAAAADAAMAtwAAAPoCAAAAAA==&#10;" strokeweight=".16969mm"/>
                <v:line id="Line 22" o:spid="_x0000_s1048" style="position:absolute;visibility:visible;mso-wrap-style:square" from="10217,185" to="10217,6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i0yxQAAANsAAAAPAAAAZHJzL2Rvd25yZXYueG1sRI9PawIx&#10;FMTvBb9DeEIvRbNqsWU1iggt9qJorXh8bN7+0c3LkqS67advhILHYWZ+w0znranFhZyvLCsY9BMQ&#10;xJnVFRcK9p9vvVcQPiBrrC2Tgh/yMJ91HqaYanvlLV12oRARwj5FBWUITSqlz0oy6Pu2IY5ebp3B&#10;EKUrpHZ4jXBTy2GSjKXBiuNCiQ0tS8rOu2+jIDs8veQfpw3+umrwFY4n+fy+zpV67LaLCYhAbbiH&#10;/9srrWA0hNuX+APk7A8AAP//AwBQSwECLQAUAAYACAAAACEA2+H2y+4AAACFAQAAEwAAAAAAAAAA&#10;AAAAAAAAAAAAW0NvbnRlbnRfVHlwZXNdLnhtbFBLAQItABQABgAIAAAAIQBa9CxbvwAAABUBAAAL&#10;AAAAAAAAAAAAAAAAAB8BAABfcmVscy8ucmVsc1BLAQItABQABgAIAAAAIQCxgi0yxQAAANsAAAAP&#10;AAAAAAAAAAAAAAAAAAcCAABkcnMvZG93bnJldi54bWxQSwUGAAAAAAMAAwC3AAAA+QIAAAAA&#10;" strokeweight=".16969mm"/>
                <v:shape id="Text Box 21" o:spid="_x0000_s1049" type="#_x0000_t202" style="position:absolute;left:1689;top:190;width:8528;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yeExQAAANsAAAAPAAAAZHJzL2Rvd25yZXYueG1sRI9Ba8JA&#10;FITvBf/D8gQvpW40IiVmIyoqFnqp9tDjM/tMgtm3Ibs1qb++KxR6HGbmGyZd9qYWN2pdZVnBZByB&#10;IM6trrhQ8HnavbyCcB5ZY22ZFPyQg2U2eEox0bbjD7odfSEChF2CCkrvm0RKl5dk0I1tQxy8i20N&#10;+iDbQuoWuwA3tZxG0VwarDgslNjQpqT8evw2Cu6T2Bbn97cd77fd8z5fH3B2/1JqNOxXCxCeev8f&#10;/msftII4hseX8ANk9gsAAP//AwBQSwECLQAUAAYACAAAACEA2+H2y+4AAACFAQAAEwAAAAAAAAAA&#10;AAAAAAAAAAAAW0NvbnRlbnRfVHlwZXNdLnhtbFBLAQItABQABgAIAAAAIQBa9CxbvwAAABUBAAAL&#10;AAAAAAAAAAAAAAAAAB8BAABfcmVscy8ucmVsc1BLAQItABQABgAIAAAAIQBCxyeExQAAANsAAAAP&#10;AAAAAAAAAAAAAAAAAAcCAABkcnMvZG93bnJldi54bWxQSwUGAAAAAAMAAwC3AAAA+QIAAAAA&#10;" fillcolor="#d6e3bc" strokeweight=".16969mm">
                  <v:textbox inset="0,0,0,0">
                    <w:txbxContent>
                      <w:p w14:paraId="115C46FD" w14:textId="77777777" w:rsidR="008A586F" w:rsidRDefault="00836856">
                        <w:pPr>
                          <w:spacing w:line="274" w:lineRule="exact"/>
                          <w:ind w:left="103"/>
                          <w:rPr>
                            <w:sz w:val="24"/>
                          </w:rPr>
                        </w:pPr>
                        <w:r>
                          <w:rPr>
                            <w:sz w:val="24"/>
                          </w:rPr>
                          <w:t>Details of caring responsibilities</w:t>
                        </w:r>
                      </w:p>
                    </w:txbxContent>
                  </v:textbox>
                </v:shape>
                <w10:wrap type="topAndBottom" anchorx="page"/>
              </v:group>
            </w:pict>
          </mc:Fallback>
        </mc:AlternateContent>
      </w:r>
    </w:p>
    <w:p w14:paraId="308FA4C1" w14:textId="77777777" w:rsidR="008A586F" w:rsidRDefault="008A586F">
      <w:pPr>
        <w:rPr>
          <w:sz w:val="12"/>
        </w:rPr>
        <w:sectPr w:rsidR="008A586F" w:rsidSect="007D5A7C">
          <w:footerReference w:type="default" r:id="rId39"/>
          <w:type w:val="continuous"/>
          <w:pgSz w:w="11910" w:h="16840"/>
          <w:pgMar w:top="860" w:right="1200" w:bottom="280" w:left="1200" w:header="720" w:footer="720" w:gutter="0"/>
          <w:cols w:space="720"/>
        </w:sectPr>
      </w:pPr>
    </w:p>
    <w:p w14:paraId="11B05D2D" w14:textId="77777777" w:rsidR="008A586F" w:rsidRDefault="008A586F">
      <w:pPr>
        <w:pStyle w:val="BodyText"/>
        <w:rPr>
          <w:rFonts w:ascii="Times New Roman"/>
          <w:sz w:val="20"/>
        </w:rPr>
      </w:pPr>
    </w:p>
    <w:p w14:paraId="35F351C1" w14:textId="77777777" w:rsidR="008A586F" w:rsidRDefault="008A586F">
      <w:pPr>
        <w:pStyle w:val="BodyText"/>
        <w:rPr>
          <w:rFonts w:ascii="Times New Roman"/>
          <w:sz w:val="20"/>
        </w:rPr>
      </w:pPr>
    </w:p>
    <w:p w14:paraId="52941AC0" w14:textId="77777777" w:rsidR="008A586F" w:rsidRDefault="008A586F">
      <w:pPr>
        <w:pStyle w:val="BodyText"/>
        <w:spacing w:before="8"/>
        <w:rPr>
          <w:rFonts w:ascii="Times New Roman"/>
          <w:sz w:val="21"/>
        </w:rPr>
      </w:pPr>
    </w:p>
    <w:p w14:paraId="16D31616" w14:textId="77777777" w:rsidR="008A586F" w:rsidRDefault="00070F13">
      <w:pPr>
        <w:pStyle w:val="BodyText"/>
        <w:ind w:left="484"/>
        <w:rPr>
          <w:rFonts w:ascii="Times New Roman"/>
          <w:sz w:val="20"/>
        </w:rPr>
      </w:pPr>
      <w:r>
        <w:rPr>
          <w:rFonts w:ascii="Times New Roman"/>
          <w:noProof/>
          <w:sz w:val="20"/>
          <w:lang w:val="en-GB" w:eastAsia="en-GB" w:bidi="ar-SA"/>
        </w:rPr>
        <mc:AlternateContent>
          <mc:Choice Requires="wpg">
            <w:drawing>
              <wp:inline distT="0" distB="0" distL="0" distR="0" wp14:anchorId="622845A5" wp14:editId="7B2FA987">
                <wp:extent cx="5420995" cy="2647315"/>
                <wp:effectExtent l="9525" t="9525" r="8255" b="10160"/>
                <wp:docPr id="1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5280" cy="2647315"/>
                          <a:chOff x="4" y="0"/>
                          <a:chExt cx="8528" cy="4169"/>
                        </a:xfrm>
                      </wpg:grpSpPr>
                      <wps:wsp>
                        <wps:cNvPr id="17" name="Rectangle 19"/>
                        <wps:cNvSpPr>
                          <a:spLocks noChangeArrowheads="1"/>
                        </wps:cNvSpPr>
                        <wps:spPr bwMode="auto">
                          <a:xfrm>
                            <a:off x="8424" y="9"/>
                            <a:ext cx="104" cy="413"/>
                          </a:xfrm>
                          <a:prstGeom prst="rect">
                            <a:avLst/>
                          </a:prstGeom>
                          <a:solidFill>
                            <a:srgbClr val="D6E3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18"/>
                        <wps:cNvSpPr>
                          <a:spLocks noChangeArrowheads="1"/>
                        </wps:cNvSpPr>
                        <wps:spPr bwMode="auto">
                          <a:xfrm>
                            <a:off x="9" y="9"/>
                            <a:ext cx="104" cy="413"/>
                          </a:xfrm>
                          <a:prstGeom prst="rect">
                            <a:avLst/>
                          </a:prstGeom>
                          <a:solidFill>
                            <a:srgbClr val="D6E3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17"/>
                        <wps:cNvSpPr>
                          <a:spLocks noChangeArrowheads="1"/>
                        </wps:cNvSpPr>
                        <wps:spPr bwMode="auto">
                          <a:xfrm>
                            <a:off x="112" y="9"/>
                            <a:ext cx="8312" cy="413"/>
                          </a:xfrm>
                          <a:prstGeom prst="rect">
                            <a:avLst/>
                          </a:prstGeom>
                          <a:solidFill>
                            <a:srgbClr val="D6E3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Line 16"/>
                        <wps:cNvCnPr/>
                        <wps:spPr bwMode="auto">
                          <a:xfrm>
                            <a:off x="10" y="427"/>
                            <a:ext cx="8517"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 name="Line 15"/>
                        <wps:cNvCnPr/>
                        <wps:spPr bwMode="auto">
                          <a:xfrm>
                            <a:off x="5" y="0"/>
                            <a:ext cx="0" cy="416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 name="Line 14"/>
                        <wps:cNvCnPr/>
                        <wps:spPr bwMode="auto">
                          <a:xfrm>
                            <a:off x="10" y="4164"/>
                            <a:ext cx="8517"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 name="Line 13"/>
                        <wps:cNvCnPr/>
                        <wps:spPr bwMode="auto">
                          <a:xfrm>
                            <a:off x="8532" y="0"/>
                            <a:ext cx="0" cy="4169"/>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 name="Text Box 12"/>
                        <wps:cNvSpPr txBox="1">
                          <a:spLocks noChangeArrowheads="1"/>
                        </wps:cNvSpPr>
                        <wps:spPr bwMode="auto">
                          <a:xfrm>
                            <a:off x="4" y="4"/>
                            <a:ext cx="8528" cy="423"/>
                          </a:xfrm>
                          <a:prstGeom prst="rect">
                            <a:avLst/>
                          </a:prstGeom>
                          <a:solidFill>
                            <a:srgbClr val="D6E3BC"/>
                          </a:solidFill>
                          <a:ln w="6109">
                            <a:solidFill>
                              <a:srgbClr val="000000"/>
                            </a:solidFill>
                            <a:prstDash val="solid"/>
                            <a:miter lim="800000"/>
                            <a:headEnd/>
                            <a:tailEnd/>
                          </a:ln>
                        </wps:spPr>
                        <wps:txbx>
                          <w:txbxContent>
                            <w:p w14:paraId="7ACB282F" w14:textId="77777777" w:rsidR="008A586F" w:rsidRDefault="00836856">
                              <w:pPr>
                                <w:spacing w:line="274" w:lineRule="exact"/>
                                <w:ind w:left="103"/>
                                <w:rPr>
                                  <w:sz w:val="24"/>
                                </w:rPr>
                              </w:pPr>
                              <w:r>
                                <w:rPr>
                                  <w:sz w:val="24"/>
                                </w:rPr>
                                <w:t>Details of flexibility you may need</w:t>
                              </w:r>
                            </w:p>
                          </w:txbxContent>
                        </wps:txbx>
                        <wps:bodyPr rot="0" vert="horz" wrap="square" lIns="0" tIns="0" rIns="0" bIns="0" anchor="t" anchorCtr="0" upright="1">
                          <a:noAutofit/>
                        </wps:bodyPr>
                      </wps:wsp>
                    </wpg:wgp>
                  </a:graphicData>
                </a:graphic>
              </wp:inline>
            </w:drawing>
          </mc:Choice>
          <mc:Fallback>
            <w:pict>
              <v:group w14:anchorId="622845A5" id="Group 11" o:spid="_x0000_s1050" style="width:426.85pt;height:208.45pt;mso-position-horizontal-relative:char;mso-position-vertical-relative:line" coordorigin="4" coordsize="8528,4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QrbwQMAAG8TAAAOAAAAZHJzL2Uyb0RvYy54bWzsWNtu4zYQfS/QfyD43siUZUcWoix2nWxQ&#10;IG2D7u4H0BJ1QSVSJenI6dd3hpQdOd5b0sTAotGDwOtwrjwzPHuzaRtyK7SplUwpO5lQImSm8lqW&#10;Kf308f0vMSXGcpnzRkmR0jth6Jvzn38667tEhKpSTS40ASLSJH2X0sraLgkCk1Wi5eZEdULCZKF0&#10;yy10dRnkmvdAvW2CcDKZB73SeadVJoyB0Qs/Sc8d/aIQmf2jKIywpEkp8GbdX7v/Cv/B+RlPSs27&#10;qs4GNvgTuGh5LeHQHakLbjlZ6/qAVFtnWhlV2JNMtYEqijoTTgaQhk0eSHOl1bpzspRJX3Y7NYFq&#10;H+jpyWSz32+vdPehu9Gee2heq+wvA3oJ+q5MxvPYL/1isup/UznYk6+tcoJvCt0iCRCJbJx+73b6&#10;FRtLMhicRWwWxmCGDObCeXQ6ZTNvgawCM+G+iJL7fVl1OeyMYZ/fFrH5AvcEPPFHOjYHttDs4Efm&#10;XlXmv6nqQ8U74SxgUBU3mtQ5uPkpJZK3IP6f4GBclo0gzHGFx8O6rT6NVyaRalnBMvFWa9VXgufA&#10;FnNS7G3AjgFTfFO7cRR6RblDebJVMJvAMCo3YtM9JfGk08ZeCdUSbKRUA+PObvz22livz+0SNKNR&#10;TZ2/r5vGdXS5Wjaa3HKIoov55fTdcqC+t6yRuFgq3OYp4gjYx0vljbNS+R1IqJUPRbg6oFEp/Q8l&#10;PYRhSs3fa64FJc2vErS0YFGEces60ew0hI4ez6zGM1xmQCqllhLfXFof6+tO12UFJzEntFRvwW+L&#10;2gmO/HmuBmbBf47lSODUB44Uo273/ALM8UKOtHDh9upFP7YXgRUPvOj0iF7EWPg5P4qnOP56Hf0w&#10;1xFert6RrmsJkDYf+dBS3ujhXvouiGJAC4EodI54D1HxDNETncIlXzsYP0CoBlj4GkLtcIYnjSR9&#10;SudssnAb9kDJjLFr4j6UCs7dW4bYd8FN5THOTeEynkAKJnPXQty+HNqW141vA6Evohyegxf58QAl&#10;ZPsWdOnVgCWPteBsnIptMwywqg/oB1nYM5hvspj/780H9+U4AKNnCEA2d1ReI/A4tUE43Tehy8Of&#10;GIHxbOqBdahTjxCEr3coxdLKB+FHVPg7tSGQx8BdPsrJid3A+LaceKns3Nd4B+G7K4XB1xBitpXw&#10;wR38MkXey2FtW1t4DGrqNqXxDql58hjgtZvVxtXou/z3kQUnAJwvNqHhC01o+PIAGs9YYLp3C3jV&#10;cQYcXqDw2Wjcd/nD/TvZ+b8AAAD//wMAUEsDBBQABgAIAAAAIQDBg9233gAAAAUBAAAPAAAAZHJz&#10;L2Rvd25yZXYueG1sTI9Ba8JAEIXvhf6HZQre6iZarU2zEZG2JxGqhdLbmB2TYHY2ZNck/nu3vdjL&#10;wOM93vsmXQ6mFh21rrKsIB5HIIhzqysuFHzt3x8XIJxH1lhbJgUXcrDM7u9STLTt+ZO6nS9EKGGX&#10;oILS+yaR0uUlGXRj2xAH72hbgz7ItpC6xT6Um1pOomguDVYcFkpsaF1SftqdjYKPHvvVNH7rNqfj&#10;+vKzn22/NzEpNXoYVq8gPA3+FoZf/IAOWWA62DNrJ2oF4RH/d4O3mE2fQRwUPMXzF5BZKv/TZ1cA&#10;AAD//wMAUEsBAi0AFAAGAAgAAAAhALaDOJL+AAAA4QEAABMAAAAAAAAAAAAAAAAAAAAAAFtDb250&#10;ZW50X1R5cGVzXS54bWxQSwECLQAUAAYACAAAACEAOP0h/9YAAACUAQAACwAAAAAAAAAAAAAAAAAv&#10;AQAAX3JlbHMvLnJlbHNQSwECLQAUAAYACAAAACEA7QUK28EDAABvEwAADgAAAAAAAAAAAAAAAAAu&#10;AgAAZHJzL2Uyb0RvYy54bWxQSwECLQAUAAYACAAAACEAwYPdt94AAAAFAQAADwAAAAAAAAAAAAAA&#10;AAAbBgAAZHJzL2Rvd25yZXYueG1sUEsFBgAAAAAEAAQA8wAAACYHAAAAAA==&#10;">
                <v:rect id="Rectangle 19" o:spid="_x0000_s1051" style="position:absolute;left:8424;top:9;width:104;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qONwAAAANsAAAAPAAAAZHJzL2Rvd25yZXYueG1sRE/fa8Iw&#10;EH4f+D+EE3ybqeJmqUYRYdLBGLTq+9GcbbG5lCTT+t+bwWBv9/H9vPV2MJ24kfOtZQWzaQKCuLK6&#10;5VrB6fjxmoLwAVljZ5kUPMjDdjN6WWOm7Z0LupWhFjGEfYYKmhD6TEpfNWTQT21PHLmLdQZDhK6W&#10;2uE9hptOzpPkXRpsOTY02NO+oepa/hgFQ/pdpLg4p595uf+iWZG7t8NCqcl42K1ABBrCv/jPnes4&#10;fwm/v8QD5OYJAAD//wMAUEsBAi0AFAAGAAgAAAAhANvh9svuAAAAhQEAABMAAAAAAAAAAAAAAAAA&#10;AAAAAFtDb250ZW50X1R5cGVzXS54bWxQSwECLQAUAAYACAAAACEAWvQsW78AAAAVAQAACwAAAAAA&#10;AAAAAAAAAAAfAQAAX3JlbHMvLnJlbHNQSwECLQAUAAYACAAAACEAdRKjjcAAAADbAAAADwAAAAAA&#10;AAAAAAAAAAAHAgAAZHJzL2Rvd25yZXYueG1sUEsFBgAAAAADAAMAtwAAAPQCAAAAAA==&#10;" fillcolor="#d6e3bc" stroked="f"/>
                <v:rect id="Rectangle 18" o:spid="_x0000_s1052" style="position:absolute;left:9;top:9;width:104;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Tf/wwAAANsAAAAPAAAAZHJzL2Rvd25yZXYueG1sRI9Ba8Mw&#10;DIXvhf0Ho8FurdPRjpDVLaOwkkIZJN3uItaSsFgOtttm/746DHaTeE/vfdrsJjeoK4XYezawXGSg&#10;iBtve24NfJ7f5zmomJAtDp7JwC9F2G0fZhssrL9xRdc6tUpCOBZooEtpLLSOTUcO48KPxKJ9++Aw&#10;yRpabQPeJNwN+jnLXrTDnqWhw5H2HTU/9cUZmPKPKsfVV34s6/2JllUZ1oeVMU+P09srqERT+jf/&#10;XZdW8AVWfpEB9PYOAAD//wMAUEsBAi0AFAAGAAgAAAAhANvh9svuAAAAhQEAABMAAAAAAAAAAAAA&#10;AAAAAAAAAFtDb250ZW50X1R5cGVzXS54bWxQSwECLQAUAAYACAAAACEAWvQsW78AAAAVAQAACwAA&#10;AAAAAAAAAAAAAAAfAQAAX3JlbHMvLnJlbHNQSwECLQAUAAYACAAAACEABI03/8MAAADbAAAADwAA&#10;AAAAAAAAAAAAAAAHAgAAZHJzL2Rvd25yZXYueG1sUEsFBgAAAAADAAMAtwAAAPcCAAAAAA==&#10;" fillcolor="#d6e3bc" stroked="f"/>
                <v:rect id="Rectangle 17" o:spid="_x0000_s1053" style="position:absolute;left:112;top:9;width:8312;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ZJkwAAAANsAAAAPAAAAZHJzL2Rvd25yZXYueG1sRE/fa8Iw&#10;EH4f+D+EE3ybqeJGrUYRYdLBGLTq+9GcbbG5lCTT+t+bwWBv9/H9vPV2MJ24kfOtZQWzaQKCuLK6&#10;5VrB6fjxmoLwAVljZ5kUPMjDdjN6WWOm7Z0LupWhFjGEfYYKmhD6TEpfNWTQT21PHLmLdQZDhK6W&#10;2uE9hptOzpPkXRpsOTY02NO+oepa/hgFQ/pdpLg4p595uf+iWZG7t8NCqcl42K1ABBrCv/jPnes4&#10;fwm/v8QD5OYJAAD//wMAUEsBAi0AFAAGAAgAAAAhANvh9svuAAAAhQEAABMAAAAAAAAAAAAAAAAA&#10;AAAAAFtDb250ZW50X1R5cGVzXS54bWxQSwECLQAUAAYACAAAACEAWvQsW78AAAAVAQAACwAAAAAA&#10;AAAAAAAAAAAfAQAAX3JlbHMvLnJlbHNQSwECLQAUAAYACAAAACEAa8GSZMAAAADbAAAADwAAAAAA&#10;AAAAAAAAAAAHAgAAZHJzL2Rvd25yZXYueG1sUEsFBgAAAAADAAMAtwAAAPQCAAAAAA==&#10;" fillcolor="#d6e3bc" stroked="f"/>
                <v:line id="Line 16" o:spid="_x0000_s1054" style="position:absolute;visibility:visible;mso-wrap-style:square" from="10,427" to="8527,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YADwgAAANsAAAAPAAAAZHJzL2Rvd25yZXYueG1sRE/LagIx&#10;FN0X+g/hCt2UmlGKltGMiKDopqK2pcvL5M6rk5shSXXarzcLweXhvOeL3rTiTM7XlhWMhgkI4tzq&#10;mksFH6f1yxsIH5A1tpZJwR95WGSPD3NMtb3wgc7HUIoYwj5FBVUIXSqlzysy6Ie2I45cYZ3BEKEr&#10;pXZ4ieGmleMkmUiDNceGCjtaVZT/HH+NgvzreVrsmj3+u3r0Gb4b+bp5L5R6GvTLGYhAfbiLb+6t&#10;VjCO6+OX+ANkdgUAAP//AwBQSwECLQAUAAYACAAAACEA2+H2y+4AAACFAQAAEwAAAAAAAAAAAAAA&#10;AAAAAAAAW0NvbnRlbnRfVHlwZXNdLnhtbFBLAQItABQABgAIAAAAIQBa9CxbvwAAABUBAAALAAAA&#10;AAAAAAAAAAAAAB8BAABfcmVscy8ucmVsc1BLAQItABQABgAIAAAAIQCrxYADwgAAANsAAAAPAAAA&#10;AAAAAAAAAAAAAAcCAABkcnMvZG93bnJldi54bWxQSwUGAAAAAAMAAwC3AAAA9gIAAAAA&#10;" strokeweight=".16969mm"/>
                <v:line id="Line 15" o:spid="_x0000_s1055" style="position:absolute;visibility:visible;mso-wrap-style:square" from="5,0" to="5,4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wRHwwAAANsAAAAPAAAAZHJzL2Rvd25yZXYueG1sRI9PawIx&#10;FMTvBb9DeIK3mtWDlq1RVPAP7Kkq2OMjed0s3bwsm7i7fvumUOhxmJnfMKvN4GrRURsqzwpm0wwE&#10;sfam4lLB7Xp4fQMRIrLB2jMpeFKAzXr0ssLc+J4/qLvEUiQIhxwV2BibXMqgLTkMU98QJ+/Ltw5j&#10;km0pTYt9grtazrNsIR1WnBYsNrS3pL8vD6egOxWfXbH0qE/3Ymf14Vgt+6NSk/GwfQcRaYj/4b/2&#10;2SiYz+D3S/oBcv0DAAD//wMAUEsBAi0AFAAGAAgAAAAhANvh9svuAAAAhQEAABMAAAAAAAAAAAAA&#10;AAAAAAAAAFtDb250ZW50X1R5cGVzXS54bWxQSwECLQAUAAYACAAAACEAWvQsW78AAAAVAQAACwAA&#10;AAAAAAAAAAAAAAAfAQAAX3JlbHMvLnJlbHNQSwECLQAUAAYACAAAACEAkm8ER8MAAADbAAAADwAA&#10;AAAAAAAAAAAAAAAHAgAAZHJzL2Rvd25yZXYueG1sUEsFBgAAAAADAAMAtwAAAPcCAAAAAA==&#10;" strokeweight=".48pt"/>
                <v:line id="Line 14" o:spid="_x0000_s1056" style="position:absolute;visibility:visible;mso-wrap-style:square" from="10,4164" to="8527,4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7vvxQAAANsAAAAPAAAAZHJzL2Rvd25yZXYueG1sRI9bawIx&#10;FITfhf6HcAp9Ec26SCurUYpgqS+K9oKPh83Zi92cLEmqq7/eCIU+DjPzDTNbdKYRJ3K+tqxgNExA&#10;EOdW11wq+PxYDSYgfEDW2FgmBRfysJg/9GaYaXvmHZ32oRQRwj5DBVUIbSalzysy6Ie2JY5eYZ3B&#10;EKUrpXZ4jnDTyDRJnqXBmuNChS0tK8p/9r9GQf7dfynWxy1eXT36CoejHL9tCqWeHrvXKYhAXfgP&#10;/7XftYI0hfuX+APk/AYAAP//AwBQSwECLQAUAAYACAAAACEA2+H2y+4AAACFAQAAEwAAAAAAAAAA&#10;AAAAAAAAAAAAW0NvbnRlbnRfVHlwZXNdLnhtbFBLAQItABQABgAIAAAAIQBa9CxbvwAAABUBAAAL&#10;AAAAAAAAAAAAAAAAAB8BAABfcmVscy8ucmVsc1BLAQItABQABgAIAAAAIQA0W7vvxQAAANsAAAAP&#10;AAAAAAAAAAAAAAAAAAcCAABkcnMvZG93bnJldi54bWxQSwUGAAAAAAMAAwC3AAAA+QIAAAAA&#10;" strokeweight=".16969mm"/>
                <v:line id="Line 13" o:spid="_x0000_s1057" style="position:absolute;visibility:visible;mso-wrap-style:square" from="8532,0" to="8532,4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x50xQAAANsAAAAPAAAAZHJzL2Rvd25yZXYueG1sRI9PawIx&#10;FMTvBb9DeEIvRbNqsWU1iggt9qJorXh8bN7+0c3LkqS67advhILHYWZ+w0znranFhZyvLCsY9BMQ&#10;xJnVFRcK9p9vvVcQPiBrrC2Tgh/yMJ91HqaYanvlLV12oRARwj5FBWUITSqlz0oy6Pu2IY5ebp3B&#10;EKUrpHZ4jXBTy2GSjKXBiuNCiQ0tS8rOu2+jIDs8veQfpw3+umrwFY4n+fy+zpV67LaLCYhAbbiH&#10;/9srrWA4gtuX+APk7A8AAP//AwBQSwECLQAUAAYACAAAACEA2+H2y+4AAACFAQAAEwAAAAAAAAAA&#10;AAAAAAAAAAAAW0NvbnRlbnRfVHlwZXNdLnhtbFBLAQItABQABgAIAAAAIQBa9CxbvwAAABUBAAAL&#10;AAAAAAAAAAAAAAAAAB8BAABfcmVscy8ucmVsc1BLAQItABQABgAIAAAAIQBbFx50xQAAANsAAAAP&#10;AAAAAAAAAAAAAAAAAAcCAABkcnMvZG93bnJldi54bWxQSwUGAAAAAAMAAwC3AAAA+QIAAAAA&#10;" strokeweight=".16969mm"/>
                <v:shape id="Text Box 12" o:spid="_x0000_s1058" type="#_x0000_t202" style="position:absolute;left:4;top:4;width:8528;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yktxgAAANsAAAAPAAAAZHJzL2Rvd25yZXYueG1sRI9Pa8JA&#10;FMTvhX6H5RV6KWbjH4rErNKWGhS8VD30+Jp9JqHZtyG7JtFP7wqFHoeZ+Q2TrgZTi45aV1lWMI5i&#10;EMS51RUXCo6H9WgOwnlkjbVlUnAhB6vl40OKibY9f1G394UIEHYJKii9bxIpXV6SQRfZhjh4J9sa&#10;9EG2hdQt9gFuajmJ41dpsOKwUGJDHyXlv/uzUXAdT23xs9uuOfvsX7L8fYOz67dSz0/D2wKEp8H/&#10;h//aG61gMoP7l/AD5PIGAAD//wMAUEsBAi0AFAAGAAgAAAAhANvh9svuAAAAhQEAABMAAAAAAAAA&#10;AAAAAAAAAAAAAFtDb250ZW50X1R5cGVzXS54bWxQSwECLQAUAAYACAAAACEAWvQsW78AAAAVAQAA&#10;CwAAAAAAAAAAAAAAAAAfAQAAX3JlbHMvLnJlbHNQSwECLQAUAAYACAAAACEASPcpLcYAAADbAAAA&#10;DwAAAAAAAAAAAAAAAAAHAgAAZHJzL2Rvd25yZXYueG1sUEsFBgAAAAADAAMAtwAAAPoCAAAAAA==&#10;" fillcolor="#d6e3bc" strokeweight=".16969mm">
                  <v:textbox inset="0,0,0,0">
                    <w:txbxContent>
                      <w:p w14:paraId="7ACB282F" w14:textId="77777777" w:rsidR="008A586F" w:rsidRDefault="00836856">
                        <w:pPr>
                          <w:spacing w:line="274" w:lineRule="exact"/>
                          <w:ind w:left="103"/>
                          <w:rPr>
                            <w:sz w:val="24"/>
                          </w:rPr>
                        </w:pPr>
                        <w:r>
                          <w:rPr>
                            <w:sz w:val="24"/>
                          </w:rPr>
                          <w:t>Details of flexibility you may need</w:t>
                        </w:r>
                      </w:p>
                    </w:txbxContent>
                  </v:textbox>
                </v:shape>
                <w10:anchorlock/>
              </v:group>
            </w:pict>
          </mc:Fallback>
        </mc:AlternateContent>
      </w:r>
    </w:p>
    <w:p w14:paraId="3B0317C5" w14:textId="77777777" w:rsidR="008A586F" w:rsidRDefault="008A586F">
      <w:pPr>
        <w:pStyle w:val="BodyText"/>
        <w:rPr>
          <w:rFonts w:ascii="Times New Roman"/>
          <w:sz w:val="20"/>
        </w:rPr>
      </w:pPr>
    </w:p>
    <w:p w14:paraId="00B3A8E0" w14:textId="77777777" w:rsidR="008A586F" w:rsidRDefault="008A586F">
      <w:pPr>
        <w:pStyle w:val="BodyText"/>
        <w:rPr>
          <w:rFonts w:ascii="Times New Roman"/>
          <w:sz w:val="20"/>
        </w:rPr>
      </w:pPr>
    </w:p>
    <w:p w14:paraId="076257B8" w14:textId="77777777" w:rsidR="008A586F" w:rsidRDefault="00070F13">
      <w:pPr>
        <w:pStyle w:val="BodyText"/>
        <w:spacing w:before="11"/>
        <w:rPr>
          <w:rFonts w:ascii="Times New Roman"/>
        </w:rPr>
      </w:pPr>
      <w:r>
        <w:rPr>
          <w:noProof/>
          <w:lang w:val="en-GB" w:eastAsia="en-GB" w:bidi="ar-SA"/>
        </w:rPr>
        <mc:AlternateContent>
          <mc:Choice Requires="wpg">
            <w:drawing>
              <wp:anchor distT="0" distB="0" distL="0" distR="0" simplePos="0" relativeHeight="251675648" behindDoc="1" locked="0" layoutInCell="1" allowOverlap="1" wp14:anchorId="55F29EA4" wp14:editId="57BCED1E">
                <wp:simplePos x="0" y="0"/>
                <wp:positionH relativeFrom="page">
                  <wp:posOffset>1069975</wp:posOffset>
                </wp:positionH>
                <wp:positionV relativeFrom="paragraph">
                  <wp:posOffset>210185</wp:posOffset>
                </wp:positionV>
                <wp:extent cx="5420995" cy="2911475"/>
                <wp:effectExtent l="0" t="0" r="0" b="0"/>
                <wp:wrapTopAndBottom/>
                <wp:docPr id="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0995" cy="2911475"/>
                          <a:chOff x="1685" y="331"/>
                          <a:chExt cx="8537" cy="4585"/>
                        </a:xfrm>
                      </wpg:grpSpPr>
                      <wps:wsp>
                        <wps:cNvPr id="8" name="Rectangle 10"/>
                        <wps:cNvSpPr>
                          <a:spLocks noChangeArrowheads="1"/>
                        </wps:cNvSpPr>
                        <wps:spPr bwMode="auto">
                          <a:xfrm>
                            <a:off x="10108" y="341"/>
                            <a:ext cx="104" cy="416"/>
                          </a:xfrm>
                          <a:prstGeom prst="rect">
                            <a:avLst/>
                          </a:prstGeom>
                          <a:solidFill>
                            <a:srgbClr val="D6E3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9"/>
                        <wps:cNvSpPr>
                          <a:spLocks noChangeArrowheads="1"/>
                        </wps:cNvSpPr>
                        <wps:spPr bwMode="auto">
                          <a:xfrm>
                            <a:off x="1694" y="341"/>
                            <a:ext cx="104" cy="416"/>
                          </a:xfrm>
                          <a:prstGeom prst="rect">
                            <a:avLst/>
                          </a:prstGeom>
                          <a:solidFill>
                            <a:srgbClr val="D6E3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8"/>
                        <wps:cNvSpPr>
                          <a:spLocks noChangeArrowheads="1"/>
                        </wps:cNvSpPr>
                        <wps:spPr bwMode="auto">
                          <a:xfrm>
                            <a:off x="1797" y="341"/>
                            <a:ext cx="8312" cy="416"/>
                          </a:xfrm>
                          <a:prstGeom prst="rect">
                            <a:avLst/>
                          </a:prstGeom>
                          <a:solidFill>
                            <a:srgbClr val="D6E3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Line 7"/>
                        <wps:cNvCnPr/>
                        <wps:spPr bwMode="auto">
                          <a:xfrm>
                            <a:off x="1694" y="761"/>
                            <a:ext cx="85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 name="Line 6"/>
                        <wps:cNvCnPr/>
                        <wps:spPr bwMode="auto">
                          <a:xfrm>
                            <a:off x="1690" y="331"/>
                            <a:ext cx="0" cy="458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 name="Line 5"/>
                        <wps:cNvCnPr/>
                        <wps:spPr bwMode="auto">
                          <a:xfrm>
                            <a:off x="1694" y="4911"/>
                            <a:ext cx="85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 name="Line 4"/>
                        <wps:cNvCnPr/>
                        <wps:spPr bwMode="auto">
                          <a:xfrm>
                            <a:off x="10217" y="331"/>
                            <a:ext cx="0" cy="4584"/>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 name="Text Box 3"/>
                        <wps:cNvSpPr txBox="1">
                          <a:spLocks noChangeArrowheads="1"/>
                        </wps:cNvSpPr>
                        <wps:spPr bwMode="auto">
                          <a:xfrm>
                            <a:off x="1689" y="336"/>
                            <a:ext cx="8528" cy="425"/>
                          </a:xfrm>
                          <a:prstGeom prst="rect">
                            <a:avLst/>
                          </a:prstGeom>
                          <a:solidFill>
                            <a:srgbClr val="D6E3BC"/>
                          </a:solidFill>
                          <a:ln w="6109">
                            <a:solidFill>
                              <a:srgbClr val="000000"/>
                            </a:solidFill>
                            <a:prstDash val="solid"/>
                            <a:miter lim="800000"/>
                            <a:headEnd/>
                            <a:tailEnd/>
                          </a:ln>
                        </wps:spPr>
                        <wps:txbx>
                          <w:txbxContent>
                            <w:p w14:paraId="2AA40A2D" w14:textId="77777777" w:rsidR="008A586F" w:rsidRDefault="00836856">
                              <w:pPr>
                                <w:spacing w:line="274" w:lineRule="exact"/>
                                <w:ind w:left="103"/>
                                <w:rPr>
                                  <w:sz w:val="24"/>
                                </w:rPr>
                              </w:pPr>
                              <w:r>
                                <w:rPr>
                                  <w:sz w:val="24"/>
                                </w:rPr>
                                <w:t>Agreed outcomes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F29EA4" id="Group 2" o:spid="_x0000_s1059" style="position:absolute;margin-left:84.25pt;margin-top:16.55pt;width:426.85pt;height:229.25pt;z-index:-251640832;mso-wrap-distance-left:0;mso-wrap-distance-right:0;mso-position-horizontal-relative:page;mso-position-vertical-relative:text" coordorigin="1685,331" coordsize="8537,4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gNm5wMAAIcTAAAOAAAAZHJzL2Uyb0RvYy54bWzsWNtu2zgQfV+g/0DwvbEoyxcJUYLESYMF&#10;sm2w7X4ALVEXrERqSTpy+vU7vMix4263desAQeMHgxQvmjlzOTM6PV+3DbpnUtWCp5icBBgxnom8&#10;5mWK//r07u0cI6Upz2kjOEvxA1P4/OzNb6d9l7BQVKLJmURwCVdJ36W40rpLRiOVVayl6kR0jMNi&#10;IWRLNUxlOcol7eH2thmFQTAd9ULmnRQZUwqeXrlFfGbvLwqW6Q9FoZhGTYpBNm3/pf1fmv/R2SlN&#10;Skm7qs68GPQAKVpac3jp5qorqilayXrvqrbOpFCi0CeZaEeiKOqMWR1AGxI80eZGilVndSmTvuw2&#10;MAG0T3A6+Nrs/f2N7D52d9JJD8Nbkf2tAJdR35XJ9rqZl24zWvZ/iBzsSVdaWMXXhWzNFaASWlt8&#10;Hzb4srVGGTycRGEQxxOMMlgLY0Ki2cRZIKvATOYcmc5hHZbHYzIsXfvj88l45s5GE9hlRKSJe6+V&#10;1ctmbA/OpB7xUj+G18eKdsyaQRk87iSq8xSDY3PaAgR/gpNRXjYMEetP5u2wbcBUOUARF4sKtrEL&#10;KUVfMZqDVFZFkH3rgJkoMMf/IkzAX0AGA1XkoRpwJkHkcSLTHZho0kmlb5hokRmkWILs1nz0/lZp&#10;h+iwxVhTiabO39VNYyeyXC4aie4pBNPV9Hp8ufC372xruNnMhTnmbjRPrJZGMWeepcgfQEkpXERC&#10;BoFBJeRnjHqIxhSrf1ZUMoya3zkAFZMoMuFrJ9FkFsJEbq8st1coz+CqFGuM3HChXcivOlmXFbyJ&#10;WKW5uAD3LWqruAHeSeWFBQ96JleK910pNsjuOAYY41ieNI3BX14dybrYi3YkSEB7SWn+nJ40iyFD&#10;f8mT5mMSvuakF5STCBlc6bbmDM22vGjB76TPTt/GVEN+mU2fENV8QoDCTDVgmXND53s81YAMX+Op&#10;DdvQpOGoT/E0iKf2wA41qW0GC+zP6AXv3dlmGPCKqsoxnV0y22gC9RjP7cgQ+LUfa1o3bgwX/SfX&#10;mfeYhP58tGIizpUo1oS2FPCUcoAJIbWYwB7KsqHWgMfGflCRRR7KoRIc6ghfarya8Ku1/peLTDLe&#10;MaEteg83oWP5CApv586DDV/D0PefR2kUCMC+FYY2TA61YRAST7DPGIckiH/5VApNqbPhJxM0l2KN&#10;xiaGvB1Nr4f0Gh4PrcXxavU5dAs2Edt8TpPHIA49l0bhbnO8x6bH6fos7R7FV9paw0eipm6h696Q&#10;Nk2+h4P1ern2bbs323d2oMBzrvuEges8YeCaBRj8xI7TfsqArz22LPFfpsznpO25LSUev5+d/QsA&#10;AP//AwBQSwMEFAAGAAgAAAAhAG5H0t3hAAAACwEAAA8AAABkcnMvZG93bnJldi54bWxMj8FqwzAQ&#10;RO+F/oPYQm+NLLsxiWM5hND2FApNCqW3jbWxTSzJWIrt/H2VU3Mc9jHzNl9PumUD9a6xRoKYRcDI&#10;lFY1ppLwfXh/WQBzHo3C1hqScCUH6+LxIcdM2dF80bD3FQslxmUoofa+yzh3ZU0a3cx2ZMLtZHuN&#10;PsS+4qrHMZTrlsdRlHKNjQkLNXa0rak87y9awseI4yYRb8PufNpefw/zz5+dICmfn6bNCpinyf/D&#10;cNMP6lAEp6O9GOVYG3K6mAdUQpIIYDcgiuMY2FHC61KkwIuc3/9Q/AEAAP//AwBQSwECLQAUAAYA&#10;CAAAACEAtoM4kv4AAADhAQAAEwAAAAAAAAAAAAAAAAAAAAAAW0NvbnRlbnRfVHlwZXNdLnhtbFBL&#10;AQItABQABgAIAAAAIQA4/SH/1gAAAJQBAAALAAAAAAAAAAAAAAAAAC8BAABfcmVscy8ucmVsc1BL&#10;AQItABQABgAIAAAAIQDmLgNm5wMAAIcTAAAOAAAAAAAAAAAAAAAAAC4CAABkcnMvZTJvRG9jLnht&#10;bFBLAQItABQABgAIAAAAIQBuR9Ld4QAAAAsBAAAPAAAAAAAAAAAAAAAAAEEGAABkcnMvZG93bnJl&#10;di54bWxQSwUGAAAAAAQABADzAAAATwcAAAAA&#10;">
                <v:rect id="Rectangle 10" o:spid="_x0000_s1060" style="position:absolute;left:10108;top:341;width:104;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eEsvgAAANoAAAAPAAAAZHJzL2Rvd25yZXYueG1sRE9Ni8Iw&#10;EL0L+x/CLOxNUxeVUo0iwkoFEVp370MztsVmUpKo3X9vDoLHx/tebQbTiTs531pWMJ0kIIgrq1uu&#10;Ffyef8YpCB+QNXaWScE/edisP0YrzLR9cEH3MtQihrDPUEETQp9J6auGDPqJ7Ykjd7HOYIjQ1VI7&#10;fMRw08nvJFlIgy3HhgZ72jVUXcubUTCkpyLF2V96yMvdkaZF7ub7mVJfn8N2CSLQEN7ilzvXCuLW&#10;eCXeALl+AgAA//8DAFBLAQItABQABgAIAAAAIQDb4fbL7gAAAIUBAAATAAAAAAAAAAAAAAAAAAAA&#10;AABbQ29udGVudF9UeXBlc10ueG1sUEsBAi0AFAAGAAgAAAAhAFr0LFu/AAAAFQEAAAsAAAAAAAAA&#10;AAAAAAAAHwEAAF9yZWxzLy5yZWxzUEsBAi0AFAAGAAgAAAAhAFvd4Sy+AAAA2gAAAA8AAAAAAAAA&#10;AAAAAAAABwIAAGRycy9kb3ducmV2LnhtbFBLBQYAAAAAAwADALcAAADyAgAAAAA=&#10;" fillcolor="#d6e3bc" stroked="f"/>
                <v:rect id="Rectangle 9" o:spid="_x0000_s1061" style="position:absolute;left:1694;top:341;width:104;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US3wgAAANoAAAAPAAAAZHJzL2Rvd25yZXYueG1sRI9Ba8JA&#10;FITvBf/D8gRvdaPYEqOriFBJoRQS9f7IPpNg9m3Y3Wr8926h0OMwM98w6+1gOnEj51vLCmbTBARx&#10;ZXXLtYLT8eM1BeEDssbOMil4kIftZvSyxkzbOxd0K0MtIoR9hgqaEPpMSl81ZNBPbU8cvYt1BkOU&#10;rpba4T3CTSfnSfIuDbYcFxrsad9QdS1/jIIh/S5SXJzTz7zcf9GsyN3bYaHUZDzsViACDeE//NfO&#10;tYIl/F6JN0BungAAAP//AwBQSwECLQAUAAYACAAAACEA2+H2y+4AAACFAQAAEwAAAAAAAAAAAAAA&#10;AAAAAAAAW0NvbnRlbnRfVHlwZXNdLnhtbFBLAQItABQABgAIAAAAIQBa9CxbvwAAABUBAAALAAAA&#10;AAAAAAAAAAAAAB8BAABfcmVscy8ucmVsc1BLAQItABQABgAIAAAAIQA0kUS3wgAAANoAAAAPAAAA&#10;AAAAAAAAAAAAAAcCAABkcnMvZG93bnJldi54bWxQSwUGAAAAAAMAAwC3AAAA9gIAAAAA&#10;" fillcolor="#d6e3bc" stroked="f"/>
                <v:rect id="Rectangle 8" o:spid="_x0000_s1062" style="position:absolute;left:1797;top:341;width:8312;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v5wwAAANsAAAAPAAAAZHJzL2Rvd25yZXYueG1sRI9Ba8Mw&#10;DIXvhf0Ho8FurdPRjpDVLaOwkkIZJN3uItaSsFgOtttm/746DHaTeE/vfdrsJjeoK4XYezawXGSg&#10;iBtve24NfJ7f5zmomJAtDp7JwC9F2G0fZhssrL9xRdc6tUpCOBZooEtpLLSOTUcO48KPxKJ9++Aw&#10;yRpabQPeJNwN+jnLXrTDnqWhw5H2HTU/9cUZmPKPKsfVV34s6/2JllUZ1oeVMU+P09srqERT+jf/&#10;XZdW8IVefpEB9PYOAAD//wMAUEsBAi0AFAAGAAgAAAAhANvh9svuAAAAhQEAABMAAAAAAAAAAAAA&#10;AAAAAAAAAFtDb250ZW50X1R5cGVzXS54bWxQSwECLQAUAAYACAAAACEAWvQsW78AAAAVAQAACwAA&#10;AAAAAAAAAAAAAAAfAQAAX3JlbHMvLnJlbHNQSwECLQAUAAYACAAAACEA+vs7+cMAAADbAAAADwAA&#10;AAAAAAAAAAAAAAAHAgAAZHJzL2Rvd25yZXYueG1sUEsFBgAAAAADAAMAtwAAAPcCAAAAAA==&#10;" fillcolor="#d6e3bc" stroked="f"/>
                <v:line id="Line 7" o:spid="_x0000_s1063" style="position:absolute;visibility:visible;mso-wrap-style:square" from="1694,761" to="10212,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876wQAAANsAAAAPAAAAZHJzL2Rvd25yZXYueG1sRE9LawIx&#10;EL4X/A9hBG81aw9aVqOo4AP2VFvQ45CMm8XNZNmku+u/bwqF3ubje85qM7hadNSGyrOC2TQDQay9&#10;qbhU8PV5eH0HESKywdozKXhSgM169LLC3PieP6i7xFKkEA45KrAxNrmUQVtyGKa+IU7c3bcOY4Jt&#10;KU2LfQp3tXzLsrl0WHFqsNjQ3pJ+XL6dgu5U3Lpi4VGfrsXO6sOxWvRHpSbjYbsEEWmI/+I/99mk&#10;+TP4/SUdINc/AAAA//8DAFBLAQItABQABgAIAAAAIQDb4fbL7gAAAIUBAAATAAAAAAAAAAAAAAAA&#10;AAAAAABbQ29udGVudF9UeXBlc10ueG1sUEsBAi0AFAAGAAgAAAAhAFr0LFu/AAAAFQEAAAsAAAAA&#10;AAAAAAAAAAAAHwEAAF9yZWxzLy5yZWxzUEsBAi0AFAAGAAgAAAAhAFwDzvrBAAAA2wAAAA8AAAAA&#10;AAAAAAAAAAAABwIAAGRycy9kb3ducmV2LnhtbFBLBQYAAAAAAwADALcAAAD1AgAAAAA=&#10;" strokeweight=".48pt"/>
                <v:line id="Line 6" o:spid="_x0000_s1064" style="position:absolute;visibility:visible;mso-wrap-style:square" from="1690,331" to="1690,4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VCNwQAAANsAAAAPAAAAZHJzL2Rvd25yZXYueG1sRE/JasMw&#10;EL0X8g9iAr01cnJoihPZNIUs4FPSQnscpIllao2MpdrO31eFQG/zeOtsy8m1YqA+NJ4VLBcZCGLt&#10;TcO1go/3/dMLiBCRDbaeScGNApTF7GGLufEjn2m4xFqkEA45KrAxdrmUQVtyGBa+I07c1fcOY4J9&#10;LU2PYwp3rVxl2bN02HBqsNjRmyX9fflxCoZj9TVUa4/6+FntrN4fmvV4UOpxPr1uQESa4r/47j6Z&#10;NH8Ff7+kA2TxCwAA//8DAFBLAQItABQABgAIAAAAIQDb4fbL7gAAAIUBAAATAAAAAAAAAAAAAAAA&#10;AAAAAABbQ29udGVudF9UeXBlc10ueG1sUEsBAi0AFAAGAAgAAAAhAFr0LFu/AAAAFQEAAAsAAAAA&#10;AAAAAAAAAAAAHwEAAF9yZWxzLy5yZWxzUEsBAi0AFAAGAAgAAAAhAKzRUI3BAAAA2wAAAA8AAAAA&#10;AAAAAAAAAAAABwIAAGRycy9kb3ducmV2LnhtbFBLBQYAAAAAAwADALcAAAD1AgAAAAA=&#10;" strokeweight=".48pt"/>
                <v:line id="Line 5" o:spid="_x0000_s1065" style="position:absolute;visibility:visible;mso-wrap-style:square" from="1694,4911" to="10212,4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fUWwQAAANsAAAAPAAAAZHJzL2Rvd25yZXYueG1sRE/fa8Iw&#10;EH4f+D+EE/Y2UzeYoxpFBXXQJ52gj0dyNsXmUpqs7f77ZTDw7T6+n7dYDa4WHbWh8qxgOslAEGtv&#10;Ki4VnL92Lx8gQkQ2WHsmBT8UYLUcPS0wN77nI3WnWIoUwiFHBTbGJpcyaEsOw8Q3xIm7+dZhTLAt&#10;pWmxT+Gulq9Z9i4dVpwaLDa0taTvp2+noDsU166YedSHS7GxerevZv1eqefxsJ6DiDTEh/jf/WnS&#10;/Df4+yUdIJe/AAAA//8DAFBLAQItABQABgAIAAAAIQDb4fbL7gAAAIUBAAATAAAAAAAAAAAAAAAA&#10;AAAAAABbQ29udGVudF9UeXBlc10ueG1sUEsBAi0AFAAGAAgAAAAhAFr0LFu/AAAAFQEAAAsAAAAA&#10;AAAAAAAAAAAAHwEAAF9yZWxzLy5yZWxzUEsBAi0AFAAGAAgAAAAhAMOd9RbBAAAA2wAAAA8AAAAA&#10;AAAAAAAAAAAABwIAAGRycy9kb3ducmV2LnhtbFBLBQYAAAAAAwADALcAAAD1AgAAAAA=&#10;" strokeweight=".48pt"/>
                <v:line id="Line 4" o:spid="_x0000_s1066" style="position:absolute;visibility:visible;mso-wrap-style:square" from="10217,331" to="10217,4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ky9wwAAANsAAAAPAAAAZHJzL2Rvd25yZXYueG1sRE9LawIx&#10;EL4L/Q9hCl7EzVrEytYoRbDopaJ90OOwmX3YzWRJom799UYQepuP7zmzRWcacSLna8sKRkkKgji3&#10;uuZSwefHajgF4QOyxsYyKfgjD4v5Q2+GmbZn3tFpH0oRQ9hnqKAKoc2k9HlFBn1iW+LIFdYZDBG6&#10;UmqH5xhuGvmUphNpsObYUGFLy4ry3/3RKMi/B8/F5rDFi6tHX+HnIMdv74VS/cfu9QVEoC78i+/u&#10;tY7zx3D7JR4g51cAAAD//wMAUEsBAi0AFAAGAAgAAAAhANvh9svuAAAAhQEAABMAAAAAAAAAAAAA&#10;AAAAAAAAAFtDb250ZW50X1R5cGVzXS54bWxQSwECLQAUAAYACAAAACEAWvQsW78AAAAVAQAACwAA&#10;AAAAAAAAAAAAAAAfAQAAX3JlbHMvLnJlbHNQSwECLQAUAAYACAAAACEAGpJMvcMAAADbAAAADwAA&#10;AAAAAAAAAAAAAAAHAgAAZHJzL2Rvd25yZXYueG1sUEsFBgAAAAADAAMAtwAAAPcCAAAAAA==&#10;" strokeweight=".16969mm"/>
                <v:shape id="Text Box 3" o:spid="_x0000_s1067" type="#_x0000_t202" style="position:absolute;left:1689;top:336;width:8528;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0YLxAAAANsAAAAPAAAAZHJzL2Rvd25yZXYueG1sRE9Na8JA&#10;EL0X/A/LFHqRulHbUlI3QUVFwUujhx6n2WkSzM6G7NZEf71bEHqbx/ucWdqbWpypdZVlBeNRBII4&#10;t7riQsHxsH5+B+E8ssbaMim4kIM0GTzMMNa24086Z74QIYRdjApK75tYSpeXZNCNbEMcuB/bGvQB&#10;toXULXYh3NRyEkVv0mDFoaHEhpYl5afs1yi4jqe2+N7v1rxZdcNNvtjiy/VLqafHfv4BwlPv/8V3&#10;91aH+a/w90s4QCY3AAAA//8DAFBLAQItABQABgAIAAAAIQDb4fbL7gAAAIUBAAATAAAAAAAAAAAA&#10;AAAAAAAAAABbQ29udGVudF9UeXBlc10ueG1sUEsBAi0AFAAGAAgAAAAhAFr0LFu/AAAAFQEAAAsA&#10;AAAAAAAAAAAAAAAAHwEAAF9yZWxzLy5yZWxzUEsBAi0AFAAGAAgAAAAhAOnXRgvEAAAA2wAAAA8A&#10;AAAAAAAAAAAAAAAABwIAAGRycy9kb3ducmV2LnhtbFBLBQYAAAAAAwADALcAAAD4AgAAAAA=&#10;" fillcolor="#d6e3bc" strokeweight=".16969mm">
                  <v:textbox inset="0,0,0,0">
                    <w:txbxContent>
                      <w:p w14:paraId="2AA40A2D" w14:textId="77777777" w:rsidR="008A586F" w:rsidRDefault="00836856">
                        <w:pPr>
                          <w:spacing w:line="274" w:lineRule="exact"/>
                          <w:ind w:left="103"/>
                          <w:rPr>
                            <w:sz w:val="24"/>
                          </w:rPr>
                        </w:pPr>
                        <w:r>
                          <w:rPr>
                            <w:sz w:val="24"/>
                          </w:rPr>
                          <w:t>Agreed outcomes</w:t>
                        </w:r>
                      </w:p>
                    </w:txbxContent>
                  </v:textbox>
                </v:shape>
                <w10:wrap type="topAndBottom" anchorx="page"/>
              </v:group>
            </w:pict>
          </mc:Fallback>
        </mc:AlternateContent>
      </w:r>
    </w:p>
    <w:p w14:paraId="62CBE61D" w14:textId="77777777" w:rsidR="008A586F" w:rsidRDefault="008A586F">
      <w:pPr>
        <w:pStyle w:val="BodyText"/>
        <w:rPr>
          <w:rFonts w:ascii="Times New Roman"/>
          <w:sz w:val="20"/>
        </w:rPr>
      </w:pPr>
    </w:p>
    <w:p w14:paraId="4347DBB0" w14:textId="77777777" w:rsidR="008A586F" w:rsidRDefault="008A586F">
      <w:pPr>
        <w:pStyle w:val="BodyText"/>
        <w:spacing w:before="10" w:after="1"/>
        <w:rPr>
          <w:rFonts w:ascii="Times New Roman"/>
          <w:sz w:val="12"/>
        </w:rPr>
      </w:pPr>
    </w:p>
    <w:tbl>
      <w:tblPr>
        <w:tblW w:w="0" w:type="auto"/>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3"/>
        <w:gridCol w:w="4215"/>
      </w:tblGrid>
      <w:tr w:rsidR="008A586F" w14:paraId="7F03FA6F" w14:textId="77777777">
        <w:trPr>
          <w:trHeight w:val="690"/>
        </w:trPr>
        <w:tc>
          <w:tcPr>
            <w:tcW w:w="4313" w:type="dxa"/>
            <w:shd w:val="clear" w:color="auto" w:fill="D6E3BC"/>
          </w:tcPr>
          <w:p w14:paraId="36C3B55F" w14:textId="77777777" w:rsidR="008A586F" w:rsidRDefault="00836856">
            <w:pPr>
              <w:pStyle w:val="TableParagraph"/>
              <w:ind w:left="107"/>
              <w:rPr>
                <w:sz w:val="16"/>
              </w:rPr>
            </w:pPr>
            <w:r>
              <w:rPr>
                <w:sz w:val="24"/>
              </w:rPr>
              <w:t xml:space="preserve">Agreed date to review </w:t>
            </w:r>
            <w:r>
              <w:rPr>
                <w:sz w:val="16"/>
              </w:rPr>
              <w:t>(if appropriate)</w:t>
            </w:r>
          </w:p>
        </w:tc>
        <w:tc>
          <w:tcPr>
            <w:tcW w:w="4215" w:type="dxa"/>
          </w:tcPr>
          <w:p w14:paraId="0D11CD77" w14:textId="77777777" w:rsidR="008A586F" w:rsidRDefault="008A586F">
            <w:pPr>
              <w:pStyle w:val="TableParagraph"/>
              <w:rPr>
                <w:rFonts w:ascii="Times New Roman"/>
                <w:sz w:val="20"/>
              </w:rPr>
            </w:pPr>
          </w:p>
        </w:tc>
      </w:tr>
      <w:tr w:rsidR="008A586F" w14:paraId="16DE2857" w14:textId="77777777">
        <w:trPr>
          <w:trHeight w:val="827"/>
        </w:trPr>
        <w:tc>
          <w:tcPr>
            <w:tcW w:w="4313" w:type="dxa"/>
            <w:shd w:val="clear" w:color="auto" w:fill="D6E3BC"/>
          </w:tcPr>
          <w:p w14:paraId="56AB7AF8" w14:textId="77777777" w:rsidR="008A586F" w:rsidRDefault="00836856">
            <w:pPr>
              <w:pStyle w:val="TableParagraph"/>
              <w:spacing w:line="274" w:lineRule="exact"/>
              <w:ind w:left="107"/>
              <w:rPr>
                <w:sz w:val="24"/>
              </w:rPr>
            </w:pPr>
            <w:r>
              <w:rPr>
                <w:sz w:val="24"/>
              </w:rPr>
              <w:t>Employee signature</w:t>
            </w:r>
          </w:p>
        </w:tc>
        <w:tc>
          <w:tcPr>
            <w:tcW w:w="4215" w:type="dxa"/>
          </w:tcPr>
          <w:p w14:paraId="0B9965AC" w14:textId="77777777" w:rsidR="008A586F" w:rsidRDefault="008A586F">
            <w:pPr>
              <w:pStyle w:val="TableParagraph"/>
              <w:rPr>
                <w:rFonts w:ascii="Times New Roman"/>
                <w:sz w:val="20"/>
              </w:rPr>
            </w:pPr>
          </w:p>
        </w:tc>
      </w:tr>
      <w:tr w:rsidR="008A586F" w14:paraId="57674B4F" w14:textId="77777777">
        <w:trPr>
          <w:trHeight w:val="827"/>
        </w:trPr>
        <w:tc>
          <w:tcPr>
            <w:tcW w:w="4313" w:type="dxa"/>
            <w:shd w:val="clear" w:color="auto" w:fill="D6E3BC"/>
          </w:tcPr>
          <w:p w14:paraId="63BE5590" w14:textId="77777777" w:rsidR="008A586F" w:rsidRDefault="00836856">
            <w:pPr>
              <w:pStyle w:val="TableParagraph"/>
              <w:spacing w:line="274" w:lineRule="exact"/>
              <w:ind w:left="107"/>
              <w:rPr>
                <w:sz w:val="24"/>
              </w:rPr>
            </w:pPr>
            <w:r>
              <w:rPr>
                <w:sz w:val="24"/>
              </w:rPr>
              <w:t>Manager signature</w:t>
            </w:r>
          </w:p>
        </w:tc>
        <w:tc>
          <w:tcPr>
            <w:tcW w:w="4215" w:type="dxa"/>
          </w:tcPr>
          <w:p w14:paraId="17E56BDA" w14:textId="77777777" w:rsidR="008A586F" w:rsidRDefault="008A586F">
            <w:pPr>
              <w:pStyle w:val="TableParagraph"/>
              <w:rPr>
                <w:rFonts w:ascii="Times New Roman"/>
                <w:sz w:val="20"/>
              </w:rPr>
            </w:pPr>
          </w:p>
        </w:tc>
      </w:tr>
    </w:tbl>
    <w:p w14:paraId="30C0E99F" w14:textId="634DE8CD" w:rsidR="000D7ACE" w:rsidRDefault="000D7ACE"/>
    <w:p w14:paraId="3EE8F9A2" w14:textId="77777777" w:rsidR="000D7ACE" w:rsidRDefault="000D7ACE">
      <w:r>
        <w:br w:type="page"/>
      </w:r>
    </w:p>
    <w:p w14:paraId="247DEBFC" w14:textId="6C92B5A8" w:rsidR="000D7ACE" w:rsidRDefault="000D7ACE" w:rsidP="000D7ACE">
      <w:pPr>
        <w:spacing w:before="93"/>
        <w:ind w:left="1058"/>
        <w:jc w:val="right"/>
        <w:rPr>
          <w:b/>
          <w:sz w:val="20"/>
        </w:rPr>
      </w:pPr>
      <w:r>
        <w:rPr>
          <w:b/>
          <w:sz w:val="20"/>
        </w:rPr>
        <w:lastRenderedPageBreak/>
        <w:t>APPENDIX 4</w:t>
      </w:r>
    </w:p>
    <w:p w14:paraId="75FFA23B" w14:textId="77777777" w:rsidR="000D7ACE" w:rsidRDefault="000D7ACE" w:rsidP="000D7ACE">
      <w:pPr>
        <w:spacing w:before="93"/>
        <w:ind w:left="1058"/>
        <w:jc w:val="center"/>
        <w:rPr>
          <w:b/>
          <w:sz w:val="20"/>
        </w:rPr>
      </w:pPr>
    </w:p>
    <w:p w14:paraId="1BBAAB64" w14:textId="5C6003C6" w:rsidR="001D65F1" w:rsidRDefault="00E74EBD">
      <w:r>
        <w:t>Please access the</w:t>
      </w:r>
      <w:r w:rsidR="00DD4366">
        <w:t xml:space="preserve"> full carer’s passport on the staff intranet: </w:t>
      </w:r>
      <w:hyperlink r:id="rId40" w:anchor="/view" w:history="1">
        <w:r w:rsidR="00DD4366" w:rsidRPr="00DD4366">
          <w:rPr>
            <w:rStyle w:val="Hyperlink"/>
          </w:rPr>
          <w:t>Carer’s Passport</w:t>
        </w:r>
      </w:hyperlink>
    </w:p>
    <w:p w14:paraId="0BC37C70" w14:textId="77777777" w:rsidR="00E74EBD" w:rsidRDefault="00E74EBD"/>
    <w:bookmarkStart w:id="17" w:name="_MON_1762958601"/>
    <w:bookmarkEnd w:id="17"/>
    <w:p w14:paraId="69AC543F" w14:textId="4E2FACD4" w:rsidR="00E74EBD" w:rsidRDefault="00754991">
      <w:r>
        <w:object w:dxaOrig="8760" w:dyaOrig="12373" w14:anchorId="2E305D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1pt;height:618.65pt" o:ole="">
            <v:imagedata r:id="rId41" o:title=""/>
          </v:shape>
          <o:OLEObject Type="Embed" ProgID="Word.Document.12" ShapeID="_x0000_i1025" DrawAspect="Content" ObjectID="_1830947647" r:id="rId42">
            <o:FieldCodes>\s</o:FieldCodes>
          </o:OLEObject>
        </w:object>
      </w:r>
    </w:p>
    <w:p w14:paraId="02E26E45" w14:textId="43AD0483" w:rsidR="00CE2D4A" w:rsidRPr="00CE2D4A" w:rsidRDefault="00CE2D4A" w:rsidP="00CE2D4A">
      <w:pPr>
        <w:tabs>
          <w:tab w:val="left" w:pos="1550"/>
        </w:tabs>
      </w:pPr>
      <w:r>
        <w:tab/>
      </w:r>
    </w:p>
    <w:sectPr w:rsidR="00CE2D4A" w:rsidRPr="00CE2D4A">
      <w:headerReference w:type="default" r:id="rId43"/>
      <w:footerReference w:type="default" r:id="rId44"/>
      <w:pgSz w:w="11910" w:h="16840"/>
      <w:pgMar w:top="1580" w:right="1200" w:bottom="1380" w:left="1200" w:header="0" w:footer="119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412AF3" w14:textId="77777777" w:rsidR="00131F1F" w:rsidRDefault="00131F1F">
      <w:r>
        <w:separator/>
      </w:r>
    </w:p>
  </w:endnote>
  <w:endnote w:type="continuationSeparator" w:id="0">
    <w:p w14:paraId="1A7C9925" w14:textId="77777777" w:rsidR="00131F1F" w:rsidRDefault="00131F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8331639"/>
      <w:docPartObj>
        <w:docPartGallery w:val="Page Numbers (Bottom of Page)"/>
        <w:docPartUnique/>
      </w:docPartObj>
    </w:sdtPr>
    <w:sdtContent>
      <w:sdt>
        <w:sdtPr>
          <w:id w:val="1728636285"/>
          <w:docPartObj>
            <w:docPartGallery w:val="Page Numbers (Top of Page)"/>
            <w:docPartUnique/>
          </w:docPartObj>
        </w:sdtPr>
        <w:sdtContent>
          <w:p w14:paraId="2FB97A59" w14:textId="00898B38" w:rsidR="00754991" w:rsidRDefault="00754991">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AD37540" w14:textId="77777777" w:rsidR="00754991" w:rsidRDefault="0075499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3008146"/>
      <w:docPartObj>
        <w:docPartGallery w:val="Page Numbers (Bottom of Page)"/>
        <w:docPartUnique/>
      </w:docPartObj>
    </w:sdtPr>
    <w:sdtContent>
      <w:sdt>
        <w:sdtPr>
          <w:id w:val="-1428964562"/>
          <w:docPartObj>
            <w:docPartGallery w:val="Page Numbers (Top of Page)"/>
            <w:docPartUnique/>
          </w:docPartObj>
        </w:sdtPr>
        <w:sdtContent>
          <w:p w14:paraId="1722D6EF" w14:textId="7EC10360" w:rsidR="00073C19" w:rsidRDefault="00073C19">
            <w:pPr>
              <w:pStyle w:val="Footer"/>
              <w:jc w:val="center"/>
            </w:pPr>
            <w:r>
              <w:t xml:space="preserve">Page </w:t>
            </w:r>
            <w:r>
              <w:rPr>
                <w:b/>
                <w:bCs/>
                <w:sz w:val="24"/>
                <w:szCs w:val="24"/>
              </w:rPr>
              <w:t xml:space="preserve">21 </w:t>
            </w:r>
            <w:r>
              <w:t xml:space="preserve">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E9C4B71" w14:textId="77777777" w:rsidR="00073C19" w:rsidRDefault="00073C19">
    <w:pPr>
      <w:pStyle w:val="BodyText"/>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8466253"/>
      <w:docPartObj>
        <w:docPartGallery w:val="Page Numbers (Bottom of Page)"/>
        <w:docPartUnique/>
      </w:docPartObj>
    </w:sdtPr>
    <w:sdtContent>
      <w:sdt>
        <w:sdtPr>
          <w:id w:val="457927760"/>
          <w:docPartObj>
            <w:docPartGallery w:val="Page Numbers (Top of Page)"/>
            <w:docPartUnique/>
          </w:docPartObj>
        </w:sdtPr>
        <w:sdtContent>
          <w:p w14:paraId="49C83C38" w14:textId="681A85D6" w:rsidR="00073C19" w:rsidRDefault="00073C19">
            <w:pPr>
              <w:pStyle w:val="Footer"/>
              <w:jc w:val="center"/>
            </w:pPr>
            <w:r>
              <w:t xml:space="preserve">Page </w:t>
            </w:r>
            <w:r>
              <w:rPr>
                <w:b/>
                <w:bCs/>
                <w:sz w:val="24"/>
                <w:szCs w:val="24"/>
              </w:rPr>
              <w:t xml:space="preserve">22 </w:t>
            </w:r>
            <w:r>
              <w:t xml:space="preserve">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1BB0B75" w14:textId="77777777" w:rsidR="00073C19" w:rsidRDefault="00073C19">
    <w:pPr>
      <w:pStyle w:val="BodyText"/>
      <w:spacing w:line="14" w:lineRule="auto"/>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405814"/>
      <w:docPartObj>
        <w:docPartGallery w:val="Page Numbers (Bottom of Page)"/>
        <w:docPartUnique/>
      </w:docPartObj>
    </w:sdtPr>
    <w:sdtContent>
      <w:sdt>
        <w:sdtPr>
          <w:id w:val="-1269702163"/>
          <w:docPartObj>
            <w:docPartGallery w:val="Page Numbers (Top of Page)"/>
            <w:docPartUnique/>
          </w:docPartObj>
        </w:sdtPr>
        <w:sdtContent>
          <w:p w14:paraId="4EC6168C" w14:textId="0D346524" w:rsidR="00073C19" w:rsidRDefault="00073C19">
            <w:pPr>
              <w:pStyle w:val="Footer"/>
              <w:jc w:val="center"/>
            </w:pPr>
            <w:r>
              <w:t xml:space="preserve">Page </w:t>
            </w:r>
            <w:r>
              <w:rPr>
                <w:b/>
                <w:bCs/>
                <w:sz w:val="24"/>
                <w:szCs w:val="24"/>
              </w:rPr>
              <w:t xml:space="preserve">23 </w:t>
            </w:r>
            <w:r>
              <w:t xml:space="preserve">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05BC9B6" w14:textId="77777777" w:rsidR="00073C19" w:rsidRDefault="00073C19">
    <w:pPr>
      <w:pStyle w:val="BodyText"/>
      <w:spacing w:line="14" w:lineRule="auto"/>
      <w:rPr>
        <w:sz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49209187"/>
      <w:docPartObj>
        <w:docPartGallery w:val="Page Numbers (Bottom of Page)"/>
        <w:docPartUnique/>
      </w:docPartObj>
    </w:sdtPr>
    <w:sdtContent>
      <w:sdt>
        <w:sdtPr>
          <w:id w:val="-870151702"/>
          <w:docPartObj>
            <w:docPartGallery w:val="Page Numbers (Top of Page)"/>
            <w:docPartUnique/>
          </w:docPartObj>
        </w:sdtPr>
        <w:sdtContent>
          <w:p w14:paraId="11F23EA9" w14:textId="5DA87DC7" w:rsidR="00754991" w:rsidRDefault="00754991">
            <w:pPr>
              <w:pStyle w:val="Footer"/>
              <w:jc w:val="center"/>
            </w:pPr>
            <w:r>
              <w:t xml:space="preserve">Page </w:t>
            </w:r>
            <w:r w:rsidR="00073C19">
              <w:rPr>
                <w:b/>
                <w:bCs/>
                <w:sz w:val="24"/>
                <w:szCs w:val="24"/>
              </w:rPr>
              <w:t>24</w:t>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9C4B9EE" w14:textId="5FD79488" w:rsidR="008A586F" w:rsidRDefault="008A586F">
    <w:pPr>
      <w:pStyle w:val="BodyText"/>
      <w:spacing w:line="14" w:lineRule="auto"/>
      <w:rPr>
        <w:sz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3807954"/>
      <w:docPartObj>
        <w:docPartGallery w:val="Page Numbers (Bottom of Page)"/>
        <w:docPartUnique/>
      </w:docPartObj>
    </w:sdtPr>
    <w:sdtContent>
      <w:sdt>
        <w:sdtPr>
          <w:id w:val="-549074416"/>
          <w:docPartObj>
            <w:docPartGallery w:val="Page Numbers (Top of Page)"/>
            <w:docPartUnique/>
          </w:docPartObj>
        </w:sdtPr>
        <w:sdtContent>
          <w:p w14:paraId="19DE8A17" w14:textId="534F6388" w:rsidR="00754991" w:rsidRDefault="00754991">
            <w:pPr>
              <w:pStyle w:val="Footer"/>
              <w:jc w:val="center"/>
            </w:pPr>
            <w:r>
              <w:t xml:space="preserve">Page </w:t>
            </w:r>
            <w:r w:rsidR="00073C19">
              <w:rPr>
                <w:b/>
                <w:bCs/>
                <w:sz w:val="24"/>
                <w:szCs w:val="24"/>
              </w:rPr>
              <w:t>26</w:t>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6F73544" w14:textId="77777777" w:rsidR="005673F1" w:rsidRDefault="005673F1">
    <w:pPr>
      <w:pStyle w:val="BodyText"/>
      <w:spacing w:line="14" w:lineRule="auto"/>
      <w:rPr>
        <w:sz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8079961"/>
      <w:docPartObj>
        <w:docPartGallery w:val="Page Numbers (Bottom of Page)"/>
        <w:docPartUnique/>
      </w:docPartObj>
    </w:sdtPr>
    <w:sdtContent>
      <w:sdt>
        <w:sdtPr>
          <w:id w:val="-1272004764"/>
          <w:docPartObj>
            <w:docPartGallery w:val="Page Numbers (Top of Page)"/>
            <w:docPartUnique/>
          </w:docPartObj>
        </w:sdtPr>
        <w:sdtContent>
          <w:p w14:paraId="5C27A040" w14:textId="5BFCB5AC" w:rsidR="00754991" w:rsidRDefault="00754991">
            <w:pPr>
              <w:pStyle w:val="Footer"/>
              <w:jc w:val="center"/>
            </w:pPr>
            <w:r>
              <w:t xml:space="preserve">Page </w:t>
            </w:r>
            <w:r w:rsidR="00073C19">
              <w:rPr>
                <w:b/>
                <w:bCs/>
                <w:sz w:val="24"/>
                <w:szCs w:val="24"/>
              </w:rPr>
              <w:t>27</w:t>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013F0937" w14:textId="77777777" w:rsidR="005673F1" w:rsidRDefault="005673F1">
    <w:pPr>
      <w:pStyle w:val="BodyText"/>
      <w:spacing w:line="14" w:lineRule="auto"/>
      <w:rPr>
        <w:sz w:val="2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8650726"/>
      <w:docPartObj>
        <w:docPartGallery w:val="Page Numbers (Bottom of Page)"/>
        <w:docPartUnique/>
      </w:docPartObj>
    </w:sdtPr>
    <w:sdtContent>
      <w:sdt>
        <w:sdtPr>
          <w:id w:val="-1394885401"/>
          <w:docPartObj>
            <w:docPartGallery w:val="Page Numbers (Top of Page)"/>
            <w:docPartUnique/>
          </w:docPartObj>
        </w:sdtPr>
        <w:sdtContent>
          <w:p w14:paraId="2324626C" w14:textId="34DE853E" w:rsidR="005673F1" w:rsidRDefault="005673F1">
            <w:pPr>
              <w:pStyle w:val="Footer"/>
              <w:jc w:val="center"/>
            </w:pPr>
            <w:r>
              <w:t xml:space="preserve">Page </w:t>
            </w:r>
            <w:r>
              <w:rPr>
                <w:b/>
                <w:bCs/>
                <w:sz w:val="24"/>
                <w:szCs w:val="24"/>
              </w:rPr>
              <w:t>2</w:t>
            </w:r>
            <w:r w:rsidR="00073C19">
              <w:rPr>
                <w:b/>
                <w:bCs/>
                <w:sz w:val="24"/>
                <w:szCs w:val="24"/>
              </w:rPr>
              <w:t>8</w:t>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B007184" w14:textId="77777777" w:rsidR="005673F1" w:rsidRDefault="005673F1">
    <w:pPr>
      <w:pStyle w:val="BodyText"/>
      <w:spacing w:line="14" w:lineRule="auto"/>
      <w:rPr>
        <w:sz w:val="20"/>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6D36B" w14:textId="2ACAE89A" w:rsidR="005673F1" w:rsidRDefault="00000000" w:rsidP="005673F1">
    <w:pPr>
      <w:pStyle w:val="Footer"/>
      <w:jc w:val="center"/>
    </w:pPr>
    <w:sdt>
      <w:sdtPr>
        <w:id w:val="-545371517"/>
        <w:docPartObj>
          <w:docPartGallery w:val="Page Numbers (Top of Page)"/>
          <w:docPartUnique/>
        </w:docPartObj>
      </w:sdtPr>
      <w:sdtContent>
        <w:r w:rsidR="005673F1">
          <w:t xml:space="preserve">Page </w:t>
        </w:r>
        <w:r w:rsidR="005673F1">
          <w:rPr>
            <w:b/>
            <w:bCs/>
            <w:sz w:val="24"/>
            <w:szCs w:val="24"/>
          </w:rPr>
          <w:t>2</w:t>
        </w:r>
        <w:r w:rsidR="00073C19">
          <w:rPr>
            <w:b/>
            <w:bCs/>
            <w:sz w:val="24"/>
            <w:szCs w:val="24"/>
          </w:rPr>
          <w:t>9</w:t>
        </w:r>
        <w:r w:rsidR="00754991">
          <w:rPr>
            <w:b/>
            <w:bCs/>
            <w:sz w:val="24"/>
            <w:szCs w:val="24"/>
          </w:rPr>
          <w:t xml:space="preserve"> </w:t>
        </w:r>
        <w:r w:rsidR="005673F1">
          <w:t xml:space="preserve">of </w:t>
        </w:r>
        <w:r w:rsidR="005673F1">
          <w:rPr>
            <w:b/>
            <w:bCs/>
            <w:sz w:val="24"/>
            <w:szCs w:val="24"/>
          </w:rPr>
          <w:fldChar w:fldCharType="begin"/>
        </w:r>
        <w:r w:rsidR="005673F1">
          <w:rPr>
            <w:b/>
            <w:bCs/>
          </w:rPr>
          <w:instrText xml:space="preserve"> NUMPAGES  </w:instrText>
        </w:r>
        <w:r w:rsidR="005673F1">
          <w:rPr>
            <w:b/>
            <w:bCs/>
            <w:sz w:val="24"/>
            <w:szCs w:val="24"/>
          </w:rPr>
          <w:fldChar w:fldCharType="separate"/>
        </w:r>
        <w:r w:rsidR="005673F1">
          <w:rPr>
            <w:b/>
            <w:bCs/>
          </w:rPr>
          <w:t>33</w:t>
        </w:r>
        <w:r w:rsidR="005673F1">
          <w:rPr>
            <w:b/>
            <w:bCs/>
            <w:sz w:val="24"/>
            <w:szCs w:val="24"/>
          </w:rPr>
          <w:fldChar w:fldCharType="end"/>
        </w:r>
      </w:sdtContent>
    </w:sdt>
  </w:p>
  <w:p w14:paraId="097CCC39" w14:textId="77777777" w:rsidR="005673F1" w:rsidRDefault="005673F1">
    <w:pPr>
      <w:pStyle w:val="BodyText"/>
      <w:spacing w:line="14" w:lineRule="auto"/>
      <w:rPr>
        <w:sz w:val="20"/>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27256" w14:textId="4E291DAA" w:rsidR="00754991" w:rsidRDefault="00000000" w:rsidP="005673F1">
    <w:pPr>
      <w:pStyle w:val="Footer"/>
      <w:jc w:val="center"/>
    </w:pPr>
    <w:sdt>
      <w:sdtPr>
        <w:id w:val="-1515917513"/>
        <w:docPartObj>
          <w:docPartGallery w:val="Page Numbers (Top of Page)"/>
          <w:docPartUnique/>
        </w:docPartObj>
      </w:sdtPr>
      <w:sdtContent>
        <w:r w:rsidR="00754991">
          <w:t xml:space="preserve">Page </w:t>
        </w:r>
        <w:r w:rsidR="00073C19">
          <w:rPr>
            <w:b/>
            <w:bCs/>
            <w:sz w:val="24"/>
            <w:szCs w:val="24"/>
          </w:rPr>
          <w:t>30</w:t>
        </w:r>
        <w:r w:rsidR="00754991">
          <w:rPr>
            <w:b/>
            <w:bCs/>
            <w:sz w:val="24"/>
            <w:szCs w:val="24"/>
          </w:rPr>
          <w:t xml:space="preserve"> </w:t>
        </w:r>
        <w:r w:rsidR="00754991">
          <w:t xml:space="preserve">of </w:t>
        </w:r>
        <w:r w:rsidR="00754991">
          <w:rPr>
            <w:b/>
            <w:bCs/>
            <w:sz w:val="24"/>
            <w:szCs w:val="24"/>
          </w:rPr>
          <w:fldChar w:fldCharType="begin"/>
        </w:r>
        <w:r w:rsidR="00754991">
          <w:rPr>
            <w:b/>
            <w:bCs/>
          </w:rPr>
          <w:instrText xml:space="preserve"> NUMPAGES  </w:instrText>
        </w:r>
        <w:r w:rsidR="00754991">
          <w:rPr>
            <w:b/>
            <w:bCs/>
            <w:sz w:val="24"/>
            <w:szCs w:val="24"/>
          </w:rPr>
          <w:fldChar w:fldCharType="separate"/>
        </w:r>
        <w:r w:rsidR="00754991">
          <w:rPr>
            <w:b/>
            <w:bCs/>
          </w:rPr>
          <w:t>33</w:t>
        </w:r>
        <w:r w:rsidR="00754991">
          <w:rPr>
            <w:b/>
            <w:bCs/>
            <w:sz w:val="24"/>
            <w:szCs w:val="24"/>
          </w:rPr>
          <w:fldChar w:fldCharType="end"/>
        </w:r>
      </w:sdtContent>
    </w:sdt>
  </w:p>
  <w:p w14:paraId="2CE91B65" w14:textId="77777777" w:rsidR="00754991" w:rsidRDefault="00754991">
    <w:pPr>
      <w:pStyle w:val="BodyText"/>
      <w:spacing w:line="14" w:lineRule="auto"/>
      <w:rPr>
        <w:sz w:val="20"/>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5552867"/>
      <w:docPartObj>
        <w:docPartGallery w:val="Page Numbers (Bottom of Page)"/>
        <w:docPartUnique/>
      </w:docPartObj>
    </w:sdtPr>
    <w:sdtContent>
      <w:sdt>
        <w:sdtPr>
          <w:id w:val="-403139741"/>
          <w:docPartObj>
            <w:docPartGallery w:val="Page Numbers (Top of Page)"/>
            <w:docPartUnique/>
          </w:docPartObj>
        </w:sdtPr>
        <w:sdtContent>
          <w:p w14:paraId="56F9DAA7" w14:textId="14B94086" w:rsidR="005673F1" w:rsidRDefault="005673F1">
            <w:pPr>
              <w:pStyle w:val="Footer"/>
              <w:jc w:val="center"/>
            </w:pPr>
            <w:r>
              <w:t xml:space="preserve">Page </w:t>
            </w:r>
            <w:r w:rsidR="00073C19">
              <w:rPr>
                <w:b/>
                <w:bCs/>
                <w:sz w:val="24"/>
                <w:szCs w:val="24"/>
              </w:rPr>
              <w:t>31</w:t>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B924BAF" w14:textId="77777777" w:rsidR="005673F1" w:rsidRDefault="005673F1">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7082001"/>
      <w:docPartObj>
        <w:docPartGallery w:val="Page Numbers (Bottom of Page)"/>
        <w:docPartUnique/>
      </w:docPartObj>
    </w:sdtPr>
    <w:sdtContent>
      <w:sdt>
        <w:sdtPr>
          <w:id w:val="-194695978"/>
          <w:docPartObj>
            <w:docPartGallery w:val="Page Numbers (Top of Page)"/>
            <w:docPartUnique/>
          </w:docPartObj>
        </w:sdtPr>
        <w:sdtContent>
          <w:p w14:paraId="3061D442" w14:textId="18540B17" w:rsidR="00754991" w:rsidRDefault="00754991">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7310EFD" w14:textId="5A78CFB9" w:rsidR="008A586F" w:rsidRDefault="008A586F">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4129189"/>
      <w:docPartObj>
        <w:docPartGallery w:val="Page Numbers (Bottom of Page)"/>
        <w:docPartUnique/>
      </w:docPartObj>
    </w:sdtPr>
    <w:sdtContent>
      <w:sdt>
        <w:sdtPr>
          <w:id w:val="-324974761"/>
          <w:docPartObj>
            <w:docPartGallery w:val="Page Numbers (Top of Page)"/>
            <w:docPartUnique/>
          </w:docPartObj>
        </w:sdtPr>
        <w:sdtContent>
          <w:p w14:paraId="15CDF3E4" w14:textId="51921EC5" w:rsidR="00754991" w:rsidRDefault="00754991">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38356A3" w14:textId="717A0EF8" w:rsidR="008A586F" w:rsidRDefault="008A586F">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64506"/>
      <w:docPartObj>
        <w:docPartGallery w:val="Page Numbers (Bottom of Page)"/>
        <w:docPartUnique/>
      </w:docPartObj>
    </w:sdtPr>
    <w:sdtContent>
      <w:sdt>
        <w:sdtPr>
          <w:id w:val="233043979"/>
          <w:docPartObj>
            <w:docPartGallery w:val="Page Numbers (Top of Page)"/>
            <w:docPartUnique/>
          </w:docPartObj>
        </w:sdtPr>
        <w:sdtContent>
          <w:p w14:paraId="1B1A016B" w14:textId="37489898" w:rsidR="00754991" w:rsidRDefault="00754991">
            <w:pPr>
              <w:pStyle w:val="Footer"/>
              <w:jc w:val="center"/>
            </w:pPr>
            <w:r>
              <w:t xml:space="preserve">Page </w:t>
            </w:r>
            <w:r w:rsidR="00073C19">
              <w:rPr>
                <w:b/>
                <w:bCs/>
                <w:sz w:val="24"/>
                <w:szCs w:val="24"/>
              </w:rPr>
              <w:t>15</w:t>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57ABC7B" w14:textId="1167A299" w:rsidR="008A586F" w:rsidRDefault="008A586F">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9556342"/>
      <w:docPartObj>
        <w:docPartGallery w:val="Page Numbers (Bottom of Page)"/>
        <w:docPartUnique/>
      </w:docPartObj>
    </w:sdtPr>
    <w:sdtContent>
      <w:sdt>
        <w:sdtPr>
          <w:id w:val="772748921"/>
          <w:docPartObj>
            <w:docPartGallery w:val="Page Numbers (Top of Page)"/>
            <w:docPartUnique/>
          </w:docPartObj>
        </w:sdtPr>
        <w:sdtContent>
          <w:p w14:paraId="0D0E3349" w14:textId="69126741" w:rsidR="00754991" w:rsidRDefault="00754991">
            <w:pPr>
              <w:pStyle w:val="Footer"/>
              <w:jc w:val="center"/>
            </w:pPr>
            <w:r>
              <w:t xml:space="preserve">Page </w:t>
            </w:r>
            <w:r w:rsidR="00073C19">
              <w:rPr>
                <w:b/>
                <w:bCs/>
                <w:sz w:val="24"/>
                <w:szCs w:val="24"/>
              </w:rPr>
              <w:t xml:space="preserve">16 </w:t>
            </w:r>
            <w:r>
              <w:t xml:space="preserve">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A67CFBE" w14:textId="77777777" w:rsidR="005673F1" w:rsidRDefault="005673F1">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3035364"/>
      <w:docPartObj>
        <w:docPartGallery w:val="Page Numbers (Bottom of Page)"/>
        <w:docPartUnique/>
      </w:docPartObj>
    </w:sdtPr>
    <w:sdtContent>
      <w:sdt>
        <w:sdtPr>
          <w:id w:val="-1126926224"/>
          <w:docPartObj>
            <w:docPartGallery w:val="Page Numbers (Top of Page)"/>
            <w:docPartUnique/>
          </w:docPartObj>
        </w:sdtPr>
        <w:sdtContent>
          <w:p w14:paraId="5995641F" w14:textId="07D7193F" w:rsidR="00073C19" w:rsidRDefault="00073C19">
            <w:pPr>
              <w:pStyle w:val="Footer"/>
              <w:jc w:val="center"/>
            </w:pPr>
            <w:r>
              <w:t xml:space="preserve">Page </w:t>
            </w:r>
            <w:r>
              <w:rPr>
                <w:b/>
                <w:bCs/>
                <w:sz w:val="24"/>
                <w:szCs w:val="24"/>
              </w:rPr>
              <w:t xml:space="preserve">17 </w:t>
            </w:r>
            <w:r>
              <w:t xml:space="preserve">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32EDF77" w14:textId="77777777" w:rsidR="00073C19" w:rsidRDefault="00073C19">
    <w:pPr>
      <w:pStyle w:val="Body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1567815"/>
      <w:docPartObj>
        <w:docPartGallery w:val="Page Numbers (Bottom of Page)"/>
        <w:docPartUnique/>
      </w:docPartObj>
    </w:sdtPr>
    <w:sdtContent>
      <w:sdt>
        <w:sdtPr>
          <w:id w:val="-1263686015"/>
          <w:docPartObj>
            <w:docPartGallery w:val="Page Numbers (Top of Page)"/>
            <w:docPartUnique/>
          </w:docPartObj>
        </w:sdtPr>
        <w:sdtContent>
          <w:p w14:paraId="7D4BBA2F" w14:textId="4E4879BE" w:rsidR="00073C19" w:rsidRDefault="00073C19">
            <w:pPr>
              <w:pStyle w:val="Footer"/>
              <w:jc w:val="center"/>
            </w:pPr>
            <w:r>
              <w:t xml:space="preserve">Page </w:t>
            </w:r>
            <w:r>
              <w:rPr>
                <w:b/>
                <w:bCs/>
                <w:sz w:val="24"/>
                <w:szCs w:val="24"/>
              </w:rPr>
              <w:t xml:space="preserve">18 </w:t>
            </w:r>
            <w:r>
              <w:t xml:space="preserve">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D328779" w14:textId="77777777" w:rsidR="00073C19" w:rsidRDefault="00073C19">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6045085"/>
      <w:docPartObj>
        <w:docPartGallery w:val="Page Numbers (Bottom of Page)"/>
        <w:docPartUnique/>
      </w:docPartObj>
    </w:sdtPr>
    <w:sdtContent>
      <w:sdt>
        <w:sdtPr>
          <w:id w:val="-2027931922"/>
          <w:docPartObj>
            <w:docPartGallery w:val="Page Numbers (Top of Page)"/>
            <w:docPartUnique/>
          </w:docPartObj>
        </w:sdtPr>
        <w:sdtContent>
          <w:p w14:paraId="50946208" w14:textId="72EFB417" w:rsidR="00073C19" w:rsidRDefault="00073C19">
            <w:pPr>
              <w:pStyle w:val="Footer"/>
              <w:jc w:val="center"/>
            </w:pPr>
            <w:r>
              <w:t xml:space="preserve">Page </w:t>
            </w:r>
            <w:r>
              <w:rPr>
                <w:b/>
                <w:bCs/>
                <w:sz w:val="24"/>
                <w:szCs w:val="24"/>
              </w:rPr>
              <w:t xml:space="preserve">19 </w:t>
            </w:r>
            <w:r>
              <w:t xml:space="preserve">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6781BEA5" w14:textId="77777777" w:rsidR="00073C19" w:rsidRDefault="00073C19">
    <w:pPr>
      <w:pStyle w:val="BodyText"/>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8243225"/>
      <w:docPartObj>
        <w:docPartGallery w:val="Page Numbers (Bottom of Page)"/>
        <w:docPartUnique/>
      </w:docPartObj>
    </w:sdtPr>
    <w:sdtContent>
      <w:sdt>
        <w:sdtPr>
          <w:id w:val="-443845948"/>
          <w:docPartObj>
            <w:docPartGallery w:val="Page Numbers (Top of Page)"/>
            <w:docPartUnique/>
          </w:docPartObj>
        </w:sdtPr>
        <w:sdtContent>
          <w:p w14:paraId="13EF35C7" w14:textId="13510D22" w:rsidR="00073C19" w:rsidRDefault="00073C19">
            <w:pPr>
              <w:pStyle w:val="Footer"/>
              <w:jc w:val="center"/>
            </w:pPr>
            <w:r>
              <w:t xml:space="preserve">Page </w:t>
            </w:r>
            <w:r>
              <w:rPr>
                <w:b/>
                <w:bCs/>
                <w:sz w:val="24"/>
                <w:szCs w:val="24"/>
              </w:rPr>
              <w:t xml:space="preserve">20 </w:t>
            </w:r>
            <w:r>
              <w:t xml:space="preserve">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AEEE1F7" w14:textId="77777777" w:rsidR="00073C19" w:rsidRDefault="00073C19">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856F31" w14:textId="77777777" w:rsidR="00131F1F" w:rsidRDefault="00131F1F">
      <w:r>
        <w:separator/>
      </w:r>
    </w:p>
  </w:footnote>
  <w:footnote w:type="continuationSeparator" w:id="0">
    <w:p w14:paraId="01280863" w14:textId="77777777" w:rsidR="00131F1F" w:rsidRDefault="00131F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C5CAE" w14:textId="77777777" w:rsidR="005673F1" w:rsidRDefault="005673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B5120"/>
    <w:multiLevelType w:val="hybridMultilevel"/>
    <w:tmpl w:val="F87A18A8"/>
    <w:lvl w:ilvl="0" w:tplc="08090001">
      <w:start w:val="1"/>
      <w:numFmt w:val="bullet"/>
      <w:lvlText w:val=""/>
      <w:lvlJc w:val="left"/>
      <w:pPr>
        <w:ind w:left="957" w:hanging="360"/>
      </w:pPr>
      <w:rPr>
        <w:rFonts w:ascii="Symbol" w:hAnsi="Symbol" w:hint="default"/>
      </w:rPr>
    </w:lvl>
    <w:lvl w:ilvl="1" w:tplc="08090003" w:tentative="1">
      <w:start w:val="1"/>
      <w:numFmt w:val="bullet"/>
      <w:lvlText w:val="o"/>
      <w:lvlJc w:val="left"/>
      <w:pPr>
        <w:ind w:left="1677" w:hanging="360"/>
      </w:pPr>
      <w:rPr>
        <w:rFonts w:ascii="Courier New" w:hAnsi="Courier New" w:cs="Courier New" w:hint="default"/>
      </w:rPr>
    </w:lvl>
    <w:lvl w:ilvl="2" w:tplc="08090005" w:tentative="1">
      <w:start w:val="1"/>
      <w:numFmt w:val="bullet"/>
      <w:lvlText w:val=""/>
      <w:lvlJc w:val="left"/>
      <w:pPr>
        <w:ind w:left="2397" w:hanging="360"/>
      </w:pPr>
      <w:rPr>
        <w:rFonts w:ascii="Wingdings" w:hAnsi="Wingdings" w:hint="default"/>
      </w:rPr>
    </w:lvl>
    <w:lvl w:ilvl="3" w:tplc="08090001" w:tentative="1">
      <w:start w:val="1"/>
      <w:numFmt w:val="bullet"/>
      <w:lvlText w:val=""/>
      <w:lvlJc w:val="left"/>
      <w:pPr>
        <w:ind w:left="3117" w:hanging="360"/>
      </w:pPr>
      <w:rPr>
        <w:rFonts w:ascii="Symbol" w:hAnsi="Symbol" w:hint="default"/>
      </w:rPr>
    </w:lvl>
    <w:lvl w:ilvl="4" w:tplc="08090003" w:tentative="1">
      <w:start w:val="1"/>
      <w:numFmt w:val="bullet"/>
      <w:lvlText w:val="o"/>
      <w:lvlJc w:val="left"/>
      <w:pPr>
        <w:ind w:left="3837" w:hanging="360"/>
      </w:pPr>
      <w:rPr>
        <w:rFonts w:ascii="Courier New" w:hAnsi="Courier New" w:cs="Courier New" w:hint="default"/>
      </w:rPr>
    </w:lvl>
    <w:lvl w:ilvl="5" w:tplc="08090005" w:tentative="1">
      <w:start w:val="1"/>
      <w:numFmt w:val="bullet"/>
      <w:lvlText w:val=""/>
      <w:lvlJc w:val="left"/>
      <w:pPr>
        <w:ind w:left="4557" w:hanging="360"/>
      </w:pPr>
      <w:rPr>
        <w:rFonts w:ascii="Wingdings" w:hAnsi="Wingdings" w:hint="default"/>
      </w:rPr>
    </w:lvl>
    <w:lvl w:ilvl="6" w:tplc="08090001" w:tentative="1">
      <w:start w:val="1"/>
      <w:numFmt w:val="bullet"/>
      <w:lvlText w:val=""/>
      <w:lvlJc w:val="left"/>
      <w:pPr>
        <w:ind w:left="5277" w:hanging="360"/>
      </w:pPr>
      <w:rPr>
        <w:rFonts w:ascii="Symbol" w:hAnsi="Symbol" w:hint="default"/>
      </w:rPr>
    </w:lvl>
    <w:lvl w:ilvl="7" w:tplc="08090003" w:tentative="1">
      <w:start w:val="1"/>
      <w:numFmt w:val="bullet"/>
      <w:lvlText w:val="o"/>
      <w:lvlJc w:val="left"/>
      <w:pPr>
        <w:ind w:left="5997" w:hanging="360"/>
      </w:pPr>
      <w:rPr>
        <w:rFonts w:ascii="Courier New" w:hAnsi="Courier New" w:cs="Courier New" w:hint="default"/>
      </w:rPr>
    </w:lvl>
    <w:lvl w:ilvl="8" w:tplc="08090005" w:tentative="1">
      <w:start w:val="1"/>
      <w:numFmt w:val="bullet"/>
      <w:lvlText w:val=""/>
      <w:lvlJc w:val="left"/>
      <w:pPr>
        <w:ind w:left="6717" w:hanging="360"/>
      </w:pPr>
      <w:rPr>
        <w:rFonts w:ascii="Wingdings" w:hAnsi="Wingdings" w:hint="default"/>
      </w:rPr>
    </w:lvl>
  </w:abstractNum>
  <w:abstractNum w:abstractNumId="1" w15:restartNumberingAfterBreak="0">
    <w:nsid w:val="09716444"/>
    <w:multiLevelType w:val="multilevel"/>
    <w:tmpl w:val="022E1F22"/>
    <w:lvl w:ilvl="0">
      <w:start w:val="1"/>
      <w:numFmt w:val="decimal"/>
      <w:lvlText w:val="%1."/>
      <w:lvlJc w:val="left"/>
      <w:pPr>
        <w:ind w:left="1317" w:hanging="720"/>
      </w:pPr>
      <w:rPr>
        <w:rFonts w:ascii="Arial" w:eastAsia="Arial" w:hAnsi="Arial" w:cs="Arial" w:hint="default"/>
        <w:b/>
        <w:bCs/>
        <w:spacing w:val="-1"/>
        <w:w w:val="99"/>
        <w:sz w:val="24"/>
        <w:szCs w:val="24"/>
        <w:lang w:val="en-US" w:eastAsia="en-US" w:bidi="en-US"/>
      </w:rPr>
    </w:lvl>
    <w:lvl w:ilvl="1">
      <w:start w:val="1"/>
      <w:numFmt w:val="decimal"/>
      <w:lvlText w:val="%1.%2"/>
      <w:lvlJc w:val="left"/>
      <w:pPr>
        <w:ind w:left="1317" w:hanging="720"/>
      </w:pPr>
      <w:rPr>
        <w:rFonts w:ascii="Arial" w:eastAsia="Arial" w:hAnsi="Arial" w:cs="Arial" w:hint="default"/>
        <w:b/>
        <w:bCs/>
        <w:spacing w:val="-3"/>
        <w:w w:val="99"/>
        <w:sz w:val="24"/>
        <w:szCs w:val="24"/>
        <w:lang w:val="en-US" w:eastAsia="en-US" w:bidi="en-US"/>
      </w:rPr>
    </w:lvl>
    <w:lvl w:ilvl="2">
      <w:numFmt w:val="bullet"/>
      <w:lvlText w:val=""/>
      <w:lvlJc w:val="left"/>
      <w:pPr>
        <w:ind w:left="1317" w:hanging="360"/>
      </w:pPr>
      <w:rPr>
        <w:rFonts w:ascii="Symbol" w:eastAsia="Symbol" w:hAnsi="Symbol" w:cs="Symbol" w:hint="default"/>
        <w:w w:val="100"/>
        <w:sz w:val="24"/>
        <w:szCs w:val="24"/>
        <w:lang w:val="en-US" w:eastAsia="en-US" w:bidi="en-US"/>
      </w:rPr>
    </w:lvl>
    <w:lvl w:ilvl="3">
      <w:numFmt w:val="bullet"/>
      <w:lvlText w:val="•"/>
      <w:lvlJc w:val="left"/>
      <w:pPr>
        <w:ind w:left="3775" w:hanging="360"/>
      </w:pPr>
      <w:rPr>
        <w:rFonts w:hint="default"/>
        <w:lang w:val="en-US" w:eastAsia="en-US" w:bidi="en-US"/>
      </w:rPr>
    </w:lvl>
    <w:lvl w:ilvl="4">
      <w:numFmt w:val="bullet"/>
      <w:lvlText w:val="•"/>
      <w:lvlJc w:val="left"/>
      <w:pPr>
        <w:ind w:left="4594" w:hanging="360"/>
      </w:pPr>
      <w:rPr>
        <w:rFonts w:hint="default"/>
        <w:lang w:val="en-US" w:eastAsia="en-US" w:bidi="en-US"/>
      </w:rPr>
    </w:lvl>
    <w:lvl w:ilvl="5">
      <w:numFmt w:val="bullet"/>
      <w:lvlText w:val="•"/>
      <w:lvlJc w:val="left"/>
      <w:pPr>
        <w:ind w:left="5413" w:hanging="360"/>
      </w:pPr>
      <w:rPr>
        <w:rFonts w:hint="default"/>
        <w:lang w:val="en-US" w:eastAsia="en-US" w:bidi="en-US"/>
      </w:rPr>
    </w:lvl>
    <w:lvl w:ilvl="6">
      <w:numFmt w:val="bullet"/>
      <w:lvlText w:val="•"/>
      <w:lvlJc w:val="left"/>
      <w:pPr>
        <w:ind w:left="6231" w:hanging="360"/>
      </w:pPr>
      <w:rPr>
        <w:rFonts w:hint="default"/>
        <w:lang w:val="en-US" w:eastAsia="en-US" w:bidi="en-US"/>
      </w:rPr>
    </w:lvl>
    <w:lvl w:ilvl="7">
      <w:numFmt w:val="bullet"/>
      <w:lvlText w:val="•"/>
      <w:lvlJc w:val="left"/>
      <w:pPr>
        <w:ind w:left="7050" w:hanging="360"/>
      </w:pPr>
      <w:rPr>
        <w:rFonts w:hint="default"/>
        <w:lang w:val="en-US" w:eastAsia="en-US" w:bidi="en-US"/>
      </w:rPr>
    </w:lvl>
    <w:lvl w:ilvl="8">
      <w:numFmt w:val="bullet"/>
      <w:lvlText w:val="•"/>
      <w:lvlJc w:val="left"/>
      <w:pPr>
        <w:ind w:left="7869" w:hanging="360"/>
      </w:pPr>
      <w:rPr>
        <w:rFonts w:hint="default"/>
        <w:lang w:val="en-US" w:eastAsia="en-US" w:bidi="en-US"/>
      </w:rPr>
    </w:lvl>
  </w:abstractNum>
  <w:abstractNum w:abstractNumId="2" w15:restartNumberingAfterBreak="0">
    <w:nsid w:val="13223246"/>
    <w:multiLevelType w:val="multilevel"/>
    <w:tmpl w:val="022E1F22"/>
    <w:lvl w:ilvl="0">
      <w:start w:val="1"/>
      <w:numFmt w:val="decimal"/>
      <w:lvlText w:val="%1."/>
      <w:lvlJc w:val="left"/>
      <w:pPr>
        <w:ind w:left="1317" w:hanging="720"/>
      </w:pPr>
      <w:rPr>
        <w:rFonts w:ascii="Arial" w:eastAsia="Arial" w:hAnsi="Arial" w:cs="Arial" w:hint="default"/>
        <w:b/>
        <w:bCs/>
        <w:spacing w:val="-1"/>
        <w:w w:val="99"/>
        <w:sz w:val="24"/>
        <w:szCs w:val="24"/>
        <w:lang w:val="en-US" w:eastAsia="en-US" w:bidi="en-US"/>
      </w:rPr>
    </w:lvl>
    <w:lvl w:ilvl="1">
      <w:start w:val="1"/>
      <w:numFmt w:val="decimal"/>
      <w:lvlText w:val="%1.%2"/>
      <w:lvlJc w:val="left"/>
      <w:pPr>
        <w:ind w:left="1317" w:hanging="720"/>
      </w:pPr>
      <w:rPr>
        <w:rFonts w:ascii="Arial" w:eastAsia="Arial" w:hAnsi="Arial" w:cs="Arial" w:hint="default"/>
        <w:b/>
        <w:bCs/>
        <w:spacing w:val="-3"/>
        <w:w w:val="99"/>
        <w:sz w:val="24"/>
        <w:szCs w:val="24"/>
        <w:lang w:val="en-US" w:eastAsia="en-US" w:bidi="en-US"/>
      </w:rPr>
    </w:lvl>
    <w:lvl w:ilvl="2">
      <w:numFmt w:val="bullet"/>
      <w:lvlText w:val=""/>
      <w:lvlJc w:val="left"/>
      <w:pPr>
        <w:ind w:left="1317" w:hanging="360"/>
      </w:pPr>
      <w:rPr>
        <w:rFonts w:ascii="Symbol" w:eastAsia="Symbol" w:hAnsi="Symbol" w:cs="Symbol" w:hint="default"/>
        <w:w w:val="100"/>
        <w:sz w:val="24"/>
        <w:szCs w:val="24"/>
        <w:lang w:val="en-US" w:eastAsia="en-US" w:bidi="en-US"/>
      </w:rPr>
    </w:lvl>
    <w:lvl w:ilvl="3">
      <w:numFmt w:val="bullet"/>
      <w:lvlText w:val="•"/>
      <w:lvlJc w:val="left"/>
      <w:pPr>
        <w:ind w:left="3775" w:hanging="360"/>
      </w:pPr>
      <w:rPr>
        <w:rFonts w:hint="default"/>
        <w:lang w:val="en-US" w:eastAsia="en-US" w:bidi="en-US"/>
      </w:rPr>
    </w:lvl>
    <w:lvl w:ilvl="4">
      <w:numFmt w:val="bullet"/>
      <w:lvlText w:val="•"/>
      <w:lvlJc w:val="left"/>
      <w:pPr>
        <w:ind w:left="4594" w:hanging="360"/>
      </w:pPr>
      <w:rPr>
        <w:rFonts w:hint="default"/>
        <w:lang w:val="en-US" w:eastAsia="en-US" w:bidi="en-US"/>
      </w:rPr>
    </w:lvl>
    <w:lvl w:ilvl="5">
      <w:numFmt w:val="bullet"/>
      <w:lvlText w:val="•"/>
      <w:lvlJc w:val="left"/>
      <w:pPr>
        <w:ind w:left="5413" w:hanging="360"/>
      </w:pPr>
      <w:rPr>
        <w:rFonts w:hint="default"/>
        <w:lang w:val="en-US" w:eastAsia="en-US" w:bidi="en-US"/>
      </w:rPr>
    </w:lvl>
    <w:lvl w:ilvl="6">
      <w:numFmt w:val="bullet"/>
      <w:lvlText w:val="•"/>
      <w:lvlJc w:val="left"/>
      <w:pPr>
        <w:ind w:left="6231" w:hanging="360"/>
      </w:pPr>
      <w:rPr>
        <w:rFonts w:hint="default"/>
        <w:lang w:val="en-US" w:eastAsia="en-US" w:bidi="en-US"/>
      </w:rPr>
    </w:lvl>
    <w:lvl w:ilvl="7">
      <w:numFmt w:val="bullet"/>
      <w:lvlText w:val="•"/>
      <w:lvlJc w:val="left"/>
      <w:pPr>
        <w:ind w:left="7050" w:hanging="360"/>
      </w:pPr>
      <w:rPr>
        <w:rFonts w:hint="default"/>
        <w:lang w:val="en-US" w:eastAsia="en-US" w:bidi="en-US"/>
      </w:rPr>
    </w:lvl>
    <w:lvl w:ilvl="8">
      <w:numFmt w:val="bullet"/>
      <w:lvlText w:val="•"/>
      <w:lvlJc w:val="left"/>
      <w:pPr>
        <w:ind w:left="7869" w:hanging="360"/>
      </w:pPr>
      <w:rPr>
        <w:rFonts w:hint="default"/>
        <w:lang w:val="en-US" w:eastAsia="en-US" w:bidi="en-US"/>
      </w:rPr>
    </w:lvl>
  </w:abstractNum>
  <w:abstractNum w:abstractNumId="3" w15:restartNumberingAfterBreak="0">
    <w:nsid w:val="162E15C3"/>
    <w:multiLevelType w:val="hybridMultilevel"/>
    <w:tmpl w:val="FFE48846"/>
    <w:lvl w:ilvl="0" w:tplc="80B63D82">
      <w:numFmt w:val="bullet"/>
      <w:lvlText w:val=""/>
      <w:lvlJc w:val="left"/>
      <w:pPr>
        <w:ind w:left="1317" w:hanging="360"/>
      </w:pPr>
      <w:rPr>
        <w:rFonts w:ascii="Symbol" w:eastAsia="Symbol" w:hAnsi="Symbol" w:cs="Symbol" w:hint="default"/>
        <w:w w:val="100"/>
        <w:sz w:val="24"/>
        <w:szCs w:val="24"/>
        <w:lang w:val="en-US" w:eastAsia="en-US" w:bidi="en-US"/>
      </w:rPr>
    </w:lvl>
    <w:lvl w:ilvl="1" w:tplc="16122042">
      <w:numFmt w:val="bullet"/>
      <w:lvlText w:val="•"/>
      <w:lvlJc w:val="left"/>
      <w:pPr>
        <w:ind w:left="2138" w:hanging="360"/>
      </w:pPr>
      <w:rPr>
        <w:rFonts w:hint="default"/>
        <w:lang w:val="en-US" w:eastAsia="en-US" w:bidi="en-US"/>
      </w:rPr>
    </w:lvl>
    <w:lvl w:ilvl="2" w:tplc="D744D766">
      <w:numFmt w:val="bullet"/>
      <w:lvlText w:val="•"/>
      <w:lvlJc w:val="left"/>
      <w:pPr>
        <w:ind w:left="2957" w:hanging="360"/>
      </w:pPr>
      <w:rPr>
        <w:rFonts w:hint="default"/>
        <w:lang w:val="en-US" w:eastAsia="en-US" w:bidi="en-US"/>
      </w:rPr>
    </w:lvl>
    <w:lvl w:ilvl="3" w:tplc="DCCE5FA2">
      <w:numFmt w:val="bullet"/>
      <w:lvlText w:val="•"/>
      <w:lvlJc w:val="left"/>
      <w:pPr>
        <w:ind w:left="3775" w:hanging="360"/>
      </w:pPr>
      <w:rPr>
        <w:rFonts w:hint="default"/>
        <w:lang w:val="en-US" w:eastAsia="en-US" w:bidi="en-US"/>
      </w:rPr>
    </w:lvl>
    <w:lvl w:ilvl="4" w:tplc="4DF63820">
      <w:numFmt w:val="bullet"/>
      <w:lvlText w:val="•"/>
      <w:lvlJc w:val="left"/>
      <w:pPr>
        <w:ind w:left="4594" w:hanging="360"/>
      </w:pPr>
      <w:rPr>
        <w:rFonts w:hint="default"/>
        <w:lang w:val="en-US" w:eastAsia="en-US" w:bidi="en-US"/>
      </w:rPr>
    </w:lvl>
    <w:lvl w:ilvl="5" w:tplc="8542D638">
      <w:numFmt w:val="bullet"/>
      <w:lvlText w:val="•"/>
      <w:lvlJc w:val="left"/>
      <w:pPr>
        <w:ind w:left="5413" w:hanging="360"/>
      </w:pPr>
      <w:rPr>
        <w:rFonts w:hint="default"/>
        <w:lang w:val="en-US" w:eastAsia="en-US" w:bidi="en-US"/>
      </w:rPr>
    </w:lvl>
    <w:lvl w:ilvl="6" w:tplc="DB5E60F4">
      <w:numFmt w:val="bullet"/>
      <w:lvlText w:val="•"/>
      <w:lvlJc w:val="left"/>
      <w:pPr>
        <w:ind w:left="6231" w:hanging="360"/>
      </w:pPr>
      <w:rPr>
        <w:rFonts w:hint="default"/>
        <w:lang w:val="en-US" w:eastAsia="en-US" w:bidi="en-US"/>
      </w:rPr>
    </w:lvl>
    <w:lvl w:ilvl="7" w:tplc="E9EEF254">
      <w:numFmt w:val="bullet"/>
      <w:lvlText w:val="•"/>
      <w:lvlJc w:val="left"/>
      <w:pPr>
        <w:ind w:left="7050" w:hanging="360"/>
      </w:pPr>
      <w:rPr>
        <w:rFonts w:hint="default"/>
        <w:lang w:val="en-US" w:eastAsia="en-US" w:bidi="en-US"/>
      </w:rPr>
    </w:lvl>
    <w:lvl w:ilvl="8" w:tplc="0B7E3EF2">
      <w:numFmt w:val="bullet"/>
      <w:lvlText w:val="•"/>
      <w:lvlJc w:val="left"/>
      <w:pPr>
        <w:ind w:left="7869" w:hanging="360"/>
      </w:pPr>
      <w:rPr>
        <w:rFonts w:hint="default"/>
        <w:lang w:val="en-US" w:eastAsia="en-US" w:bidi="en-US"/>
      </w:rPr>
    </w:lvl>
  </w:abstractNum>
  <w:abstractNum w:abstractNumId="4" w15:restartNumberingAfterBreak="0">
    <w:nsid w:val="22D46A6E"/>
    <w:multiLevelType w:val="multilevel"/>
    <w:tmpl w:val="7E1EC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31934F7"/>
    <w:multiLevelType w:val="multilevel"/>
    <w:tmpl w:val="DD06C6A8"/>
    <w:lvl w:ilvl="0">
      <w:start w:val="1"/>
      <w:numFmt w:val="decimal"/>
      <w:lvlText w:val="%1"/>
      <w:lvlJc w:val="left"/>
      <w:pPr>
        <w:ind w:left="1317" w:hanging="663"/>
      </w:pPr>
      <w:rPr>
        <w:rFonts w:ascii="Arial" w:eastAsia="Arial" w:hAnsi="Arial" w:cs="Arial" w:hint="default"/>
        <w:b/>
        <w:bCs/>
        <w:w w:val="99"/>
        <w:sz w:val="24"/>
        <w:szCs w:val="24"/>
        <w:lang w:val="en-US" w:eastAsia="en-US" w:bidi="en-US"/>
      </w:rPr>
    </w:lvl>
    <w:lvl w:ilvl="1">
      <w:start w:val="1"/>
      <w:numFmt w:val="decimal"/>
      <w:lvlText w:val="%1.%2"/>
      <w:lvlJc w:val="left"/>
      <w:pPr>
        <w:ind w:left="1317" w:hanging="720"/>
      </w:pPr>
      <w:rPr>
        <w:rFonts w:ascii="Arial" w:eastAsia="Arial" w:hAnsi="Arial" w:cs="Arial" w:hint="default"/>
        <w:b/>
        <w:bCs/>
        <w:spacing w:val="-4"/>
        <w:w w:val="99"/>
        <w:sz w:val="24"/>
        <w:szCs w:val="24"/>
        <w:lang w:val="en-US" w:eastAsia="en-US" w:bidi="en-US"/>
      </w:rPr>
    </w:lvl>
    <w:lvl w:ilvl="2">
      <w:numFmt w:val="bullet"/>
      <w:lvlText w:val=""/>
      <w:lvlJc w:val="left"/>
      <w:pPr>
        <w:ind w:left="1310" w:hanging="356"/>
      </w:pPr>
      <w:rPr>
        <w:rFonts w:ascii="Symbol" w:eastAsia="Symbol" w:hAnsi="Symbol" w:cs="Symbol" w:hint="default"/>
        <w:w w:val="100"/>
        <w:sz w:val="24"/>
        <w:szCs w:val="24"/>
        <w:lang w:val="en-US" w:eastAsia="en-US" w:bidi="en-US"/>
      </w:rPr>
    </w:lvl>
    <w:lvl w:ilvl="3">
      <w:numFmt w:val="bullet"/>
      <w:lvlText w:val="•"/>
      <w:lvlJc w:val="left"/>
      <w:pPr>
        <w:ind w:left="3775" w:hanging="356"/>
      </w:pPr>
      <w:rPr>
        <w:rFonts w:hint="default"/>
        <w:lang w:val="en-US" w:eastAsia="en-US" w:bidi="en-US"/>
      </w:rPr>
    </w:lvl>
    <w:lvl w:ilvl="4">
      <w:numFmt w:val="bullet"/>
      <w:lvlText w:val="•"/>
      <w:lvlJc w:val="left"/>
      <w:pPr>
        <w:ind w:left="4594" w:hanging="356"/>
      </w:pPr>
      <w:rPr>
        <w:rFonts w:hint="default"/>
        <w:lang w:val="en-US" w:eastAsia="en-US" w:bidi="en-US"/>
      </w:rPr>
    </w:lvl>
    <w:lvl w:ilvl="5">
      <w:numFmt w:val="bullet"/>
      <w:lvlText w:val="•"/>
      <w:lvlJc w:val="left"/>
      <w:pPr>
        <w:ind w:left="5413" w:hanging="356"/>
      </w:pPr>
      <w:rPr>
        <w:rFonts w:hint="default"/>
        <w:lang w:val="en-US" w:eastAsia="en-US" w:bidi="en-US"/>
      </w:rPr>
    </w:lvl>
    <w:lvl w:ilvl="6">
      <w:numFmt w:val="bullet"/>
      <w:lvlText w:val="•"/>
      <w:lvlJc w:val="left"/>
      <w:pPr>
        <w:ind w:left="6231" w:hanging="356"/>
      </w:pPr>
      <w:rPr>
        <w:rFonts w:hint="default"/>
        <w:lang w:val="en-US" w:eastAsia="en-US" w:bidi="en-US"/>
      </w:rPr>
    </w:lvl>
    <w:lvl w:ilvl="7">
      <w:numFmt w:val="bullet"/>
      <w:lvlText w:val="•"/>
      <w:lvlJc w:val="left"/>
      <w:pPr>
        <w:ind w:left="7050" w:hanging="356"/>
      </w:pPr>
      <w:rPr>
        <w:rFonts w:hint="default"/>
        <w:lang w:val="en-US" w:eastAsia="en-US" w:bidi="en-US"/>
      </w:rPr>
    </w:lvl>
    <w:lvl w:ilvl="8">
      <w:numFmt w:val="bullet"/>
      <w:lvlText w:val="•"/>
      <w:lvlJc w:val="left"/>
      <w:pPr>
        <w:ind w:left="7869" w:hanging="356"/>
      </w:pPr>
      <w:rPr>
        <w:rFonts w:hint="default"/>
        <w:lang w:val="en-US" w:eastAsia="en-US" w:bidi="en-US"/>
      </w:rPr>
    </w:lvl>
  </w:abstractNum>
  <w:abstractNum w:abstractNumId="6" w15:restartNumberingAfterBreak="0">
    <w:nsid w:val="4231242A"/>
    <w:multiLevelType w:val="hybridMultilevel"/>
    <w:tmpl w:val="45D0949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8591560"/>
    <w:multiLevelType w:val="hybridMultilevel"/>
    <w:tmpl w:val="89B8BD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AEA0CD4"/>
    <w:multiLevelType w:val="hybridMultilevel"/>
    <w:tmpl w:val="9402A8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BC66AA3"/>
    <w:multiLevelType w:val="hybridMultilevel"/>
    <w:tmpl w:val="93FCD5CA"/>
    <w:lvl w:ilvl="0" w:tplc="301C1454">
      <w:numFmt w:val="bullet"/>
      <w:lvlText w:val="•"/>
      <w:lvlJc w:val="left"/>
      <w:pPr>
        <w:ind w:left="597" w:hanging="152"/>
      </w:pPr>
      <w:rPr>
        <w:rFonts w:ascii="Arial" w:eastAsia="Arial" w:hAnsi="Arial" w:cs="Arial" w:hint="default"/>
        <w:w w:val="99"/>
        <w:sz w:val="24"/>
        <w:szCs w:val="24"/>
        <w:lang w:val="en-US" w:eastAsia="en-US" w:bidi="en-US"/>
      </w:rPr>
    </w:lvl>
    <w:lvl w:ilvl="1" w:tplc="5A222582">
      <w:numFmt w:val="bullet"/>
      <w:lvlText w:val="•"/>
      <w:lvlJc w:val="left"/>
      <w:pPr>
        <w:ind w:left="1490" w:hanging="152"/>
      </w:pPr>
      <w:rPr>
        <w:rFonts w:hint="default"/>
        <w:lang w:val="en-US" w:eastAsia="en-US" w:bidi="en-US"/>
      </w:rPr>
    </w:lvl>
    <w:lvl w:ilvl="2" w:tplc="71FA2744">
      <w:numFmt w:val="bullet"/>
      <w:lvlText w:val="•"/>
      <w:lvlJc w:val="left"/>
      <w:pPr>
        <w:ind w:left="2381" w:hanging="152"/>
      </w:pPr>
      <w:rPr>
        <w:rFonts w:hint="default"/>
        <w:lang w:val="en-US" w:eastAsia="en-US" w:bidi="en-US"/>
      </w:rPr>
    </w:lvl>
    <w:lvl w:ilvl="3" w:tplc="A56EE766">
      <w:numFmt w:val="bullet"/>
      <w:lvlText w:val="•"/>
      <w:lvlJc w:val="left"/>
      <w:pPr>
        <w:ind w:left="3271" w:hanging="152"/>
      </w:pPr>
      <w:rPr>
        <w:rFonts w:hint="default"/>
        <w:lang w:val="en-US" w:eastAsia="en-US" w:bidi="en-US"/>
      </w:rPr>
    </w:lvl>
    <w:lvl w:ilvl="4" w:tplc="F06C204C">
      <w:numFmt w:val="bullet"/>
      <w:lvlText w:val="•"/>
      <w:lvlJc w:val="left"/>
      <w:pPr>
        <w:ind w:left="4162" w:hanging="152"/>
      </w:pPr>
      <w:rPr>
        <w:rFonts w:hint="default"/>
        <w:lang w:val="en-US" w:eastAsia="en-US" w:bidi="en-US"/>
      </w:rPr>
    </w:lvl>
    <w:lvl w:ilvl="5" w:tplc="6C1AB3AA">
      <w:numFmt w:val="bullet"/>
      <w:lvlText w:val="•"/>
      <w:lvlJc w:val="left"/>
      <w:pPr>
        <w:ind w:left="5053" w:hanging="152"/>
      </w:pPr>
      <w:rPr>
        <w:rFonts w:hint="default"/>
        <w:lang w:val="en-US" w:eastAsia="en-US" w:bidi="en-US"/>
      </w:rPr>
    </w:lvl>
    <w:lvl w:ilvl="6" w:tplc="2006C8A8">
      <w:numFmt w:val="bullet"/>
      <w:lvlText w:val="•"/>
      <w:lvlJc w:val="left"/>
      <w:pPr>
        <w:ind w:left="5943" w:hanging="152"/>
      </w:pPr>
      <w:rPr>
        <w:rFonts w:hint="default"/>
        <w:lang w:val="en-US" w:eastAsia="en-US" w:bidi="en-US"/>
      </w:rPr>
    </w:lvl>
    <w:lvl w:ilvl="7" w:tplc="54E4264A">
      <w:numFmt w:val="bullet"/>
      <w:lvlText w:val="•"/>
      <w:lvlJc w:val="left"/>
      <w:pPr>
        <w:ind w:left="6834" w:hanging="152"/>
      </w:pPr>
      <w:rPr>
        <w:rFonts w:hint="default"/>
        <w:lang w:val="en-US" w:eastAsia="en-US" w:bidi="en-US"/>
      </w:rPr>
    </w:lvl>
    <w:lvl w:ilvl="8" w:tplc="694AAF50">
      <w:numFmt w:val="bullet"/>
      <w:lvlText w:val="•"/>
      <w:lvlJc w:val="left"/>
      <w:pPr>
        <w:ind w:left="7725" w:hanging="152"/>
      </w:pPr>
      <w:rPr>
        <w:rFonts w:hint="default"/>
        <w:lang w:val="en-US" w:eastAsia="en-US" w:bidi="en-US"/>
      </w:rPr>
    </w:lvl>
  </w:abstractNum>
  <w:num w:numId="1" w16cid:durableId="470514238">
    <w:abstractNumId w:val="5"/>
  </w:num>
  <w:num w:numId="2" w16cid:durableId="1406998345">
    <w:abstractNumId w:val="9"/>
  </w:num>
  <w:num w:numId="3" w16cid:durableId="1118795564">
    <w:abstractNumId w:val="3"/>
  </w:num>
  <w:num w:numId="4" w16cid:durableId="933778577">
    <w:abstractNumId w:val="2"/>
  </w:num>
  <w:num w:numId="5" w16cid:durableId="213003929">
    <w:abstractNumId w:val="8"/>
  </w:num>
  <w:num w:numId="6" w16cid:durableId="999819529">
    <w:abstractNumId w:val="6"/>
  </w:num>
  <w:num w:numId="7" w16cid:durableId="720717575">
    <w:abstractNumId w:val="7"/>
  </w:num>
  <w:num w:numId="8" w16cid:durableId="835806816">
    <w:abstractNumId w:val="0"/>
  </w:num>
  <w:num w:numId="9" w16cid:durableId="1317684032">
    <w:abstractNumId w:val="1"/>
  </w:num>
  <w:num w:numId="10" w16cid:durableId="10391608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86F"/>
    <w:rsid w:val="0004793B"/>
    <w:rsid w:val="00050689"/>
    <w:rsid w:val="0006453F"/>
    <w:rsid w:val="00070F13"/>
    <w:rsid w:val="00073C19"/>
    <w:rsid w:val="00076666"/>
    <w:rsid w:val="000934E6"/>
    <w:rsid w:val="000A1B94"/>
    <w:rsid w:val="000A479A"/>
    <w:rsid w:val="000B45C9"/>
    <w:rsid w:val="000C3F03"/>
    <w:rsid w:val="000D7ACE"/>
    <w:rsid w:val="00115491"/>
    <w:rsid w:val="00131F1F"/>
    <w:rsid w:val="00142DA5"/>
    <w:rsid w:val="001D65F1"/>
    <w:rsid w:val="001E7CE4"/>
    <w:rsid w:val="00290662"/>
    <w:rsid w:val="002B5D16"/>
    <w:rsid w:val="002B6CBE"/>
    <w:rsid w:val="00312CB3"/>
    <w:rsid w:val="00342834"/>
    <w:rsid w:val="00374B50"/>
    <w:rsid w:val="0038204D"/>
    <w:rsid w:val="003A438D"/>
    <w:rsid w:val="003A4650"/>
    <w:rsid w:val="003B2DD4"/>
    <w:rsid w:val="003D1389"/>
    <w:rsid w:val="003F475F"/>
    <w:rsid w:val="00415BCA"/>
    <w:rsid w:val="00430AC4"/>
    <w:rsid w:val="00512E58"/>
    <w:rsid w:val="0055035E"/>
    <w:rsid w:val="005548E3"/>
    <w:rsid w:val="005673F1"/>
    <w:rsid w:val="00583BB8"/>
    <w:rsid w:val="005E2885"/>
    <w:rsid w:val="005F7046"/>
    <w:rsid w:val="005F75E3"/>
    <w:rsid w:val="00605094"/>
    <w:rsid w:val="00643066"/>
    <w:rsid w:val="006540EC"/>
    <w:rsid w:val="006814F4"/>
    <w:rsid w:val="006E0B2B"/>
    <w:rsid w:val="006F4693"/>
    <w:rsid w:val="006F696D"/>
    <w:rsid w:val="00701226"/>
    <w:rsid w:val="00744EAB"/>
    <w:rsid w:val="00754991"/>
    <w:rsid w:val="00781725"/>
    <w:rsid w:val="00791A0D"/>
    <w:rsid w:val="007951FC"/>
    <w:rsid w:val="007B0073"/>
    <w:rsid w:val="007C4101"/>
    <w:rsid w:val="007D5A7C"/>
    <w:rsid w:val="00805216"/>
    <w:rsid w:val="00805535"/>
    <w:rsid w:val="008250A9"/>
    <w:rsid w:val="00836856"/>
    <w:rsid w:val="008A586F"/>
    <w:rsid w:val="008B7D3C"/>
    <w:rsid w:val="008D2FE9"/>
    <w:rsid w:val="00903122"/>
    <w:rsid w:val="00942D72"/>
    <w:rsid w:val="00947187"/>
    <w:rsid w:val="0098460B"/>
    <w:rsid w:val="0098618A"/>
    <w:rsid w:val="009D53CE"/>
    <w:rsid w:val="00A01D7A"/>
    <w:rsid w:val="00A22DC4"/>
    <w:rsid w:val="00A25DA1"/>
    <w:rsid w:val="00AA7515"/>
    <w:rsid w:val="00AE6929"/>
    <w:rsid w:val="00AE7E09"/>
    <w:rsid w:val="00B34889"/>
    <w:rsid w:val="00B45479"/>
    <w:rsid w:val="00B77CF2"/>
    <w:rsid w:val="00BD158D"/>
    <w:rsid w:val="00C26FA1"/>
    <w:rsid w:val="00C435A9"/>
    <w:rsid w:val="00C47231"/>
    <w:rsid w:val="00C507DB"/>
    <w:rsid w:val="00C95ABF"/>
    <w:rsid w:val="00CA30BB"/>
    <w:rsid w:val="00CC0D2F"/>
    <w:rsid w:val="00CE2D4A"/>
    <w:rsid w:val="00D26F5D"/>
    <w:rsid w:val="00D33DC4"/>
    <w:rsid w:val="00D672B8"/>
    <w:rsid w:val="00DA3335"/>
    <w:rsid w:val="00DD4366"/>
    <w:rsid w:val="00DF48CD"/>
    <w:rsid w:val="00DF68CE"/>
    <w:rsid w:val="00E74EBD"/>
    <w:rsid w:val="00EA63A3"/>
    <w:rsid w:val="00EB2D1E"/>
    <w:rsid w:val="00ED7D4F"/>
    <w:rsid w:val="00F27BCF"/>
    <w:rsid w:val="00F703C2"/>
    <w:rsid w:val="00FB1711"/>
    <w:rsid w:val="00FC2CB8"/>
    <w:rsid w:val="06610D40"/>
    <w:rsid w:val="33B99037"/>
    <w:rsid w:val="37841209"/>
    <w:rsid w:val="3B775900"/>
    <w:rsid w:val="47F7BEAC"/>
    <w:rsid w:val="5153B4C1"/>
    <w:rsid w:val="5E7F4E14"/>
    <w:rsid w:val="7772B4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68B930"/>
  <w15:docId w15:val="{1A86A8BB-E8D8-40F1-AA46-FD856083F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D7ACE"/>
    <w:rPr>
      <w:rFonts w:ascii="Arial" w:eastAsia="Arial" w:hAnsi="Arial" w:cs="Arial"/>
      <w:lang w:bidi="en-US"/>
    </w:rPr>
  </w:style>
  <w:style w:type="paragraph" w:styleId="Heading1">
    <w:name w:val="heading 1"/>
    <w:basedOn w:val="Normal"/>
    <w:uiPriority w:val="1"/>
    <w:qFormat/>
    <w:pPr>
      <w:ind w:left="1317" w:hanging="721"/>
      <w:outlineLvl w:val="0"/>
    </w:pPr>
    <w:rPr>
      <w:b/>
      <w:bCs/>
      <w:sz w:val="24"/>
      <w:szCs w:val="24"/>
    </w:rPr>
  </w:style>
  <w:style w:type="paragraph" w:styleId="Heading2">
    <w:name w:val="heading 2"/>
    <w:basedOn w:val="Normal"/>
    <w:next w:val="Normal"/>
    <w:link w:val="Heading2Char"/>
    <w:uiPriority w:val="9"/>
    <w:semiHidden/>
    <w:unhideWhenUsed/>
    <w:qFormat/>
    <w:rsid w:val="00DD436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DD4366"/>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317" w:hanging="72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70F13"/>
    <w:rPr>
      <w:rFonts w:ascii="Tahoma" w:hAnsi="Tahoma" w:cs="Tahoma"/>
      <w:sz w:val="16"/>
      <w:szCs w:val="16"/>
    </w:rPr>
  </w:style>
  <w:style w:type="character" w:customStyle="1" w:styleId="BalloonTextChar">
    <w:name w:val="Balloon Text Char"/>
    <w:basedOn w:val="DefaultParagraphFont"/>
    <w:link w:val="BalloonText"/>
    <w:uiPriority w:val="99"/>
    <w:semiHidden/>
    <w:rsid w:val="00070F13"/>
    <w:rPr>
      <w:rFonts w:ascii="Tahoma" w:eastAsia="Arial" w:hAnsi="Tahoma" w:cs="Tahoma"/>
      <w:sz w:val="16"/>
      <w:szCs w:val="16"/>
      <w:lang w:bidi="en-US"/>
    </w:rPr>
  </w:style>
  <w:style w:type="character" w:styleId="CommentReference">
    <w:name w:val="annotation reference"/>
    <w:basedOn w:val="DefaultParagraphFont"/>
    <w:uiPriority w:val="99"/>
    <w:semiHidden/>
    <w:unhideWhenUsed/>
    <w:rsid w:val="00B45479"/>
    <w:rPr>
      <w:sz w:val="16"/>
      <w:szCs w:val="16"/>
    </w:rPr>
  </w:style>
  <w:style w:type="paragraph" w:styleId="CommentText">
    <w:name w:val="annotation text"/>
    <w:basedOn w:val="Normal"/>
    <w:link w:val="CommentTextChar"/>
    <w:uiPriority w:val="99"/>
    <w:unhideWhenUsed/>
    <w:rsid w:val="00B45479"/>
    <w:rPr>
      <w:sz w:val="20"/>
      <w:szCs w:val="20"/>
    </w:rPr>
  </w:style>
  <w:style w:type="character" w:customStyle="1" w:styleId="CommentTextChar">
    <w:name w:val="Comment Text Char"/>
    <w:basedOn w:val="DefaultParagraphFont"/>
    <w:link w:val="CommentText"/>
    <w:uiPriority w:val="99"/>
    <w:rsid w:val="00B45479"/>
    <w:rPr>
      <w:rFonts w:ascii="Arial" w:eastAsia="Arial" w:hAnsi="Arial" w:cs="Arial"/>
      <w:sz w:val="20"/>
      <w:szCs w:val="20"/>
      <w:lang w:bidi="en-US"/>
    </w:rPr>
  </w:style>
  <w:style w:type="paragraph" w:styleId="CommentSubject">
    <w:name w:val="annotation subject"/>
    <w:basedOn w:val="CommentText"/>
    <w:next w:val="CommentText"/>
    <w:link w:val="CommentSubjectChar"/>
    <w:uiPriority w:val="99"/>
    <w:semiHidden/>
    <w:unhideWhenUsed/>
    <w:rsid w:val="00B45479"/>
    <w:rPr>
      <w:b/>
      <w:bCs/>
    </w:rPr>
  </w:style>
  <w:style w:type="character" w:customStyle="1" w:styleId="CommentSubjectChar">
    <w:name w:val="Comment Subject Char"/>
    <w:basedOn w:val="CommentTextChar"/>
    <w:link w:val="CommentSubject"/>
    <w:uiPriority w:val="99"/>
    <w:semiHidden/>
    <w:rsid w:val="00B45479"/>
    <w:rPr>
      <w:rFonts w:ascii="Arial" w:eastAsia="Arial" w:hAnsi="Arial" w:cs="Arial"/>
      <w:b/>
      <w:bCs/>
      <w:sz w:val="20"/>
      <w:szCs w:val="20"/>
      <w:lang w:bidi="en-US"/>
    </w:rPr>
  </w:style>
  <w:style w:type="character" w:styleId="Hyperlink">
    <w:name w:val="Hyperlink"/>
    <w:basedOn w:val="DefaultParagraphFont"/>
    <w:uiPriority w:val="99"/>
    <w:unhideWhenUsed/>
    <w:rsid w:val="000D7ACE"/>
    <w:rPr>
      <w:color w:val="0000FF" w:themeColor="hyperlink"/>
      <w:u w:val="single"/>
    </w:rPr>
  </w:style>
  <w:style w:type="character" w:styleId="UnresolvedMention">
    <w:name w:val="Unresolved Mention"/>
    <w:basedOn w:val="DefaultParagraphFont"/>
    <w:uiPriority w:val="99"/>
    <w:semiHidden/>
    <w:unhideWhenUsed/>
    <w:rsid w:val="000D7ACE"/>
    <w:rPr>
      <w:color w:val="605E5C"/>
      <w:shd w:val="clear" w:color="auto" w:fill="E1DFDD"/>
    </w:rPr>
  </w:style>
  <w:style w:type="character" w:customStyle="1" w:styleId="Heading2Char">
    <w:name w:val="Heading 2 Char"/>
    <w:basedOn w:val="DefaultParagraphFont"/>
    <w:link w:val="Heading2"/>
    <w:uiPriority w:val="9"/>
    <w:semiHidden/>
    <w:rsid w:val="00DD4366"/>
    <w:rPr>
      <w:rFonts w:asciiTheme="majorHAnsi" w:eastAsiaTheme="majorEastAsia" w:hAnsiTheme="majorHAnsi" w:cstheme="majorBidi"/>
      <w:color w:val="365F91" w:themeColor="accent1" w:themeShade="BF"/>
      <w:sz w:val="26"/>
      <w:szCs w:val="26"/>
      <w:lang w:bidi="en-US"/>
    </w:rPr>
  </w:style>
  <w:style w:type="character" w:customStyle="1" w:styleId="Heading3Char">
    <w:name w:val="Heading 3 Char"/>
    <w:basedOn w:val="DefaultParagraphFont"/>
    <w:link w:val="Heading3"/>
    <w:uiPriority w:val="9"/>
    <w:semiHidden/>
    <w:rsid w:val="00DD4366"/>
    <w:rPr>
      <w:rFonts w:asciiTheme="majorHAnsi" w:eastAsiaTheme="majorEastAsia" w:hAnsiTheme="majorHAnsi" w:cstheme="majorBidi"/>
      <w:color w:val="243F60" w:themeColor="accent1" w:themeShade="7F"/>
      <w:sz w:val="24"/>
      <w:szCs w:val="24"/>
      <w:lang w:bidi="en-US"/>
    </w:rPr>
  </w:style>
  <w:style w:type="paragraph" w:styleId="Header">
    <w:name w:val="header"/>
    <w:basedOn w:val="Normal"/>
    <w:link w:val="HeaderChar"/>
    <w:uiPriority w:val="99"/>
    <w:unhideWhenUsed/>
    <w:rsid w:val="00DD4366"/>
    <w:pPr>
      <w:tabs>
        <w:tab w:val="center" w:pos="4513"/>
        <w:tab w:val="right" w:pos="9026"/>
      </w:tabs>
    </w:pPr>
  </w:style>
  <w:style w:type="character" w:customStyle="1" w:styleId="HeaderChar">
    <w:name w:val="Header Char"/>
    <w:basedOn w:val="DefaultParagraphFont"/>
    <w:link w:val="Header"/>
    <w:uiPriority w:val="99"/>
    <w:rsid w:val="00DD4366"/>
    <w:rPr>
      <w:rFonts w:ascii="Arial" w:eastAsia="Arial" w:hAnsi="Arial" w:cs="Arial"/>
      <w:lang w:bidi="en-US"/>
    </w:rPr>
  </w:style>
  <w:style w:type="paragraph" w:styleId="Footer">
    <w:name w:val="footer"/>
    <w:basedOn w:val="Normal"/>
    <w:link w:val="FooterChar"/>
    <w:uiPriority w:val="99"/>
    <w:unhideWhenUsed/>
    <w:rsid w:val="00DD4366"/>
    <w:pPr>
      <w:tabs>
        <w:tab w:val="center" w:pos="4513"/>
        <w:tab w:val="right" w:pos="9026"/>
      </w:tabs>
    </w:pPr>
  </w:style>
  <w:style w:type="character" w:customStyle="1" w:styleId="FooterChar">
    <w:name w:val="Footer Char"/>
    <w:basedOn w:val="DefaultParagraphFont"/>
    <w:link w:val="Footer"/>
    <w:uiPriority w:val="99"/>
    <w:rsid w:val="00DD4366"/>
    <w:rPr>
      <w:rFonts w:ascii="Arial" w:eastAsia="Arial" w:hAnsi="Arial" w:cs="Arial"/>
      <w:lang w:bidi="en-US"/>
    </w:rPr>
  </w:style>
  <w:style w:type="character" w:styleId="FollowedHyperlink">
    <w:name w:val="FollowedHyperlink"/>
    <w:basedOn w:val="DefaultParagraphFont"/>
    <w:uiPriority w:val="99"/>
    <w:semiHidden/>
    <w:unhideWhenUsed/>
    <w:rsid w:val="00DD4366"/>
    <w:rPr>
      <w:color w:val="800080" w:themeColor="followedHyperlink"/>
      <w:u w:val="single"/>
    </w:rPr>
  </w:style>
  <w:style w:type="paragraph" w:styleId="Revision">
    <w:name w:val="Revision"/>
    <w:hidden/>
    <w:uiPriority w:val="99"/>
    <w:semiHidden/>
    <w:rsid w:val="003F475F"/>
    <w:pPr>
      <w:widowControl/>
      <w:autoSpaceDE/>
      <w:autoSpaceDN/>
    </w:pPr>
    <w:rPr>
      <w:rFonts w:ascii="Arial" w:eastAsia="Arial" w:hAnsi="Arial" w:cs="Arial"/>
      <w:lang w:bidi="en-US"/>
    </w:rPr>
  </w:style>
  <w:style w:type="table" w:styleId="TableGrid">
    <w:name w:val="Table Grid"/>
    <w:basedOn w:val="TableNormal"/>
    <w:uiPriority w:val="39"/>
    <w:rsid w:val="000A479A"/>
    <w:pPr>
      <w:widowControl/>
      <w:autoSpaceDE/>
      <w:autoSpaceDN/>
    </w:pPr>
    <w:rPr>
      <w:kern w:val="2"/>
      <w:sz w:val="24"/>
      <w:szCs w:val="24"/>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802471">
      <w:bodyDiv w:val="1"/>
      <w:marLeft w:val="0"/>
      <w:marRight w:val="0"/>
      <w:marTop w:val="0"/>
      <w:marBottom w:val="0"/>
      <w:divBdr>
        <w:top w:val="none" w:sz="0" w:space="0" w:color="auto"/>
        <w:left w:val="none" w:sz="0" w:space="0" w:color="auto"/>
        <w:bottom w:val="none" w:sz="0" w:space="0" w:color="auto"/>
        <w:right w:val="none" w:sz="0" w:space="0" w:color="auto"/>
      </w:divBdr>
    </w:div>
    <w:div w:id="191113254">
      <w:bodyDiv w:val="1"/>
      <w:marLeft w:val="0"/>
      <w:marRight w:val="0"/>
      <w:marTop w:val="0"/>
      <w:marBottom w:val="0"/>
      <w:divBdr>
        <w:top w:val="none" w:sz="0" w:space="0" w:color="auto"/>
        <w:left w:val="none" w:sz="0" w:space="0" w:color="auto"/>
        <w:bottom w:val="none" w:sz="0" w:space="0" w:color="auto"/>
        <w:right w:val="none" w:sz="0" w:space="0" w:color="auto"/>
      </w:divBdr>
    </w:div>
    <w:div w:id="420295657">
      <w:bodyDiv w:val="1"/>
      <w:marLeft w:val="0"/>
      <w:marRight w:val="0"/>
      <w:marTop w:val="0"/>
      <w:marBottom w:val="0"/>
      <w:divBdr>
        <w:top w:val="none" w:sz="0" w:space="0" w:color="auto"/>
        <w:left w:val="none" w:sz="0" w:space="0" w:color="auto"/>
        <w:bottom w:val="none" w:sz="0" w:space="0" w:color="auto"/>
        <w:right w:val="none" w:sz="0" w:space="0" w:color="auto"/>
      </w:divBdr>
    </w:div>
    <w:div w:id="508174607">
      <w:bodyDiv w:val="1"/>
      <w:marLeft w:val="0"/>
      <w:marRight w:val="0"/>
      <w:marTop w:val="0"/>
      <w:marBottom w:val="0"/>
      <w:divBdr>
        <w:top w:val="none" w:sz="0" w:space="0" w:color="auto"/>
        <w:left w:val="none" w:sz="0" w:space="0" w:color="auto"/>
        <w:bottom w:val="none" w:sz="0" w:space="0" w:color="auto"/>
        <w:right w:val="none" w:sz="0" w:space="0" w:color="auto"/>
      </w:divBdr>
    </w:div>
    <w:div w:id="1452481577">
      <w:bodyDiv w:val="1"/>
      <w:marLeft w:val="0"/>
      <w:marRight w:val="0"/>
      <w:marTop w:val="0"/>
      <w:marBottom w:val="0"/>
      <w:divBdr>
        <w:top w:val="none" w:sz="0" w:space="0" w:color="auto"/>
        <w:left w:val="none" w:sz="0" w:space="0" w:color="auto"/>
        <w:bottom w:val="none" w:sz="0" w:space="0" w:color="auto"/>
        <w:right w:val="none" w:sz="0" w:space="0" w:color="auto"/>
      </w:divBdr>
    </w:div>
    <w:div w:id="1591154571">
      <w:bodyDiv w:val="1"/>
      <w:marLeft w:val="0"/>
      <w:marRight w:val="0"/>
      <w:marTop w:val="0"/>
      <w:marBottom w:val="0"/>
      <w:divBdr>
        <w:top w:val="none" w:sz="0" w:space="0" w:color="auto"/>
        <w:left w:val="none" w:sz="0" w:space="0" w:color="auto"/>
        <w:bottom w:val="none" w:sz="0" w:space="0" w:color="auto"/>
        <w:right w:val="none" w:sz="0" w:space="0" w:color="auto"/>
      </w:divBdr>
    </w:div>
    <w:div w:id="1592469957">
      <w:bodyDiv w:val="1"/>
      <w:marLeft w:val="0"/>
      <w:marRight w:val="0"/>
      <w:marTop w:val="0"/>
      <w:marBottom w:val="0"/>
      <w:divBdr>
        <w:top w:val="none" w:sz="0" w:space="0" w:color="auto"/>
        <w:left w:val="none" w:sz="0" w:space="0" w:color="auto"/>
        <w:bottom w:val="none" w:sz="0" w:space="0" w:color="auto"/>
        <w:right w:val="none" w:sz="0" w:space="0" w:color="auto"/>
      </w:divBdr>
    </w:div>
    <w:div w:id="20609298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leedscommunityhealthcare.nhs.uk/wp-content/uploads/2025/01/download-4658.pdf" TargetMode="External"/><Relationship Id="rId18" Type="http://schemas.openxmlformats.org/officeDocument/2006/relationships/hyperlink" Target="https://www.england.nhs.uk/commissioning/comm-carers/carers/" TargetMode="External"/><Relationship Id="rId26" Type="http://schemas.openxmlformats.org/officeDocument/2006/relationships/footer" Target="footer9.xml"/><Relationship Id="rId39" Type="http://schemas.openxmlformats.org/officeDocument/2006/relationships/footer" Target="footer18.xml"/><Relationship Id="rId21" Type="http://schemas.openxmlformats.org/officeDocument/2006/relationships/footer" Target="footer4.xml"/><Relationship Id="rId34" Type="http://schemas.openxmlformats.org/officeDocument/2006/relationships/footer" Target="footer14.xml"/><Relationship Id="rId42" Type="http://schemas.openxmlformats.org/officeDocument/2006/relationships/package" Target="embeddings/Microsoft_Word_Document.docx"/><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file:///C:\Users\FloydA01\Downloads\Maternity%20Leave%20Guidance%20Mar%202018%20(Jan%2019%20update)%20(10).pdf" TargetMode="External"/><Relationship Id="rId29"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7.xml"/><Relationship Id="rId32" Type="http://schemas.openxmlformats.org/officeDocument/2006/relationships/hyperlink" Target="http://www.carersleeds.org.uk/" TargetMode="External"/><Relationship Id="rId37" Type="http://schemas.openxmlformats.org/officeDocument/2006/relationships/footer" Target="footer16.xml"/><Relationship Id="rId40" Type="http://schemas.openxmlformats.org/officeDocument/2006/relationships/hyperlink" Target="https://lch.oak.com/Content/File/Index/c5349d5f-a5c7-49ae-95a1-b110f16ea575"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footer" Target="footer11.xml"/><Relationship Id="rId36" Type="http://schemas.openxmlformats.org/officeDocument/2006/relationships/hyperlink" Target="https://lch.oak.com/Home/Index/c1dc4ac9-e4e2-47f0-baab-9703bab0c7d4" TargetMode="External"/><Relationship Id="rId10" Type="http://schemas.openxmlformats.org/officeDocument/2006/relationships/endnotes" Target="endnotes.xml"/><Relationship Id="rId19" Type="http://schemas.openxmlformats.org/officeDocument/2006/relationships/hyperlink" Target="https://www.gov.uk/giving-staff-time-off-for-magistrate-duty" TargetMode="External"/><Relationship Id="rId31" Type="http://schemas.openxmlformats.org/officeDocument/2006/relationships/hyperlink" Target="https://www.england.nhs.uk/commissioning/comm-carers/carers/" TargetMode="External"/><Relationship Id="rId44" Type="http://schemas.openxmlformats.org/officeDocument/2006/relationships/footer" Target="footer1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footer" Target="footer10.xml"/><Relationship Id="rId30" Type="http://schemas.openxmlformats.org/officeDocument/2006/relationships/image" Target="media/image2.png"/><Relationship Id="rId35" Type="http://schemas.openxmlformats.org/officeDocument/2006/relationships/footer" Target="footer15.xml"/><Relationship Id="rId43"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leedscommunityhealthcare.nhs.uk/wp-content/uploads/2025/05/Special-Leave-Policy-Updated-March-25.pdf" TargetMode="External"/><Relationship Id="rId17" Type="http://schemas.openxmlformats.org/officeDocument/2006/relationships/hyperlink" Target="https://www.england.nhs.uk/long-read/national-pregnancy-and-baby-loss-people-policy-framework/" TargetMode="External"/><Relationship Id="rId25" Type="http://schemas.openxmlformats.org/officeDocument/2006/relationships/footer" Target="footer8.xml"/><Relationship Id="rId33" Type="http://schemas.openxmlformats.org/officeDocument/2006/relationships/footer" Target="footer13.xml"/><Relationship Id="rId38" Type="http://schemas.openxmlformats.org/officeDocument/2006/relationships/footer" Target="footer17.xml"/><Relationship Id="rId46" Type="http://schemas.openxmlformats.org/officeDocument/2006/relationships/theme" Target="theme/theme1.xml"/><Relationship Id="rId20" Type="http://schemas.openxmlformats.org/officeDocument/2006/relationships/footer" Target="footer3.xml"/><Relationship Id="rId4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BE87A1D339B44885B513F678875F98" ma:contentTypeVersion="12" ma:contentTypeDescription="Create a new document." ma:contentTypeScope="" ma:versionID="a646ec9e0065e5f60a8aab7ffd28512f">
  <xsd:schema xmlns:xsd="http://www.w3.org/2001/XMLSchema" xmlns:xs="http://www.w3.org/2001/XMLSchema" xmlns:p="http://schemas.microsoft.com/office/2006/metadata/properties" xmlns:ns1="http://schemas.microsoft.com/sharepoint/v3" xmlns:ns3="4aafec20-f6b5-499f-9cbc-486a2365f913" xmlns:ns4="7ca9ea2f-f92e-4308-8d6f-46c99c760747" targetNamespace="http://schemas.microsoft.com/office/2006/metadata/properties" ma:root="true" ma:fieldsID="7815d133351a714e723e6b36357dccf4" ns1:_="" ns3:_="" ns4:_="">
    <xsd:import namespace="http://schemas.microsoft.com/sharepoint/v3"/>
    <xsd:import namespace="4aafec20-f6b5-499f-9cbc-486a2365f913"/>
    <xsd:import namespace="7ca9ea2f-f92e-4308-8d6f-46c99c76074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1:_ip_UnifiedCompliancePolicyProperties" minOccurs="0"/>
                <xsd:element ref="ns1:_ip_UnifiedCompliancePolicyUIAction" minOccurs="0"/>
                <xsd:element ref="ns3:MediaServiceAutoKeyPoints" minOccurs="0"/>
                <xsd:element ref="ns3:MediaServiceKeyPoints" minOccurs="0"/>
                <xsd:element ref="ns3:_activity"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afec20-f6b5-499f-9cbc-486a2365f9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_activity" ma:index="17" nillable="true" ma:displayName="_activity" ma:hidden="true" ma:internalName="_activity">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ca9ea2f-f92e-4308-8d6f-46c99c76074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4aafec20-f6b5-499f-9cbc-486a2365f913" xsi:nil="true"/>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E2146B-5ECF-425E-BF85-534B368B99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aafec20-f6b5-499f-9cbc-486a2365f913"/>
    <ds:schemaRef ds:uri="7ca9ea2f-f92e-4308-8d6f-46c99c7607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04450B-E229-4A12-81D5-900097BC4DF0}">
  <ds:schemaRefs>
    <ds:schemaRef ds:uri="http://schemas.microsoft.com/sharepoint/v3/contenttype/forms"/>
  </ds:schemaRefs>
</ds:datastoreItem>
</file>

<file path=customXml/itemProps3.xml><?xml version="1.0" encoding="utf-8"?>
<ds:datastoreItem xmlns:ds="http://schemas.openxmlformats.org/officeDocument/2006/customXml" ds:itemID="{D246D477-737A-4AC3-8539-9EA98CFAEF63}">
  <ds:schemaRefs>
    <ds:schemaRef ds:uri="http://schemas.microsoft.com/office/2006/metadata/properties"/>
    <ds:schemaRef ds:uri="http://schemas.microsoft.com/office/infopath/2007/PartnerControls"/>
    <ds:schemaRef ds:uri="4aafec20-f6b5-499f-9cbc-486a2365f913"/>
    <ds:schemaRef ds:uri="http://schemas.microsoft.com/sharepoint/v3"/>
  </ds:schemaRefs>
</ds:datastoreItem>
</file>

<file path=customXml/itemProps4.xml><?xml version="1.0" encoding="utf-8"?>
<ds:datastoreItem xmlns:ds="http://schemas.openxmlformats.org/officeDocument/2006/customXml" ds:itemID="{BFAF640C-0F26-42ED-AD0C-79F7DDC7BFE9}">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1</TotalTime>
  <Pages>35</Pages>
  <Words>5322</Words>
  <Characters>30338</Characters>
  <Application>Microsoft Office Word</Application>
  <DocSecurity>0</DocSecurity>
  <Lines>252</Lines>
  <Paragraphs>71</Paragraphs>
  <ScaleCrop>false</ScaleCrop>
  <Company>Leeds Community Healthcare</Company>
  <LinksUpToDate>false</LinksUpToDate>
  <CharactersWithSpaces>35589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CHIMA, Tochukwu Joan (LEEDS COMMUNITY HEALTHCARE NHS TRUST)</cp:lastModifiedBy>
  <cp:revision>5</cp:revision>
  <cp:lastPrinted>2025-03-19T16:09:00Z</cp:lastPrinted>
  <dcterms:created xsi:type="dcterms:W3CDTF">2026-01-26T14:50:00Z</dcterms:created>
  <dcterms:modified xsi:type="dcterms:W3CDTF">2026-01-26T15:47:00Z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2018-06-26T00:00:00Z</vt:filetime>
  </property>
  <property fmtid="{D5CDD505-2E9C-101B-9397-08002B2CF9AE}" pid="3" name="Creator">
    <vt:lpwstr>Acrobat PDFMaker 10.0 for Word</vt:lpwstr>
  </property>
  <property fmtid="{D5CDD505-2E9C-101B-9397-08002B2CF9AE}" pid="4" name="LastSaved">
    <vt:filetime>2020-04-21T00:00:00Z</vt:filetime>
  </property>
  <property fmtid="{D5CDD505-2E9C-101B-9397-08002B2CF9AE}" pid="5" name="ContentTypeId">
    <vt:lpwstr>0x0101009ABE87A1D339B44885B513F678875F98</vt:lpwstr>
  </property>
</Properties>
</file>