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61C5E" w14:textId="1C86FB53" w:rsidR="00991CFA" w:rsidRPr="00991CFA" w:rsidRDefault="00991CFA" w:rsidP="00991CFA">
      <w:pPr>
        <w:widowControl/>
        <w:autoSpaceDE/>
        <w:autoSpaceDN/>
        <w:spacing w:after="160" w:line="278" w:lineRule="auto"/>
        <w:rPr>
          <w:rFonts w:ascii="Aptos" w:eastAsia="Aptos" w:hAnsi="Aptos" w:cs="Times New Roman"/>
          <w:b/>
          <w:bCs/>
          <w:kern w:val="2"/>
          <w:sz w:val="32"/>
          <w:szCs w:val="32"/>
          <w:lang w:val="en-GB"/>
          <w14:ligatures w14:val="standardContextual"/>
        </w:rPr>
      </w:pPr>
      <w:r w:rsidRPr="00991CFA">
        <w:rPr>
          <w:rFonts w:ascii="Aptos" w:eastAsia="Aptos" w:hAnsi="Aptos" w:cs="Times New Roman"/>
          <w:b/>
          <w:bCs/>
          <w:kern w:val="2"/>
          <w:sz w:val="32"/>
          <w:szCs w:val="32"/>
          <w:lang w:val="en-GB"/>
          <w14:ligatures w14:val="standardContextual"/>
        </w:rPr>
        <w:t xml:space="preserve">                                                         </w:t>
      </w:r>
      <w:r>
        <w:rPr>
          <w:rFonts w:ascii="Aptos" w:eastAsia="Aptos" w:hAnsi="Aptos" w:cs="Times New Roman"/>
          <w:b/>
          <w:bCs/>
          <w:kern w:val="2"/>
          <w:sz w:val="32"/>
          <w:szCs w:val="32"/>
          <w:lang w:val="en-GB"/>
          <w14:ligatures w14:val="standardContextual"/>
        </w:rPr>
        <w:t xml:space="preserve">               </w:t>
      </w:r>
      <w:r w:rsidRPr="00991CFA">
        <w:rPr>
          <w:rFonts w:ascii="Aptos" w:eastAsia="Aptos" w:hAnsi="Aptos" w:cs="Times New Roman"/>
          <w:b/>
          <w:bCs/>
          <w:kern w:val="2"/>
          <w:sz w:val="32"/>
          <w:szCs w:val="32"/>
          <w:lang w:val="en-GB"/>
          <w14:ligatures w14:val="standardContextual"/>
        </w:rPr>
        <w:t xml:space="preserve">                           </w:t>
      </w:r>
      <w:r w:rsidRPr="00991CFA">
        <w:rPr>
          <w:rFonts w:ascii="Aptos" w:eastAsia="Aptos" w:hAnsi="Aptos" w:cs="Times New Roman"/>
          <w:noProof/>
          <w:kern w:val="2"/>
          <w:sz w:val="24"/>
          <w:szCs w:val="24"/>
          <w:lang w:val="en-GB"/>
          <w14:ligatures w14:val="standardContextual"/>
        </w:rPr>
        <w:drawing>
          <wp:inline distT="0" distB="0" distL="0" distR="0" wp14:anchorId="7C18B3C2" wp14:editId="5AB50C91">
            <wp:extent cx="2254250" cy="1414145"/>
            <wp:effectExtent l="0" t="0" r="0" b="0"/>
            <wp:docPr id="4" name="Picture 2" descr="Leeds Community Healthcare NHS Trust | L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eds Community Healthcare NHS Trust | Lee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4250" cy="1414145"/>
                    </a:xfrm>
                    <a:prstGeom prst="rect">
                      <a:avLst/>
                    </a:prstGeom>
                    <a:noFill/>
                    <a:ln>
                      <a:noFill/>
                    </a:ln>
                  </pic:spPr>
                </pic:pic>
              </a:graphicData>
            </a:graphic>
          </wp:inline>
        </w:drawing>
      </w:r>
    </w:p>
    <w:p w14:paraId="52F51BCB" w14:textId="77777777" w:rsidR="00991CFA" w:rsidRDefault="00991CFA" w:rsidP="00991CFA">
      <w:pPr>
        <w:widowControl/>
        <w:autoSpaceDE/>
        <w:autoSpaceDN/>
        <w:spacing w:after="160" w:line="278" w:lineRule="auto"/>
        <w:rPr>
          <w:rFonts w:ascii="Aptos" w:eastAsia="Aptos" w:hAnsi="Aptos" w:cs="Times New Roman"/>
          <w:b/>
          <w:bCs/>
          <w:kern w:val="2"/>
          <w:sz w:val="32"/>
          <w:szCs w:val="32"/>
          <w:lang w:val="en-GB"/>
          <w14:ligatures w14:val="standardContextual"/>
        </w:rPr>
      </w:pPr>
    </w:p>
    <w:p w14:paraId="49D6814B" w14:textId="77777777" w:rsidR="00AE6BA9" w:rsidRPr="00991CFA" w:rsidRDefault="00AE6BA9" w:rsidP="00991CFA">
      <w:pPr>
        <w:widowControl/>
        <w:autoSpaceDE/>
        <w:autoSpaceDN/>
        <w:spacing w:after="160" w:line="278" w:lineRule="auto"/>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pPr>
    </w:p>
    <w:p w14:paraId="2038138A" w14:textId="4CD7DC54" w:rsidR="00991CFA" w:rsidRPr="00991CFA" w:rsidRDefault="00991CFA" w:rsidP="00991CFA">
      <w:pPr>
        <w:widowControl/>
        <w:autoSpaceDE/>
        <w:autoSpaceDN/>
        <w:spacing w:after="160" w:line="278" w:lineRule="auto"/>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pPr>
      <w:r>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t xml:space="preserve">        </w:t>
      </w:r>
      <w:r w:rsidRPr="00991CFA">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t xml:space="preserve">Recruitment and Selection Policy </w:t>
      </w:r>
    </w:p>
    <w:p w14:paraId="225251FA" w14:textId="6CB08FBC" w:rsidR="00991CFA" w:rsidRPr="00991CFA" w:rsidRDefault="00991CFA" w:rsidP="00991CFA">
      <w:pPr>
        <w:widowControl/>
        <w:autoSpaceDE/>
        <w:autoSpaceDN/>
        <w:spacing w:after="160" w:line="278" w:lineRule="auto"/>
        <w:rPr>
          <w:rFonts w:ascii="Aptos" w:eastAsia="Aptos" w:hAnsi="Aptos" w:cs="Times New Roman"/>
          <w:b/>
          <w:color w:val="156082"/>
          <w:kern w:val="2"/>
          <w:sz w:val="24"/>
          <w:szCs w:val="24"/>
          <w:lang w:val="en-GB"/>
          <w14:textFill>
            <w14:solidFill>
              <w14:srgbClr w14:val="156082">
                <w14:lumMod w14:val="75000"/>
              </w14:srgbClr>
            </w14:solidFill>
          </w14:textFill>
          <w14:ligatures w14:val="standardContextual"/>
        </w:rPr>
      </w:pPr>
      <w:r>
        <w:rPr>
          <w:rFonts w:ascii="Aptos" w:eastAsia="Aptos" w:hAnsi="Aptos" w:cs="Times New Roman"/>
          <w:b/>
          <w:color w:val="156082"/>
          <w:kern w:val="2"/>
          <w:sz w:val="24"/>
          <w:szCs w:val="24"/>
          <w:lang w:val="en-GB"/>
          <w14:textFill>
            <w14:solidFill>
              <w14:srgbClr w14:val="156082">
                <w14:lumMod w14:val="75000"/>
              </w14:srgbClr>
            </w14:solidFill>
          </w14:textFill>
          <w14:ligatures w14:val="standardContextual"/>
        </w:rPr>
        <w:t xml:space="preserve">           </w:t>
      </w:r>
      <w:r w:rsidRPr="00991CFA">
        <w:rPr>
          <w:rFonts w:ascii="Aptos" w:eastAsia="Aptos" w:hAnsi="Aptos" w:cs="Times New Roman"/>
          <w:b/>
          <w:color w:val="156082"/>
          <w:kern w:val="2"/>
          <w:sz w:val="24"/>
          <w:szCs w:val="24"/>
          <w:lang w:val="en-GB"/>
          <w14:textFill>
            <w14:solidFill>
              <w14:srgbClr w14:val="156082">
                <w14:lumMod w14:val="75000"/>
              </w14:srgbClr>
            </w14:solidFill>
          </w14:textFill>
          <w14:ligatures w14:val="standardContextual"/>
        </w:rPr>
        <w:t>(incorporating pre-employment checks)</w:t>
      </w:r>
    </w:p>
    <w:tbl>
      <w:tblPr>
        <w:tblStyle w:val="TableGrid"/>
        <w:tblW w:w="9132" w:type="dxa"/>
        <w:tblInd w:w="391" w:type="dxa"/>
        <w:tblLook w:val="04A0" w:firstRow="1" w:lastRow="0" w:firstColumn="1" w:lastColumn="0" w:noHBand="0" w:noVBand="1"/>
      </w:tblPr>
      <w:tblGrid>
        <w:gridCol w:w="4957"/>
        <w:gridCol w:w="4175"/>
      </w:tblGrid>
      <w:tr w:rsidR="00991CFA" w:rsidRPr="00991CFA" w14:paraId="7FC29575" w14:textId="77777777" w:rsidTr="00991CFA">
        <w:trPr>
          <w:trHeight w:val="679"/>
        </w:trPr>
        <w:tc>
          <w:tcPr>
            <w:tcW w:w="4957" w:type="dxa"/>
          </w:tcPr>
          <w:p w14:paraId="7EC1832E" w14:textId="26A0E393" w:rsidR="00991CFA" w:rsidRPr="00991CFA" w:rsidRDefault="00DE4DC3" w:rsidP="00991CFA">
            <w:pPr>
              <w:jc w:val="both"/>
              <w:rPr>
                <w:rFonts w:ascii="Aptos" w:eastAsia="Aptos" w:hAnsi="Aptos" w:cs="Times New Roman"/>
                <w:b/>
                <w:bCs/>
                <w:color w:val="153D63"/>
              </w:rPr>
            </w:pPr>
            <w:r w:rsidRPr="00991CFA">
              <w:rPr>
                <w:rFonts w:ascii="Aptos" w:eastAsia="Aptos" w:hAnsi="Aptos" w:cs="Times New Roman"/>
                <w:b/>
                <w:bCs/>
                <w:color w:val="153D63"/>
              </w:rPr>
              <w:t>Policy Owner</w:t>
            </w:r>
          </w:p>
        </w:tc>
        <w:tc>
          <w:tcPr>
            <w:tcW w:w="4175" w:type="dxa"/>
          </w:tcPr>
          <w:p w14:paraId="60D268BB" w14:textId="77777777" w:rsidR="00991CFA" w:rsidRPr="00991CFA" w:rsidRDefault="00991CFA" w:rsidP="00991CFA">
            <w:pPr>
              <w:rPr>
                <w:rFonts w:ascii="Aptos" w:eastAsia="Aptos" w:hAnsi="Aptos" w:cs="Times New Roman"/>
                <w:b/>
                <w:bCs/>
                <w:color w:val="156082"/>
                <w14:textFill>
                  <w14:solidFill>
                    <w14:srgbClr w14:val="156082">
                      <w14:lumMod w14:val="75000"/>
                    </w14:srgbClr>
                  </w14:solidFill>
                </w14:textFill>
              </w:rPr>
            </w:pPr>
            <w:r w:rsidRPr="00991CFA">
              <w:rPr>
                <w:rFonts w:ascii="Aptos" w:eastAsia="Aptos" w:hAnsi="Aptos" w:cs="Times New Roman"/>
                <w:b/>
                <w:bCs/>
                <w:color w:val="156082"/>
                <w14:textFill>
                  <w14:solidFill>
                    <w14:srgbClr w14:val="156082">
                      <w14:lumMod w14:val="75000"/>
                    </w14:srgbClr>
                  </w14:solidFill>
                </w14:textFill>
              </w:rPr>
              <w:t xml:space="preserve">Recruitment Team Lead </w:t>
            </w:r>
          </w:p>
          <w:p w14:paraId="0308B2DE" w14:textId="77777777" w:rsidR="00991CFA" w:rsidRPr="00991CFA" w:rsidRDefault="00991CFA" w:rsidP="00991CFA">
            <w:pPr>
              <w:rPr>
                <w:rFonts w:ascii="Aptos" w:eastAsia="Aptos" w:hAnsi="Aptos" w:cs="Times New Roman"/>
                <w:b/>
                <w:bCs/>
                <w:color w:val="156082"/>
                <w14:textFill>
                  <w14:solidFill>
                    <w14:srgbClr w14:val="156082">
                      <w14:lumMod w14:val="75000"/>
                    </w14:srgbClr>
                  </w14:solidFill>
                </w14:textFill>
              </w:rPr>
            </w:pPr>
          </w:p>
        </w:tc>
      </w:tr>
      <w:tr w:rsidR="00991CFA" w:rsidRPr="00991CFA" w14:paraId="5A14EC41" w14:textId="77777777" w:rsidTr="00991CFA">
        <w:trPr>
          <w:trHeight w:val="679"/>
        </w:trPr>
        <w:tc>
          <w:tcPr>
            <w:tcW w:w="4957" w:type="dxa"/>
          </w:tcPr>
          <w:p w14:paraId="66ECAD27" w14:textId="77777777" w:rsidR="00991CFA" w:rsidRPr="00991CFA" w:rsidRDefault="00991CFA" w:rsidP="00991CFA">
            <w:pPr>
              <w:rPr>
                <w:rFonts w:ascii="Aptos" w:eastAsia="Aptos" w:hAnsi="Aptos" w:cs="Times New Roman"/>
                <w:b/>
                <w:bCs/>
                <w:color w:val="153D63"/>
              </w:rPr>
            </w:pPr>
            <w:r w:rsidRPr="00991CFA">
              <w:rPr>
                <w:rFonts w:ascii="Aptos" w:eastAsia="Aptos" w:hAnsi="Aptos" w:cs="Times New Roman"/>
                <w:b/>
                <w:bCs/>
                <w:color w:val="153D63"/>
              </w:rPr>
              <w:t>Corporate Lead</w:t>
            </w:r>
          </w:p>
        </w:tc>
        <w:tc>
          <w:tcPr>
            <w:tcW w:w="4175" w:type="dxa"/>
          </w:tcPr>
          <w:p w14:paraId="20BBA77B" w14:textId="2D0BB8C4" w:rsidR="00991CFA" w:rsidRPr="00991CFA" w:rsidRDefault="00991CFA" w:rsidP="00991CFA">
            <w:pPr>
              <w:rPr>
                <w:rFonts w:ascii="Aptos" w:eastAsia="Aptos" w:hAnsi="Aptos" w:cs="Times New Roman"/>
                <w:b/>
                <w:bCs/>
                <w:color w:val="156082"/>
                <w14:textFill>
                  <w14:solidFill>
                    <w14:srgbClr w14:val="156082">
                      <w14:lumMod w14:val="75000"/>
                    </w14:srgbClr>
                  </w14:solidFill>
                </w14:textFill>
              </w:rPr>
            </w:pPr>
            <w:r w:rsidRPr="00991CFA">
              <w:rPr>
                <w:rFonts w:ascii="Aptos" w:eastAsia="Times New Roman" w:hAnsi="Aptos" w:cs="Arial"/>
                <w:b/>
                <w:bCs/>
                <w:color w:val="156082"/>
                <w:lang w:eastAsia="en-GB"/>
                <w14:textFill>
                  <w14:solidFill>
                    <w14:srgbClr w14:val="156082">
                      <w14:lumMod w14:val="75000"/>
                    </w14:srgbClr>
                  </w14:solidFill>
                </w14:textFill>
              </w:rPr>
              <w:t xml:space="preserve">Director of </w:t>
            </w:r>
            <w:r w:rsidR="005F3C7D" w:rsidRPr="005F3C7D">
              <w:rPr>
                <w:rFonts w:ascii="Aptos" w:eastAsia="Times New Roman" w:hAnsi="Aptos" w:cs="Arial"/>
                <w:b/>
                <w:bCs/>
                <w:color w:val="156082"/>
                <w:lang w:val="en-US" w:eastAsia="en-GB"/>
                <w14:textFill>
                  <w14:solidFill>
                    <w14:srgbClr w14:val="156082">
                      <w14:lumMod w14:val="75000"/>
                    </w14:srgbClr>
                  </w14:solidFill>
                </w14:textFill>
              </w:rPr>
              <w:t>People</w:t>
            </w:r>
            <w:r w:rsidRPr="00991CFA">
              <w:rPr>
                <w:rFonts w:ascii="Aptos" w:eastAsia="Times New Roman" w:hAnsi="Aptos" w:cs="Arial"/>
                <w:b/>
                <w:bCs/>
                <w:color w:val="156082"/>
                <w:lang w:eastAsia="en-GB"/>
                <w14:textFill>
                  <w14:solidFill>
                    <w14:srgbClr w14:val="156082">
                      <w14:lumMod w14:val="75000"/>
                    </w14:srgbClr>
                  </w14:solidFill>
                </w14:textFill>
              </w:rPr>
              <w:t xml:space="preserve">, </w:t>
            </w:r>
            <w:r w:rsidRPr="00991CFA">
              <w:rPr>
                <w:rFonts w:ascii="Aptos" w:eastAsia="Aptos" w:hAnsi="Aptos" w:cs="Times New Roman"/>
                <w:b/>
                <w:bCs/>
                <w:color w:val="156082"/>
                <w14:textFill>
                  <w14:solidFill>
                    <w14:srgbClr w14:val="156082">
                      <w14:lumMod w14:val="75000"/>
                    </w14:srgbClr>
                  </w14:solidFill>
                </w14:textFill>
              </w:rPr>
              <w:t>OD</w:t>
            </w:r>
            <w:r w:rsidRPr="00991CFA">
              <w:rPr>
                <w:rFonts w:ascii="Aptos" w:eastAsia="Aptos" w:hAnsi="Aptos" w:cs="Times New Roman"/>
                <w:b/>
                <w:bCs/>
                <w:color w:val="156082"/>
                <w:spacing w:val="-2"/>
                <w14:textFill>
                  <w14:solidFill>
                    <w14:srgbClr w14:val="156082">
                      <w14:lumMod w14:val="75000"/>
                    </w14:srgbClr>
                  </w14:solidFill>
                </w14:textFill>
              </w:rPr>
              <w:t xml:space="preserve"> </w:t>
            </w:r>
            <w:r w:rsidRPr="00991CFA">
              <w:rPr>
                <w:rFonts w:ascii="Aptos" w:eastAsia="Aptos" w:hAnsi="Aptos" w:cs="Times New Roman"/>
                <w:b/>
                <w:bCs/>
                <w:color w:val="156082"/>
                <w14:textFill>
                  <w14:solidFill>
                    <w14:srgbClr w14:val="156082">
                      <w14:lumMod w14:val="75000"/>
                    </w14:srgbClr>
                  </w14:solidFill>
                </w14:textFill>
              </w:rPr>
              <w:t>&amp;</w:t>
            </w:r>
            <w:r w:rsidRPr="00991CFA">
              <w:rPr>
                <w:rFonts w:ascii="Aptos" w:eastAsia="Aptos" w:hAnsi="Aptos" w:cs="Times New Roman"/>
                <w:b/>
                <w:bCs/>
                <w:color w:val="156082"/>
                <w:spacing w:val="-2"/>
                <w14:textFill>
                  <w14:solidFill>
                    <w14:srgbClr w14:val="156082">
                      <w14:lumMod w14:val="75000"/>
                    </w14:srgbClr>
                  </w14:solidFill>
                </w14:textFill>
              </w:rPr>
              <w:t xml:space="preserve"> </w:t>
            </w:r>
            <w:r w:rsidRPr="00991CFA">
              <w:rPr>
                <w:rFonts w:ascii="Aptos" w:eastAsia="Aptos" w:hAnsi="Aptos" w:cs="Times New Roman"/>
                <w:b/>
                <w:bCs/>
                <w:color w:val="156082"/>
                <w14:textFill>
                  <w14:solidFill>
                    <w14:srgbClr w14:val="156082">
                      <w14:lumMod w14:val="75000"/>
                    </w14:srgbClr>
                  </w14:solidFill>
                </w14:textFill>
              </w:rPr>
              <w:t>System</w:t>
            </w:r>
            <w:r w:rsidRPr="00991CFA">
              <w:rPr>
                <w:rFonts w:ascii="Aptos" w:eastAsia="Aptos" w:hAnsi="Aptos" w:cs="Times New Roman"/>
                <w:b/>
                <w:bCs/>
                <w:color w:val="156082"/>
                <w:spacing w:val="-3"/>
                <w14:textFill>
                  <w14:solidFill>
                    <w14:srgbClr w14:val="156082">
                      <w14:lumMod w14:val="75000"/>
                    </w14:srgbClr>
                  </w14:solidFill>
                </w14:textFill>
              </w:rPr>
              <w:t xml:space="preserve"> </w:t>
            </w:r>
            <w:r w:rsidRPr="00991CFA">
              <w:rPr>
                <w:rFonts w:ascii="Aptos" w:eastAsia="Aptos" w:hAnsi="Aptos" w:cs="Times New Roman"/>
                <w:b/>
                <w:bCs/>
                <w:color w:val="156082"/>
                <w:spacing w:val="-2"/>
                <w14:textFill>
                  <w14:solidFill>
                    <w14:srgbClr w14:val="156082">
                      <w14:lumMod w14:val="75000"/>
                    </w14:srgbClr>
                  </w14:solidFill>
                </w14:textFill>
              </w:rPr>
              <w:t>Development</w:t>
            </w:r>
          </w:p>
        </w:tc>
      </w:tr>
      <w:tr w:rsidR="00991CFA" w:rsidRPr="00991CFA" w14:paraId="41EC7623" w14:textId="77777777" w:rsidTr="00991CFA">
        <w:trPr>
          <w:trHeight w:val="1397"/>
        </w:trPr>
        <w:tc>
          <w:tcPr>
            <w:tcW w:w="4957" w:type="dxa"/>
          </w:tcPr>
          <w:p w14:paraId="6FB859E5" w14:textId="77777777" w:rsidR="00991CFA" w:rsidRPr="00991CFA" w:rsidRDefault="00991CFA" w:rsidP="00991CFA">
            <w:pPr>
              <w:rPr>
                <w:rFonts w:ascii="Aptos" w:eastAsia="Aptos" w:hAnsi="Aptos" w:cs="Times New Roman"/>
                <w:b/>
                <w:bCs/>
                <w:color w:val="153D63"/>
              </w:rPr>
            </w:pPr>
            <w:r w:rsidRPr="00991CFA">
              <w:rPr>
                <w:rFonts w:ascii="Aptos" w:eastAsia="Aptos" w:hAnsi="Aptos" w:cs="Times New Roman"/>
                <w:b/>
                <w:bCs/>
                <w:color w:val="153D63"/>
              </w:rPr>
              <w:t>Date approved by Joint Negotiating and Consultation Forum</w:t>
            </w:r>
          </w:p>
          <w:p w14:paraId="0E5D8FB2" w14:textId="77777777" w:rsidR="00991CFA" w:rsidRPr="00991CFA" w:rsidRDefault="00991CFA" w:rsidP="00991CFA">
            <w:pPr>
              <w:rPr>
                <w:rFonts w:ascii="Aptos" w:eastAsia="Aptos" w:hAnsi="Aptos" w:cs="Times New Roman"/>
                <w:b/>
                <w:bCs/>
                <w:color w:val="153D63"/>
              </w:rPr>
            </w:pPr>
            <w:r w:rsidRPr="00991CFA">
              <w:rPr>
                <w:rFonts w:ascii="Aptos" w:eastAsia="Aptos" w:hAnsi="Aptos" w:cs="Times New Roman"/>
                <w:b/>
                <w:bCs/>
                <w:color w:val="153D63"/>
              </w:rPr>
              <w:t>(JNCF)</w:t>
            </w:r>
          </w:p>
        </w:tc>
        <w:tc>
          <w:tcPr>
            <w:tcW w:w="4175" w:type="dxa"/>
          </w:tcPr>
          <w:p w14:paraId="365E498D" w14:textId="77777777" w:rsidR="00991CFA" w:rsidRPr="00991CFA" w:rsidRDefault="00991CFA" w:rsidP="00991CFA">
            <w:pPr>
              <w:rPr>
                <w:rFonts w:ascii="Aptos" w:hAnsi="Aptos"/>
                <w:b/>
                <w:bCs/>
                <w:color w:val="156082"/>
                <w14:textFill>
                  <w14:solidFill>
                    <w14:srgbClr w14:val="156082">
                      <w14:lumMod w14:val="75000"/>
                    </w14:srgbClr>
                  </w14:solidFill>
                </w14:textFill>
              </w:rPr>
            </w:pPr>
          </w:p>
          <w:p w14:paraId="5A386E4D" w14:textId="77777777" w:rsidR="00991CFA" w:rsidRPr="00991CFA" w:rsidRDefault="00991CFA" w:rsidP="00991CFA">
            <w:pPr>
              <w:rPr>
                <w:rFonts w:ascii="Aptos" w:eastAsia="Aptos" w:hAnsi="Aptos" w:cs="Times New Roman"/>
                <w:b/>
                <w:bCs/>
                <w:color w:val="156082"/>
                <w14:textFill>
                  <w14:solidFill>
                    <w14:srgbClr w14:val="156082">
                      <w14:lumMod w14:val="75000"/>
                    </w14:srgbClr>
                  </w14:solidFill>
                </w14:textFill>
              </w:rPr>
            </w:pPr>
            <w:r w:rsidRPr="00991CFA">
              <w:rPr>
                <w:rFonts w:ascii="Aptos" w:eastAsia="Aptos" w:hAnsi="Aptos" w:cs="Times New Roman"/>
                <w:b/>
                <w:bCs/>
                <w:color w:val="156082"/>
                <w14:textFill>
                  <w14:solidFill>
                    <w14:srgbClr w14:val="156082">
                      <w14:lumMod w14:val="75000"/>
                    </w14:srgbClr>
                  </w14:solidFill>
                </w14:textFill>
              </w:rPr>
              <w:t>March</w:t>
            </w:r>
            <w:r w:rsidRPr="00991CFA">
              <w:rPr>
                <w:rFonts w:ascii="Aptos" w:eastAsia="Aptos" w:hAnsi="Aptos" w:cs="Times New Roman"/>
                <w:b/>
                <w:bCs/>
                <w:color w:val="156082"/>
                <w:spacing w:val="-11"/>
                <w14:textFill>
                  <w14:solidFill>
                    <w14:srgbClr w14:val="156082">
                      <w14:lumMod w14:val="75000"/>
                    </w14:srgbClr>
                  </w14:solidFill>
                </w14:textFill>
              </w:rPr>
              <w:t xml:space="preserve"> </w:t>
            </w:r>
            <w:r w:rsidRPr="00991CFA">
              <w:rPr>
                <w:rFonts w:ascii="Aptos" w:eastAsia="Aptos" w:hAnsi="Aptos" w:cs="Times New Roman"/>
                <w:b/>
                <w:bCs/>
                <w:color w:val="156082"/>
                <w:spacing w:val="-2"/>
                <w14:textFill>
                  <w14:solidFill>
                    <w14:srgbClr w14:val="156082">
                      <w14:lumMod w14:val="75000"/>
                    </w14:srgbClr>
                  </w14:solidFill>
                </w14:textFill>
              </w:rPr>
              <w:t>2025</w:t>
            </w:r>
          </w:p>
        </w:tc>
      </w:tr>
      <w:tr w:rsidR="00991CFA" w:rsidRPr="00991CFA" w14:paraId="75EA5323" w14:textId="77777777" w:rsidTr="00991CFA">
        <w:trPr>
          <w:trHeight w:val="1357"/>
        </w:trPr>
        <w:tc>
          <w:tcPr>
            <w:tcW w:w="4957" w:type="dxa"/>
          </w:tcPr>
          <w:p w14:paraId="277CE15A" w14:textId="77777777" w:rsidR="00991CFA" w:rsidRPr="00991CFA" w:rsidRDefault="00991CFA" w:rsidP="00991CFA">
            <w:pPr>
              <w:rPr>
                <w:rFonts w:ascii="Aptos" w:eastAsia="Aptos" w:hAnsi="Aptos" w:cs="Times New Roman"/>
                <w:b/>
                <w:bCs/>
                <w:color w:val="153D63"/>
              </w:rPr>
            </w:pPr>
            <w:r w:rsidRPr="00991CFA">
              <w:rPr>
                <w:rFonts w:ascii="Aptos" w:eastAsia="Aptos" w:hAnsi="Aptos" w:cs="Times New Roman"/>
                <w:b/>
                <w:bCs/>
                <w:color w:val="153D63"/>
              </w:rPr>
              <w:t>Date ratified by Senior Leadership Team (SLT)</w:t>
            </w:r>
          </w:p>
        </w:tc>
        <w:tc>
          <w:tcPr>
            <w:tcW w:w="4175" w:type="dxa"/>
          </w:tcPr>
          <w:p w14:paraId="7CDDFBDB" w14:textId="77777777" w:rsidR="00991CFA" w:rsidRPr="00991CFA" w:rsidRDefault="00991CFA" w:rsidP="00991CFA">
            <w:pPr>
              <w:spacing w:before="223"/>
              <w:rPr>
                <w:rFonts w:ascii="Aptos" w:hAnsi="Aptos"/>
                <w:b/>
                <w:bCs/>
                <w:color w:val="156082"/>
                <w14:textFill>
                  <w14:solidFill>
                    <w14:srgbClr w14:val="156082">
                      <w14:lumMod w14:val="75000"/>
                    </w14:srgbClr>
                  </w14:solidFill>
                </w14:textFill>
              </w:rPr>
            </w:pPr>
          </w:p>
          <w:p w14:paraId="6B13E94E" w14:textId="77777777" w:rsidR="00991CFA" w:rsidRPr="00991CFA" w:rsidRDefault="00991CFA" w:rsidP="00991CFA">
            <w:pPr>
              <w:rPr>
                <w:rFonts w:ascii="Aptos" w:eastAsia="Aptos" w:hAnsi="Aptos" w:cs="Times New Roman"/>
                <w:b/>
                <w:bCs/>
                <w:color w:val="156082"/>
                <w14:textFill>
                  <w14:solidFill>
                    <w14:srgbClr w14:val="156082">
                      <w14:lumMod w14:val="75000"/>
                    </w14:srgbClr>
                  </w14:solidFill>
                </w14:textFill>
              </w:rPr>
            </w:pPr>
            <w:r w:rsidRPr="00991CFA">
              <w:rPr>
                <w:rFonts w:ascii="Aptos" w:eastAsia="Aptos" w:hAnsi="Aptos" w:cs="Times New Roman"/>
                <w:b/>
                <w:bCs/>
                <w:color w:val="156082"/>
                <w14:textFill>
                  <w14:solidFill>
                    <w14:srgbClr w14:val="156082">
                      <w14:lumMod w14:val="75000"/>
                    </w14:srgbClr>
                  </w14:solidFill>
                </w14:textFill>
              </w:rPr>
              <w:t>March</w:t>
            </w:r>
            <w:r w:rsidRPr="00991CFA">
              <w:rPr>
                <w:rFonts w:ascii="Aptos" w:eastAsia="Aptos" w:hAnsi="Aptos" w:cs="Times New Roman"/>
                <w:b/>
                <w:bCs/>
                <w:color w:val="156082"/>
                <w:spacing w:val="-11"/>
                <w14:textFill>
                  <w14:solidFill>
                    <w14:srgbClr w14:val="156082">
                      <w14:lumMod w14:val="75000"/>
                    </w14:srgbClr>
                  </w14:solidFill>
                </w14:textFill>
              </w:rPr>
              <w:t xml:space="preserve"> </w:t>
            </w:r>
            <w:r w:rsidRPr="00991CFA">
              <w:rPr>
                <w:rFonts w:ascii="Aptos" w:eastAsia="Aptos" w:hAnsi="Aptos" w:cs="Times New Roman"/>
                <w:b/>
                <w:bCs/>
                <w:color w:val="156082"/>
                <w:spacing w:val="-2"/>
                <w14:textFill>
                  <w14:solidFill>
                    <w14:srgbClr w14:val="156082">
                      <w14:lumMod w14:val="75000"/>
                    </w14:srgbClr>
                  </w14:solidFill>
                </w14:textFill>
              </w:rPr>
              <w:t>2025</w:t>
            </w:r>
          </w:p>
        </w:tc>
      </w:tr>
      <w:tr w:rsidR="00991CFA" w:rsidRPr="00991CFA" w14:paraId="3411FA92" w14:textId="77777777" w:rsidTr="00991CFA">
        <w:trPr>
          <w:trHeight w:val="679"/>
        </w:trPr>
        <w:tc>
          <w:tcPr>
            <w:tcW w:w="4957" w:type="dxa"/>
          </w:tcPr>
          <w:p w14:paraId="39846505" w14:textId="77777777" w:rsidR="00991CFA" w:rsidRPr="00991CFA" w:rsidRDefault="00991CFA" w:rsidP="00991CFA">
            <w:pPr>
              <w:rPr>
                <w:rFonts w:ascii="Aptos" w:eastAsia="Aptos" w:hAnsi="Aptos" w:cs="Times New Roman"/>
                <w:b/>
                <w:bCs/>
                <w:color w:val="153D63"/>
              </w:rPr>
            </w:pPr>
            <w:r w:rsidRPr="00991CFA">
              <w:rPr>
                <w:rFonts w:ascii="Aptos" w:eastAsia="Aptos" w:hAnsi="Aptos" w:cs="Times New Roman"/>
                <w:b/>
                <w:bCs/>
                <w:color w:val="153D63"/>
              </w:rPr>
              <w:t>Date Issued</w:t>
            </w:r>
          </w:p>
        </w:tc>
        <w:tc>
          <w:tcPr>
            <w:tcW w:w="4175" w:type="dxa"/>
          </w:tcPr>
          <w:p w14:paraId="27243BAC" w14:textId="77777777" w:rsidR="00991CFA" w:rsidRPr="00991CFA" w:rsidRDefault="00991CFA" w:rsidP="00991CFA">
            <w:pPr>
              <w:rPr>
                <w:rFonts w:ascii="Aptos" w:eastAsia="Aptos" w:hAnsi="Aptos" w:cs="Times New Roman"/>
                <w:b/>
                <w:bCs/>
                <w:color w:val="156082"/>
                <w14:textFill>
                  <w14:solidFill>
                    <w14:srgbClr w14:val="156082">
                      <w14:lumMod w14:val="75000"/>
                    </w14:srgbClr>
                  </w14:solidFill>
                </w14:textFill>
              </w:rPr>
            </w:pPr>
            <w:r w:rsidRPr="00991CFA">
              <w:rPr>
                <w:rFonts w:ascii="Aptos" w:eastAsia="Aptos" w:hAnsi="Aptos" w:cs="Times New Roman"/>
                <w:b/>
                <w:bCs/>
                <w:color w:val="156082"/>
                <w14:textFill>
                  <w14:solidFill>
                    <w14:srgbClr w14:val="156082">
                      <w14:lumMod w14:val="75000"/>
                    </w14:srgbClr>
                  </w14:solidFill>
                </w14:textFill>
              </w:rPr>
              <w:t>March</w:t>
            </w:r>
            <w:r w:rsidRPr="00991CFA">
              <w:rPr>
                <w:rFonts w:ascii="Aptos" w:eastAsia="Aptos" w:hAnsi="Aptos" w:cs="Times New Roman"/>
                <w:b/>
                <w:bCs/>
                <w:color w:val="156082"/>
                <w:spacing w:val="-11"/>
                <w14:textFill>
                  <w14:solidFill>
                    <w14:srgbClr w14:val="156082">
                      <w14:lumMod w14:val="75000"/>
                    </w14:srgbClr>
                  </w14:solidFill>
                </w14:textFill>
              </w:rPr>
              <w:t xml:space="preserve"> </w:t>
            </w:r>
            <w:r w:rsidRPr="00991CFA">
              <w:rPr>
                <w:rFonts w:ascii="Aptos" w:eastAsia="Aptos" w:hAnsi="Aptos" w:cs="Times New Roman"/>
                <w:b/>
                <w:bCs/>
                <w:color w:val="156082"/>
                <w:spacing w:val="-2"/>
                <w14:textFill>
                  <w14:solidFill>
                    <w14:srgbClr w14:val="156082">
                      <w14:lumMod w14:val="75000"/>
                    </w14:srgbClr>
                  </w14:solidFill>
                </w14:textFill>
              </w:rPr>
              <w:t>2025</w:t>
            </w:r>
          </w:p>
        </w:tc>
      </w:tr>
      <w:tr w:rsidR="00991CFA" w:rsidRPr="00991CFA" w14:paraId="6A56980D" w14:textId="77777777" w:rsidTr="00991CFA">
        <w:trPr>
          <w:trHeight w:val="718"/>
        </w:trPr>
        <w:tc>
          <w:tcPr>
            <w:tcW w:w="4957" w:type="dxa"/>
          </w:tcPr>
          <w:p w14:paraId="30C678A6" w14:textId="77777777" w:rsidR="00991CFA" w:rsidRPr="00991CFA" w:rsidRDefault="00991CFA" w:rsidP="00991CFA">
            <w:pPr>
              <w:rPr>
                <w:rFonts w:ascii="Aptos" w:eastAsia="Aptos" w:hAnsi="Aptos" w:cs="Times New Roman"/>
                <w:b/>
                <w:bCs/>
                <w:color w:val="153D63"/>
              </w:rPr>
            </w:pPr>
            <w:r w:rsidRPr="00991CFA">
              <w:rPr>
                <w:rFonts w:ascii="Aptos" w:eastAsia="Aptos" w:hAnsi="Aptos" w:cs="Times New Roman"/>
                <w:b/>
                <w:bCs/>
                <w:color w:val="153D63"/>
              </w:rPr>
              <w:t>Review Date</w:t>
            </w:r>
          </w:p>
        </w:tc>
        <w:tc>
          <w:tcPr>
            <w:tcW w:w="4175" w:type="dxa"/>
          </w:tcPr>
          <w:p w14:paraId="490F4854" w14:textId="77777777" w:rsidR="00991CFA" w:rsidRPr="00991CFA" w:rsidRDefault="00991CFA" w:rsidP="00991CFA">
            <w:pPr>
              <w:rPr>
                <w:rFonts w:ascii="Aptos" w:eastAsia="Aptos" w:hAnsi="Aptos" w:cs="Times New Roman"/>
                <w:b/>
                <w:bCs/>
                <w:color w:val="156082"/>
                <w14:textFill>
                  <w14:solidFill>
                    <w14:srgbClr w14:val="156082">
                      <w14:lumMod w14:val="75000"/>
                    </w14:srgbClr>
                  </w14:solidFill>
                </w14:textFill>
              </w:rPr>
            </w:pPr>
            <w:r w:rsidRPr="00991CFA">
              <w:rPr>
                <w:rFonts w:ascii="Aptos" w:eastAsia="Aptos" w:hAnsi="Aptos" w:cs="Times New Roman"/>
                <w:b/>
                <w:bCs/>
                <w:color w:val="156082"/>
                <w14:textFill>
                  <w14:solidFill>
                    <w14:srgbClr w14:val="156082">
                      <w14:lumMod w14:val="75000"/>
                    </w14:srgbClr>
                  </w14:solidFill>
                </w14:textFill>
              </w:rPr>
              <w:t>September</w:t>
            </w:r>
            <w:r w:rsidRPr="00991CFA">
              <w:rPr>
                <w:rFonts w:ascii="Aptos" w:eastAsia="Aptos" w:hAnsi="Aptos" w:cs="Times New Roman"/>
                <w:b/>
                <w:bCs/>
                <w:color w:val="156082"/>
                <w:spacing w:val="-11"/>
                <w14:textFill>
                  <w14:solidFill>
                    <w14:srgbClr w14:val="156082">
                      <w14:lumMod w14:val="75000"/>
                    </w14:srgbClr>
                  </w14:solidFill>
                </w14:textFill>
              </w:rPr>
              <w:t xml:space="preserve"> </w:t>
            </w:r>
            <w:r w:rsidRPr="00991CFA">
              <w:rPr>
                <w:rFonts w:ascii="Aptos" w:eastAsia="Aptos" w:hAnsi="Aptos" w:cs="Times New Roman"/>
                <w:b/>
                <w:bCs/>
                <w:color w:val="156082"/>
                <w:spacing w:val="-4"/>
                <w14:textFill>
                  <w14:solidFill>
                    <w14:srgbClr w14:val="156082">
                      <w14:lumMod w14:val="75000"/>
                    </w14:srgbClr>
                  </w14:solidFill>
                </w14:textFill>
              </w:rPr>
              <w:t>2027</w:t>
            </w:r>
          </w:p>
        </w:tc>
      </w:tr>
    </w:tbl>
    <w:p w14:paraId="17142D40" w14:textId="77777777" w:rsidR="00991CFA" w:rsidRPr="00991CFA" w:rsidRDefault="00991CFA" w:rsidP="00991CFA">
      <w:pPr>
        <w:widowControl/>
        <w:autoSpaceDE/>
        <w:autoSpaceDN/>
        <w:spacing w:after="160" w:line="278" w:lineRule="auto"/>
        <w:rPr>
          <w:rFonts w:ascii="Aptos" w:eastAsia="Aptos" w:hAnsi="Aptos" w:cs="Times New Roman"/>
          <w:kern w:val="2"/>
          <w:sz w:val="24"/>
          <w:szCs w:val="24"/>
          <w:lang w:val="en-GB"/>
          <w14:ligatures w14:val="standardContextual"/>
        </w:rPr>
      </w:pPr>
    </w:p>
    <w:p w14:paraId="6A363198" w14:textId="77777777" w:rsidR="00991CFA" w:rsidRDefault="00991CFA">
      <w:pPr>
        <w:pStyle w:val="Heading2"/>
        <w:spacing w:before="78"/>
        <w:ind w:left="426"/>
        <w:jc w:val="both"/>
      </w:pPr>
    </w:p>
    <w:p w14:paraId="3A6B9B69" w14:textId="77777777" w:rsidR="00991CFA" w:rsidRDefault="00991CFA">
      <w:pPr>
        <w:pStyle w:val="Heading2"/>
        <w:spacing w:before="78"/>
        <w:ind w:left="426"/>
        <w:jc w:val="both"/>
      </w:pPr>
    </w:p>
    <w:p w14:paraId="25C6FE6E" w14:textId="77777777" w:rsidR="00991CFA" w:rsidRDefault="00991CFA">
      <w:pPr>
        <w:pStyle w:val="Heading2"/>
        <w:spacing w:before="78"/>
        <w:ind w:left="426"/>
        <w:jc w:val="both"/>
      </w:pPr>
    </w:p>
    <w:p w14:paraId="61F03344" w14:textId="77777777" w:rsidR="00991CFA" w:rsidRDefault="00991CFA">
      <w:pPr>
        <w:pStyle w:val="Heading2"/>
        <w:spacing w:before="78"/>
        <w:ind w:left="426"/>
        <w:jc w:val="both"/>
      </w:pPr>
    </w:p>
    <w:p w14:paraId="2A2F25A6" w14:textId="77777777" w:rsidR="00991CFA" w:rsidRDefault="00991CFA">
      <w:pPr>
        <w:pStyle w:val="Heading2"/>
        <w:spacing w:before="78"/>
        <w:ind w:left="426"/>
        <w:jc w:val="both"/>
      </w:pPr>
    </w:p>
    <w:p w14:paraId="14FAF2B1" w14:textId="77777777" w:rsidR="00991CFA" w:rsidRDefault="00991CFA">
      <w:pPr>
        <w:pStyle w:val="Heading2"/>
        <w:spacing w:before="78"/>
        <w:ind w:left="426"/>
        <w:jc w:val="both"/>
      </w:pPr>
    </w:p>
    <w:p w14:paraId="1869C5C2" w14:textId="77777777" w:rsidR="00991CFA" w:rsidRDefault="00991CFA">
      <w:pPr>
        <w:pStyle w:val="Heading2"/>
        <w:spacing w:before="78"/>
        <w:ind w:left="426"/>
        <w:jc w:val="both"/>
      </w:pPr>
    </w:p>
    <w:p w14:paraId="6B40877B" w14:textId="77777777" w:rsidR="00991CFA" w:rsidRDefault="00991CFA">
      <w:pPr>
        <w:pStyle w:val="Heading2"/>
        <w:spacing w:before="78"/>
        <w:ind w:left="426"/>
        <w:jc w:val="both"/>
      </w:pPr>
    </w:p>
    <w:p w14:paraId="6A33A579" w14:textId="2CD46557" w:rsidR="0026479B" w:rsidRDefault="00991CFA">
      <w:pPr>
        <w:pStyle w:val="Heading2"/>
        <w:spacing w:before="78"/>
        <w:ind w:left="426"/>
        <w:jc w:val="both"/>
      </w:pPr>
      <w:r>
        <w:t>Executive</w:t>
      </w:r>
      <w:r>
        <w:rPr>
          <w:spacing w:val="-5"/>
        </w:rPr>
        <w:t xml:space="preserve"> </w:t>
      </w:r>
      <w:r>
        <w:rPr>
          <w:spacing w:val="-2"/>
        </w:rPr>
        <w:t>summary</w:t>
      </w:r>
    </w:p>
    <w:p w14:paraId="5A60061F" w14:textId="77777777" w:rsidR="0026479B" w:rsidRDefault="0026479B">
      <w:pPr>
        <w:pStyle w:val="BodyText"/>
        <w:spacing w:before="82"/>
        <w:rPr>
          <w:rFonts w:ascii="Arial"/>
          <w:b/>
        </w:rPr>
      </w:pPr>
    </w:p>
    <w:p w14:paraId="30D7B412" w14:textId="77777777" w:rsidR="0026479B" w:rsidRDefault="00991CFA">
      <w:pPr>
        <w:pStyle w:val="BodyText"/>
        <w:spacing w:line="276" w:lineRule="auto"/>
        <w:ind w:left="426" w:right="568"/>
        <w:jc w:val="both"/>
      </w:pPr>
      <w:r>
        <w:lastRenderedPageBreak/>
        <w:t>This policy applies to all appointments irrespective of their Age, Disability, Gender reassignment,</w:t>
      </w:r>
      <w:r>
        <w:rPr>
          <w:spacing w:val="-10"/>
        </w:rPr>
        <w:t xml:space="preserve"> </w:t>
      </w:r>
      <w:r>
        <w:t>Marriage</w:t>
      </w:r>
      <w:r>
        <w:rPr>
          <w:spacing w:val="-10"/>
        </w:rPr>
        <w:t xml:space="preserve"> </w:t>
      </w:r>
      <w:r>
        <w:t>and</w:t>
      </w:r>
      <w:r>
        <w:rPr>
          <w:spacing w:val="-10"/>
        </w:rPr>
        <w:t xml:space="preserve"> </w:t>
      </w:r>
      <w:r>
        <w:t>Civil</w:t>
      </w:r>
      <w:r>
        <w:rPr>
          <w:spacing w:val="-12"/>
        </w:rPr>
        <w:t xml:space="preserve"> </w:t>
      </w:r>
      <w:r>
        <w:t>partnership,</w:t>
      </w:r>
      <w:r>
        <w:rPr>
          <w:spacing w:val="-13"/>
        </w:rPr>
        <w:t xml:space="preserve"> </w:t>
      </w:r>
      <w:r>
        <w:t>Pregnancy</w:t>
      </w:r>
      <w:r>
        <w:rPr>
          <w:spacing w:val="-11"/>
        </w:rPr>
        <w:t xml:space="preserve"> </w:t>
      </w:r>
      <w:r>
        <w:t>and</w:t>
      </w:r>
      <w:r>
        <w:rPr>
          <w:spacing w:val="-10"/>
        </w:rPr>
        <w:t xml:space="preserve"> </w:t>
      </w:r>
      <w:r>
        <w:t>Maternity,</w:t>
      </w:r>
      <w:r>
        <w:rPr>
          <w:spacing w:val="-11"/>
        </w:rPr>
        <w:t xml:space="preserve"> </w:t>
      </w:r>
      <w:r>
        <w:t>Race,</w:t>
      </w:r>
      <w:r>
        <w:rPr>
          <w:spacing w:val="-11"/>
        </w:rPr>
        <w:t xml:space="preserve"> </w:t>
      </w:r>
      <w:r>
        <w:t>Religion and Belief, Sex and Sexual orientation.</w:t>
      </w:r>
    </w:p>
    <w:p w14:paraId="5E23E417" w14:textId="77777777" w:rsidR="0026479B" w:rsidRDefault="0026479B">
      <w:pPr>
        <w:pStyle w:val="BodyText"/>
        <w:spacing w:before="41"/>
      </w:pPr>
    </w:p>
    <w:p w14:paraId="21F2201F" w14:textId="77777777" w:rsidR="0026479B" w:rsidRDefault="00991CFA">
      <w:pPr>
        <w:pStyle w:val="BodyText"/>
        <w:spacing w:line="276" w:lineRule="auto"/>
        <w:ind w:left="426" w:right="569"/>
        <w:jc w:val="both"/>
      </w:pPr>
      <w:r>
        <w:t>This Recruitment and Selection Policy outlines Leeds Community Healthcare NHS Trust's</w:t>
      </w:r>
      <w:r>
        <w:rPr>
          <w:spacing w:val="-2"/>
        </w:rPr>
        <w:t xml:space="preserve"> </w:t>
      </w:r>
      <w:r>
        <w:t>policy</w:t>
      </w:r>
      <w:r>
        <w:rPr>
          <w:spacing w:val="-2"/>
        </w:rPr>
        <w:t xml:space="preserve"> </w:t>
      </w:r>
      <w:r>
        <w:t>and</w:t>
      </w:r>
      <w:r>
        <w:rPr>
          <w:spacing w:val="-1"/>
        </w:rPr>
        <w:t xml:space="preserve"> </w:t>
      </w:r>
      <w:r>
        <w:t>approach</w:t>
      </w:r>
      <w:r>
        <w:rPr>
          <w:spacing w:val="-2"/>
        </w:rPr>
        <w:t xml:space="preserve"> </w:t>
      </w:r>
      <w:r>
        <w:t>to</w:t>
      </w:r>
      <w:r>
        <w:rPr>
          <w:spacing w:val="-2"/>
        </w:rPr>
        <w:t xml:space="preserve"> </w:t>
      </w:r>
      <w:r>
        <w:t>the</w:t>
      </w:r>
      <w:r>
        <w:rPr>
          <w:spacing w:val="-1"/>
        </w:rPr>
        <w:t xml:space="preserve"> </w:t>
      </w:r>
      <w:r>
        <w:t>recruitment</w:t>
      </w:r>
      <w:r>
        <w:rPr>
          <w:spacing w:val="-2"/>
        </w:rPr>
        <w:t xml:space="preserve"> </w:t>
      </w:r>
      <w:r>
        <w:t>and</w:t>
      </w:r>
      <w:r>
        <w:rPr>
          <w:spacing w:val="-2"/>
        </w:rPr>
        <w:t xml:space="preserve"> </w:t>
      </w:r>
      <w:r>
        <w:t>selection</w:t>
      </w:r>
      <w:r>
        <w:rPr>
          <w:spacing w:val="-1"/>
        </w:rPr>
        <w:t xml:space="preserve"> </w:t>
      </w:r>
      <w:r>
        <w:t>of</w:t>
      </w:r>
      <w:r>
        <w:rPr>
          <w:spacing w:val="-2"/>
        </w:rPr>
        <w:t xml:space="preserve"> </w:t>
      </w:r>
      <w:r>
        <w:t>employees.</w:t>
      </w:r>
      <w:r>
        <w:rPr>
          <w:spacing w:val="80"/>
        </w:rPr>
        <w:t xml:space="preserve"> </w:t>
      </w:r>
      <w:r>
        <w:t>The</w:t>
      </w:r>
      <w:r>
        <w:rPr>
          <w:spacing w:val="-1"/>
        </w:rPr>
        <w:t xml:space="preserve"> </w:t>
      </w:r>
      <w:r>
        <w:t>policy and procedure should be read and used together with ‘A guide to the Recruitment and Selection Process – a Manager’s Toolkit’ that provides more detailed guidance notes for each stage of the recruitment and selection process.</w:t>
      </w:r>
    </w:p>
    <w:p w14:paraId="60C70FF7" w14:textId="77777777" w:rsidR="0026479B" w:rsidRDefault="0026479B">
      <w:pPr>
        <w:pStyle w:val="BodyText"/>
        <w:spacing w:before="44"/>
      </w:pPr>
    </w:p>
    <w:p w14:paraId="4FBC543E" w14:textId="77777777" w:rsidR="0026479B" w:rsidRDefault="00991CFA">
      <w:pPr>
        <w:pStyle w:val="BodyText"/>
        <w:spacing w:line="276" w:lineRule="auto"/>
        <w:ind w:left="426" w:right="560"/>
        <w:jc w:val="both"/>
      </w:pPr>
      <w:r>
        <w:t>The</w:t>
      </w:r>
      <w:r>
        <w:rPr>
          <w:spacing w:val="-14"/>
        </w:rPr>
        <w:t xml:space="preserve"> </w:t>
      </w:r>
      <w:r>
        <w:t>Trust</w:t>
      </w:r>
      <w:r>
        <w:rPr>
          <w:spacing w:val="-14"/>
        </w:rPr>
        <w:t xml:space="preserve"> </w:t>
      </w:r>
      <w:r>
        <w:t>is</w:t>
      </w:r>
      <w:r>
        <w:rPr>
          <w:spacing w:val="-14"/>
        </w:rPr>
        <w:t xml:space="preserve"> </w:t>
      </w:r>
      <w:r>
        <w:t>required</w:t>
      </w:r>
      <w:r>
        <w:rPr>
          <w:spacing w:val="-14"/>
        </w:rPr>
        <w:t xml:space="preserve"> </w:t>
      </w:r>
      <w:r>
        <w:t>to</w:t>
      </w:r>
      <w:r>
        <w:rPr>
          <w:spacing w:val="-15"/>
        </w:rPr>
        <w:t xml:space="preserve"> </w:t>
      </w:r>
      <w:r>
        <w:t>comply</w:t>
      </w:r>
      <w:r>
        <w:rPr>
          <w:spacing w:val="-14"/>
        </w:rPr>
        <w:t xml:space="preserve"> </w:t>
      </w:r>
      <w:r>
        <w:t>with</w:t>
      </w:r>
      <w:r>
        <w:rPr>
          <w:spacing w:val="-14"/>
        </w:rPr>
        <w:t xml:space="preserve"> </w:t>
      </w:r>
      <w:r>
        <w:t>the</w:t>
      </w:r>
      <w:r>
        <w:rPr>
          <w:spacing w:val="-16"/>
        </w:rPr>
        <w:t xml:space="preserve"> </w:t>
      </w:r>
      <w:r>
        <w:t>mandatory</w:t>
      </w:r>
      <w:r>
        <w:rPr>
          <w:spacing w:val="-15"/>
        </w:rPr>
        <w:t xml:space="preserve"> </w:t>
      </w:r>
      <w:r>
        <w:t>NHS</w:t>
      </w:r>
      <w:r>
        <w:rPr>
          <w:spacing w:val="-14"/>
        </w:rPr>
        <w:t xml:space="preserve"> </w:t>
      </w:r>
      <w:r>
        <w:t>Employment</w:t>
      </w:r>
      <w:r>
        <w:rPr>
          <w:spacing w:val="-14"/>
        </w:rPr>
        <w:t xml:space="preserve"> </w:t>
      </w:r>
      <w:r>
        <w:t>Check</w:t>
      </w:r>
      <w:r>
        <w:rPr>
          <w:spacing w:val="-15"/>
        </w:rPr>
        <w:t xml:space="preserve"> </w:t>
      </w:r>
      <w:r>
        <w:t>Standards. Recruitment and Selection within the Trust will be carried out in accordance with all aspects of the Equality Act 2010 ensuring that a fair and transparent process is consistently applied.</w:t>
      </w:r>
      <w:r>
        <w:rPr>
          <w:spacing w:val="40"/>
        </w:rPr>
        <w:t xml:space="preserve"> </w:t>
      </w:r>
      <w:r>
        <w:t>This policy</w:t>
      </w:r>
      <w:r>
        <w:rPr>
          <w:spacing w:val="-1"/>
        </w:rPr>
        <w:t xml:space="preserve"> </w:t>
      </w:r>
      <w:r>
        <w:t>provides</w:t>
      </w:r>
      <w:r>
        <w:rPr>
          <w:spacing w:val="-1"/>
        </w:rPr>
        <w:t xml:space="preserve"> </w:t>
      </w:r>
      <w:r>
        <w:t>an overview of the recruitment and selection process and provides the framework for how it should be carried out within Leeds Community</w:t>
      </w:r>
      <w:r>
        <w:rPr>
          <w:spacing w:val="-17"/>
        </w:rPr>
        <w:t xml:space="preserve"> </w:t>
      </w:r>
      <w:r>
        <w:t>Healthcare</w:t>
      </w:r>
      <w:r>
        <w:rPr>
          <w:spacing w:val="-17"/>
        </w:rPr>
        <w:t xml:space="preserve"> </w:t>
      </w:r>
      <w:r>
        <w:t>NHS</w:t>
      </w:r>
      <w:r>
        <w:rPr>
          <w:spacing w:val="-16"/>
        </w:rPr>
        <w:t xml:space="preserve"> </w:t>
      </w:r>
      <w:r>
        <w:t>Trust.</w:t>
      </w:r>
      <w:r>
        <w:rPr>
          <w:spacing w:val="24"/>
        </w:rPr>
        <w:t xml:space="preserve"> </w:t>
      </w:r>
      <w:r>
        <w:t>It</w:t>
      </w:r>
      <w:r>
        <w:rPr>
          <w:spacing w:val="-17"/>
        </w:rPr>
        <w:t xml:space="preserve"> </w:t>
      </w:r>
      <w:r>
        <w:t>also</w:t>
      </w:r>
      <w:r>
        <w:rPr>
          <w:spacing w:val="-17"/>
        </w:rPr>
        <w:t xml:space="preserve"> </w:t>
      </w:r>
      <w:r>
        <w:t>provides</w:t>
      </w:r>
      <w:r>
        <w:rPr>
          <w:spacing w:val="-15"/>
        </w:rPr>
        <w:t xml:space="preserve"> </w:t>
      </w:r>
      <w:r>
        <w:t>details</w:t>
      </w:r>
      <w:r>
        <w:rPr>
          <w:spacing w:val="-17"/>
        </w:rPr>
        <w:t xml:space="preserve"> </w:t>
      </w:r>
      <w:r>
        <w:t>of</w:t>
      </w:r>
      <w:r>
        <w:rPr>
          <w:spacing w:val="-16"/>
        </w:rPr>
        <w:t xml:space="preserve"> </w:t>
      </w:r>
      <w:r>
        <w:t>all</w:t>
      </w:r>
      <w:r>
        <w:rPr>
          <w:spacing w:val="-17"/>
        </w:rPr>
        <w:t xml:space="preserve"> </w:t>
      </w:r>
      <w:r>
        <w:t>pre-employment</w:t>
      </w:r>
      <w:r>
        <w:rPr>
          <w:spacing w:val="-17"/>
        </w:rPr>
        <w:t xml:space="preserve"> </w:t>
      </w:r>
      <w:r>
        <w:t>checks that must be obtained on all prospective applicants prior to employment by the Trust.</w:t>
      </w:r>
    </w:p>
    <w:p w14:paraId="06F89C61" w14:textId="77777777" w:rsidR="0026479B" w:rsidRDefault="0026479B">
      <w:pPr>
        <w:pStyle w:val="BodyText"/>
        <w:spacing w:before="41"/>
      </w:pPr>
    </w:p>
    <w:p w14:paraId="0A93DE27" w14:textId="77777777" w:rsidR="0026479B" w:rsidRDefault="00991CFA">
      <w:pPr>
        <w:pStyle w:val="BodyText"/>
        <w:spacing w:line="276" w:lineRule="auto"/>
        <w:ind w:left="426" w:right="560"/>
        <w:jc w:val="both"/>
      </w:pPr>
      <w:r>
        <w:t>This policy applies to all appointments (with the exception of Consultants) and defines the</w:t>
      </w:r>
      <w:r>
        <w:rPr>
          <w:spacing w:val="-7"/>
        </w:rPr>
        <w:t xml:space="preserve"> </w:t>
      </w:r>
      <w:r>
        <w:t>responsibilities</w:t>
      </w:r>
      <w:r>
        <w:rPr>
          <w:spacing w:val="-8"/>
        </w:rPr>
        <w:t xml:space="preserve"> </w:t>
      </w:r>
      <w:r>
        <w:t>of</w:t>
      </w:r>
      <w:r>
        <w:rPr>
          <w:spacing w:val="-10"/>
        </w:rPr>
        <w:t xml:space="preserve"> </w:t>
      </w:r>
      <w:r>
        <w:t>both</w:t>
      </w:r>
      <w:r>
        <w:rPr>
          <w:spacing w:val="-9"/>
        </w:rPr>
        <w:t xml:space="preserve"> </w:t>
      </w:r>
      <w:r>
        <w:t>the</w:t>
      </w:r>
      <w:r>
        <w:rPr>
          <w:spacing w:val="-9"/>
        </w:rPr>
        <w:t xml:space="preserve"> </w:t>
      </w:r>
      <w:r>
        <w:t>Recruiting</w:t>
      </w:r>
      <w:r>
        <w:rPr>
          <w:spacing w:val="-9"/>
        </w:rPr>
        <w:t xml:space="preserve"> </w:t>
      </w:r>
      <w:r>
        <w:t>Manager</w:t>
      </w:r>
      <w:r>
        <w:rPr>
          <w:spacing w:val="-11"/>
        </w:rPr>
        <w:t xml:space="preserve"> </w:t>
      </w:r>
      <w:r>
        <w:t>and</w:t>
      </w:r>
      <w:r>
        <w:rPr>
          <w:spacing w:val="-9"/>
        </w:rPr>
        <w:t xml:space="preserve"> </w:t>
      </w:r>
      <w:r>
        <w:t>the</w:t>
      </w:r>
      <w:r>
        <w:rPr>
          <w:spacing w:val="-9"/>
        </w:rPr>
        <w:t xml:space="preserve"> </w:t>
      </w:r>
      <w:r>
        <w:t>Workforce</w:t>
      </w:r>
      <w:r>
        <w:rPr>
          <w:spacing w:val="-7"/>
        </w:rPr>
        <w:t xml:space="preserve"> </w:t>
      </w:r>
      <w:r>
        <w:t>Directorate</w:t>
      </w:r>
      <w:r>
        <w:rPr>
          <w:spacing w:val="-7"/>
        </w:rPr>
        <w:t xml:space="preserve"> </w:t>
      </w:r>
      <w:r>
        <w:t>whilst setting the underlying</w:t>
      </w:r>
      <w:r>
        <w:rPr>
          <w:spacing w:val="-1"/>
        </w:rPr>
        <w:t xml:space="preserve"> </w:t>
      </w:r>
      <w:r>
        <w:t>principles of how recruitment and</w:t>
      </w:r>
      <w:r>
        <w:rPr>
          <w:spacing w:val="-1"/>
        </w:rPr>
        <w:t xml:space="preserve"> </w:t>
      </w:r>
      <w:r>
        <w:t>selection should be</w:t>
      </w:r>
      <w:r>
        <w:rPr>
          <w:spacing w:val="-1"/>
        </w:rPr>
        <w:t xml:space="preserve"> </w:t>
      </w:r>
      <w:r>
        <w:t>conducted within the Trust.</w:t>
      </w:r>
    </w:p>
    <w:p w14:paraId="65BE3863" w14:textId="77777777" w:rsidR="0026479B" w:rsidRDefault="0026479B">
      <w:pPr>
        <w:pStyle w:val="BodyText"/>
        <w:spacing w:line="276" w:lineRule="auto"/>
        <w:jc w:val="both"/>
        <w:sectPr w:rsidR="0026479B" w:rsidSect="00991CFA">
          <w:footerReference w:type="default" r:id="rId8"/>
          <w:type w:val="continuous"/>
          <w:pgSz w:w="11910" w:h="16850"/>
          <w:pgMar w:top="1340" w:right="708" w:bottom="920" w:left="992" w:header="0" w:footer="709" w:gutter="0"/>
          <w:cols w:space="720"/>
        </w:sectPr>
      </w:pPr>
    </w:p>
    <w:p w14:paraId="4D860CF9" w14:textId="77777777" w:rsidR="0026479B" w:rsidRDefault="00991CFA">
      <w:pPr>
        <w:spacing w:before="77"/>
        <w:ind w:left="426"/>
        <w:rPr>
          <w:rFonts w:ascii="Trebuchet MS"/>
          <w:sz w:val="32"/>
        </w:rPr>
      </w:pPr>
      <w:r>
        <w:rPr>
          <w:rFonts w:ascii="Trebuchet MS"/>
          <w:color w:val="0E4660"/>
          <w:w w:val="85"/>
          <w:sz w:val="32"/>
        </w:rPr>
        <w:lastRenderedPageBreak/>
        <w:t>Table</w:t>
      </w:r>
      <w:r>
        <w:rPr>
          <w:rFonts w:ascii="Trebuchet MS"/>
          <w:color w:val="0E4660"/>
          <w:spacing w:val="-7"/>
          <w:w w:val="85"/>
          <w:sz w:val="32"/>
        </w:rPr>
        <w:t xml:space="preserve"> </w:t>
      </w:r>
      <w:r>
        <w:rPr>
          <w:rFonts w:ascii="Trebuchet MS"/>
          <w:color w:val="0E4660"/>
          <w:w w:val="85"/>
          <w:sz w:val="32"/>
        </w:rPr>
        <w:t>of</w:t>
      </w:r>
      <w:r>
        <w:rPr>
          <w:rFonts w:ascii="Trebuchet MS"/>
          <w:color w:val="0E4660"/>
          <w:spacing w:val="-8"/>
          <w:w w:val="85"/>
          <w:sz w:val="32"/>
        </w:rPr>
        <w:t xml:space="preserve"> </w:t>
      </w:r>
      <w:r>
        <w:rPr>
          <w:rFonts w:ascii="Trebuchet MS"/>
          <w:color w:val="0E4660"/>
          <w:spacing w:val="-2"/>
          <w:w w:val="85"/>
          <w:sz w:val="32"/>
        </w:rPr>
        <w:t>Contents</w:t>
      </w:r>
    </w:p>
    <w:sdt>
      <w:sdtPr>
        <w:id w:val="1069695405"/>
        <w:docPartObj>
          <w:docPartGallery w:val="Table of Contents"/>
          <w:docPartUnique/>
        </w:docPartObj>
      </w:sdtPr>
      <w:sdtContent>
        <w:p w14:paraId="2AAC9296" w14:textId="77777777" w:rsidR="0026479B" w:rsidRDefault="0026479B">
          <w:pPr>
            <w:pStyle w:val="TOC1"/>
            <w:numPr>
              <w:ilvl w:val="0"/>
              <w:numId w:val="15"/>
            </w:numPr>
            <w:tabs>
              <w:tab w:val="left" w:pos="906"/>
              <w:tab w:val="right" w:leader="dot" w:pos="9487"/>
            </w:tabs>
            <w:spacing w:before="50"/>
          </w:pPr>
          <w:hyperlink w:anchor="_bookmark0" w:history="1">
            <w:r>
              <w:rPr>
                <w:spacing w:val="-2"/>
              </w:rPr>
              <w:t>Introduction</w:t>
            </w:r>
            <w:r>
              <w:tab/>
            </w:r>
            <w:r>
              <w:rPr>
                <w:spacing w:val="-10"/>
              </w:rPr>
              <w:t>4</w:t>
            </w:r>
          </w:hyperlink>
        </w:p>
        <w:p w14:paraId="39804E13" w14:textId="77777777" w:rsidR="0026479B" w:rsidRDefault="0026479B">
          <w:pPr>
            <w:pStyle w:val="TOC1"/>
            <w:numPr>
              <w:ilvl w:val="0"/>
              <w:numId w:val="15"/>
            </w:numPr>
            <w:tabs>
              <w:tab w:val="left" w:pos="906"/>
              <w:tab w:val="right" w:leader="dot" w:pos="9487"/>
            </w:tabs>
            <w:spacing w:before="240"/>
          </w:pPr>
          <w:hyperlink w:anchor="_bookmark1" w:history="1">
            <w:r>
              <w:t>Aims</w:t>
            </w:r>
            <w:r>
              <w:rPr>
                <w:spacing w:val="-1"/>
              </w:rPr>
              <w:t xml:space="preserve"> </w:t>
            </w:r>
            <w:r>
              <w:t>and</w:t>
            </w:r>
            <w:r>
              <w:rPr>
                <w:spacing w:val="-2"/>
              </w:rPr>
              <w:t xml:space="preserve"> Objectives</w:t>
            </w:r>
            <w:r>
              <w:tab/>
            </w:r>
            <w:r>
              <w:rPr>
                <w:spacing w:val="-12"/>
              </w:rPr>
              <w:t>4</w:t>
            </w:r>
          </w:hyperlink>
        </w:p>
        <w:p w14:paraId="0A3FF09E" w14:textId="77777777" w:rsidR="0026479B" w:rsidRDefault="0026479B">
          <w:pPr>
            <w:pStyle w:val="TOC1"/>
            <w:numPr>
              <w:ilvl w:val="0"/>
              <w:numId w:val="15"/>
            </w:numPr>
            <w:tabs>
              <w:tab w:val="left" w:pos="906"/>
              <w:tab w:val="right" w:leader="dot" w:pos="9487"/>
            </w:tabs>
            <w:spacing w:before="237"/>
          </w:pPr>
          <w:hyperlink w:anchor="_bookmark2" w:history="1">
            <w:r>
              <w:rPr>
                <w:spacing w:val="-2"/>
              </w:rPr>
              <w:t>Definitions</w:t>
            </w:r>
            <w:r>
              <w:tab/>
            </w:r>
            <w:r>
              <w:rPr>
                <w:spacing w:val="-10"/>
              </w:rPr>
              <w:t>4</w:t>
            </w:r>
          </w:hyperlink>
        </w:p>
        <w:p w14:paraId="51FE9C56" w14:textId="77777777" w:rsidR="0026479B" w:rsidRDefault="0026479B">
          <w:pPr>
            <w:pStyle w:val="TOC1"/>
            <w:numPr>
              <w:ilvl w:val="0"/>
              <w:numId w:val="15"/>
            </w:numPr>
            <w:tabs>
              <w:tab w:val="left" w:pos="906"/>
              <w:tab w:val="right" w:leader="dot" w:pos="9487"/>
            </w:tabs>
          </w:pPr>
          <w:hyperlink w:anchor="_bookmark3" w:history="1">
            <w:r>
              <w:rPr>
                <w:spacing w:val="-2"/>
              </w:rPr>
              <w:t>Responsibilities</w:t>
            </w:r>
            <w:r>
              <w:tab/>
            </w:r>
            <w:r>
              <w:rPr>
                <w:spacing w:val="-10"/>
              </w:rPr>
              <w:t>7</w:t>
            </w:r>
          </w:hyperlink>
        </w:p>
        <w:p w14:paraId="2FC07F43" w14:textId="77777777" w:rsidR="0026479B" w:rsidRDefault="0026479B">
          <w:pPr>
            <w:pStyle w:val="TOC1"/>
            <w:numPr>
              <w:ilvl w:val="0"/>
              <w:numId w:val="15"/>
            </w:numPr>
            <w:tabs>
              <w:tab w:val="left" w:pos="906"/>
              <w:tab w:val="right" w:leader="dot" w:pos="9487"/>
            </w:tabs>
          </w:pPr>
          <w:hyperlink w:anchor="_bookmark4" w:history="1">
            <w:r>
              <w:t>Equality</w:t>
            </w:r>
            <w:r>
              <w:rPr>
                <w:spacing w:val="-4"/>
              </w:rPr>
              <w:t xml:space="preserve"> </w:t>
            </w:r>
            <w:r>
              <w:rPr>
                <w:spacing w:val="-2"/>
              </w:rPr>
              <w:t>Analysis</w:t>
            </w:r>
            <w:r>
              <w:tab/>
            </w:r>
            <w:r>
              <w:rPr>
                <w:spacing w:val="-10"/>
              </w:rPr>
              <w:t>8</w:t>
            </w:r>
          </w:hyperlink>
        </w:p>
        <w:p w14:paraId="06DEF606" w14:textId="77777777" w:rsidR="0026479B" w:rsidRDefault="0026479B">
          <w:pPr>
            <w:pStyle w:val="TOC1"/>
            <w:numPr>
              <w:ilvl w:val="0"/>
              <w:numId w:val="15"/>
            </w:numPr>
            <w:tabs>
              <w:tab w:val="left" w:pos="906"/>
              <w:tab w:val="right" w:leader="dot" w:pos="9487"/>
            </w:tabs>
            <w:spacing w:before="237"/>
          </w:pPr>
          <w:hyperlink w:anchor="_bookmark5" w:history="1">
            <w:r>
              <w:t>The</w:t>
            </w:r>
            <w:r>
              <w:rPr>
                <w:spacing w:val="-4"/>
              </w:rPr>
              <w:t xml:space="preserve"> </w:t>
            </w:r>
            <w:r>
              <w:t>Recruitment</w:t>
            </w:r>
            <w:r>
              <w:rPr>
                <w:spacing w:val="-4"/>
              </w:rPr>
              <w:t xml:space="preserve"> </w:t>
            </w:r>
            <w:r>
              <w:t>and</w:t>
            </w:r>
            <w:r>
              <w:rPr>
                <w:spacing w:val="-5"/>
              </w:rPr>
              <w:t xml:space="preserve"> </w:t>
            </w:r>
            <w:r>
              <w:t>Selection</w:t>
            </w:r>
            <w:r>
              <w:rPr>
                <w:spacing w:val="-4"/>
              </w:rPr>
              <w:t xml:space="preserve"> </w:t>
            </w:r>
            <w:r>
              <w:rPr>
                <w:spacing w:val="-2"/>
              </w:rPr>
              <w:t>Process</w:t>
            </w:r>
            <w:r>
              <w:tab/>
            </w:r>
            <w:r>
              <w:rPr>
                <w:spacing w:val="-10"/>
              </w:rPr>
              <w:t>9</w:t>
            </w:r>
          </w:hyperlink>
        </w:p>
        <w:p w14:paraId="3290FF00" w14:textId="77777777" w:rsidR="0026479B" w:rsidRDefault="0026479B">
          <w:pPr>
            <w:pStyle w:val="TOC1"/>
            <w:numPr>
              <w:ilvl w:val="0"/>
              <w:numId w:val="15"/>
            </w:numPr>
            <w:tabs>
              <w:tab w:val="left" w:pos="906"/>
            </w:tabs>
            <w:spacing w:line="360" w:lineRule="auto"/>
            <w:ind w:right="804"/>
          </w:pPr>
          <w:hyperlink w:anchor="_bookmark7" w:history="1">
            <w:r>
              <w:t>Process</w:t>
            </w:r>
            <w:r>
              <w:rPr>
                <w:spacing w:val="-3"/>
              </w:rPr>
              <w:t xml:space="preserve"> </w:t>
            </w:r>
            <w:r>
              <w:t>for</w:t>
            </w:r>
            <w:r>
              <w:rPr>
                <w:spacing w:val="-3"/>
              </w:rPr>
              <w:t xml:space="preserve"> </w:t>
            </w:r>
            <w:r>
              <w:t>the</w:t>
            </w:r>
            <w:r>
              <w:rPr>
                <w:spacing w:val="-5"/>
              </w:rPr>
              <w:t xml:space="preserve"> </w:t>
            </w:r>
            <w:r>
              <w:t>follow-up</w:t>
            </w:r>
            <w:r>
              <w:rPr>
                <w:spacing w:val="-3"/>
              </w:rPr>
              <w:t xml:space="preserve"> </w:t>
            </w:r>
            <w:r>
              <w:t>for</w:t>
            </w:r>
            <w:r>
              <w:rPr>
                <w:spacing w:val="-3"/>
              </w:rPr>
              <w:t xml:space="preserve"> </w:t>
            </w:r>
            <w:r>
              <w:t>those</w:t>
            </w:r>
            <w:r>
              <w:rPr>
                <w:spacing w:val="-3"/>
              </w:rPr>
              <w:t xml:space="preserve"> </w:t>
            </w:r>
            <w:r>
              <w:t>who</w:t>
            </w:r>
            <w:r>
              <w:rPr>
                <w:spacing w:val="-3"/>
              </w:rPr>
              <w:t xml:space="preserve"> </w:t>
            </w:r>
            <w:r>
              <w:t>fail</w:t>
            </w:r>
            <w:r>
              <w:rPr>
                <w:spacing w:val="-4"/>
              </w:rPr>
              <w:t xml:space="preserve"> </w:t>
            </w:r>
            <w:r>
              <w:t>to</w:t>
            </w:r>
            <w:r>
              <w:rPr>
                <w:spacing w:val="-5"/>
              </w:rPr>
              <w:t xml:space="preserve"> </w:t>
            </w:r>
            <w:r>
              <w:t>satisfy</w:t>
            </w:r>
            <w:r>
              <w:rPr>
                <w:spacing w:val="-3"/>
              </w:rPr>
              <w:t xml:space="preserve"> </w:t>
            </w:r>
            <w:r>
              <w:t>the</w:t>
            </w:r>
            <w:r>
              <w:rPr>
                <w:spacing w:val="-3"/>
              </w:rPr>
              <w:t xml:space="preserve"> </w:t>
            </w:r>
            <w:r>
              <w:t>checking</w:t>
            </w:r>
            <w:r>
              <w:rPr>
                <w:spacing w:val="-4"/>
              </w:rPr>
              <w:t xml:space="preserve"> </w:t>
            </w:r>
            <w:r>
              <w:t>arrangements</w:t>
            </w:r>
          </w:hyperlink>
          <w:r w:rsidR="00991CFA">
            <w:t xml:space="preserve"> </w:t>
          </w:r>
          <w:hyperlink w:anchor="_bookmark7" w:history="1">
            <w:r>
              <w:rPr>
                <w:spacing w:val="-6"/>
              </w:rPr>
              <w:t>16</w:t>
            </w:r>
          </w:hyperlink>
        </w:p>
        <w:p w14:paraId="7F936D07" w14:textId="77777777" w:rsidR="0026479B" w:rsidRDefault="0026479B">
          <w:pPr>
            <w:pStyle w:val="TOC1"/>
            <w:numPr>
              <w:ilvl w:val="0"/>
              <w:numId w:val="15"/>
            </w:numPr>
            <w:tabs>
              <w:tab w:val="left" w:pos="906"/>
              <w:tab w:val="right" w:leader="dot" w:pos="9490"/>
            </w:tabs>
            <w:spacing w:before="101"/>
          </w:pPr>
          <w:hyperlink w:anchor="_bookmark8" w:history="1">
            <w:r>
              <w:t>Corporate</w:t>
            </w:r>
            <w:r>
              <w:rPr>
                <w:spacing w:val="-5"/>
              </w:rPr>
              <w:t xml:space="preserve"> </w:t>
            </w:r>
            <w:r>
              <w:t>and</w:t>
            </w:r>
            <w:r>
              <w:rPr>
                <w:spacing w:val="-3"/>
              </w:rPr>
              <w:t xml:space="preserve"> </w:t>
            </w:r>
            <w:r>
              <w:t>Local</w:t>
            </w:r>
            <w:r>
              <w:rPr>
                <w:spacing w:val="-4"/>
              </w:rPr>
              <w:t xml:space="preserve"> </w:t>
            </w:r>
            <w:r>
              <w:rPr>
                <w:spacing w:val="-2"/>
              </w:rPr>
              <w:t>Induction</w:t>
            </w:r>
            <w:r>
              <w:tab/>
            </w:r>
            <w:r>
              <w:rPr>
                <w:spacing w:val="-5"/>
              </w:rPr>
              <w:t>17</w:t>
            </w:r>
          </w:hyperlink>
        </w:p>
        <w:p w14:paraId="55CA9110" w14:textId="77777777" w:rsidR="0026479B" w:rsidRDefault="0026479B">
          <w:pPr>
            <w:pStyle w:val="TOC1"/>
            <w:numPr>
              <w:ilvl w:val="0"/>
              <w:numId w:val="15"/>
            </w:numPr>
            <w:tabs>
              <w:tab w:val="left" w:pos="906"/>
              <w:tab w:val="right" w:leader="dot" w:pos="9490"/>
            </w:tabs>
          </w:pPr>
          <w:hyperlink w:anchor="_bookmark9" w:history="1">
            <w:r>
              <w:t>Starter</w:t>
            </w:r>
            <w:r>
              <w:rPr>
                <w:spacing w:val="-2"/>
              </w:rPr>
              <w:t xml:space="preserve"> Documentation</w:t>
            </w:r>
            <w:r>
              <w:tab/>
            </w:r>
            <w:r>
              <w:rPr>
                <w:spacing w:val="-5"/>
              </w:rPr>
              <w:t>17</w:t>
            </w:r>
          </w:hyperlink>
        </w:p>
        <w:p w14:paraId="572C05D4" w14:textId="77777777" w:rsidR="0026479B" w:rsidRDefault="0026479B">
          <w:pPr>
            <w:pStyle w:val="TOC1"/>
            <w:numPr>
              <w:ilvl w:val="0"/>
              <w:numId w:val="15"/>
            </w:numPr>
            <w:tabs>
              <w:tab w:val="left" w:pos="903"/>
              <w:tab w:val="right" w:leader="dot" w:pos="9490"/>
            </w:tabs>
            <w:spacing w:before="237"/>
            <w:ind w:left="903" w:hanging="477"/>
          </w:pPr>
          <w:hyperlink w:anchor="_bookmark10" w:history="1">
            <w:r>
              <w:t>Salary</w:t>
            </w:r>
            <w:r>
              <w:rPr>
                <w:spacing w:val="-1"/>
              </w:rPr>
              <w:t xml:space="preserve"> </w:t>
            </w:r>
            <w:r>
              <w:t>on</w:t>
            </w:r>
            <w:r>
              <w:rPr>
                <w:spacing w:val="-1"/>
              </w:rPr>
              <w:t xml:space="preserve"> </w:t>
            </w:r>
            <w:r>
              <w:rPr>
                <w:spacing w:val="-2"/>
              </w:rPr>
              <w:t>Appointment</w:t>
            </w:r>
            <w:r>
              <w:tab/>
            </w:r>
            <w:r>
              <w:rPr>
                <w:spacing w:val="-5"/>
              </w:rPr>
              <w:t>17</w:t>
            </w:r>
          </w:hyperlink>
        </w:p>
        <w:p w14:paraId="4EE868E3" w14:textId="77777777" w:rsidR="0026479B" w:rsidRDefault="0026479B">
          <w:pPr>
            <w:pStyle w:val="TOC1"/>
            <w:numPr>
              <w:ilvl w:val="0"/>
              <w:numId w:val="15"/>
            </w:numPr>
            <w:tabs>
              <w:tab w:val="left" w:pos="903"/>
              <w:tab w:val="right" w:leader="dot" w:pos="9490"/>
            </w:tabs>
            <w:ind w:left="903" w:hanging="477"/>
          </w:pPr>
          <w:hyperlink w:anchor="_bookmark11" w:history="1">
            <w:r>
              <w:t>Secondary</w:t>
            </w:r>
            <w:r>
              <w:rPr>
                <w:spacing w:val="-3"/>
              </w:rPr>
              <w:t xml:space="preserve"> </w:t>
            </w:r>
            <w:r>
              <w:rPr>
                <w:spacing w:val="-2"/>
              </w:rPr>
              <w:t>Employment</w:t>
            </w:r>
            <w:r>
              <w:tab/>
            </w:r>
            <w:r>
              <w:rPr>
                <w:spacing w:val="-5"/>
              </w:rPr>
              <w:t>18</w:t>
            </w:r>
          </w:hyperlink>
        </w:p>
        <w:p w14:paraId="450CA242" w14:textId="77777777" w:rsidR="0026479B" w:rsidRDefault="0026479B">
          <w:pPr>
            <w:pStyle w:val="TOC1"/>
            <w:numPr>
              <w:ilvl w:val="0"/>
              <w:numId w:val="15"/>
            </w:numPr>
            <w:tabs>
              <w:tab w:val="left" w:pos="903"/>
              <w:tab w:val="right" w:leader="dot" w:pos="9490"/>
            </w:tabs>
            <w:spacing w:before="240"/>
            <w:ind w:left="903" w:hanging="477"/>
          </w:pPr>
          <w:hyperlink w:anchor="_bookmark12" w:history="1">
            <w:r>
              <w:t>Education</w:t>
            </w:r>
            <w:r>
              <w:rPr>
                <w:spacing w:val="-7"/>
              </w:rPr>
              <w:t xml:space="preserve"> </w:t>
            </w:r>
            <w:r>
              <w:t>and</w:t>
            </w:r>
            <w:r>
              <w:rPr>
                <w:spacing w:val="-5"/>
              </w:rPr>
              <w:t xml:space="preserve"> </w:t>
            </w:r>
            <w:r>
              <w:t>Training</w:t>
            </w:r>
            <w:r>
              <w:rPr>
                <w:spacing w:val="-4"/>
              </w:rPr>
              <w:t xml:space="preserve"> Needs</w:t>
            </w:r>
            <w:r>
              <w:tab/>
            </w:r>
            <w:r>
              <w:rPr>
                <w:spacing w:val="-5"/>
              </w:rPr>
              <w:t>18</w:t>
            </w:r>
          </w:hyperlink>
        </w:p>
        <w:p w14:paraId="10B996FF" w14:textId="77777777" w:rsidR="0026479B" w:rsidRDefault="0026479B">
          <w:pPr>
            <w:pStyle w:val="TOC1"/>
            <w:numPr>
              <w:ilvl w:val="0"/>
              <w:numId w:val="15"/>
            </w:numPr>
            <w:tabs>
              <w:tab w:val="left" w:pos="903"/>
              <w:tab w:val="right" w:leader="dot" w:pos="9490"/>
            </w:tabs>
            <w:ind w:left="903" w:hanging="477"/>
          </w:pPr>
          <w:hyperlink w:anchor="_bookmark13" w:history="1">
            <w:r>
              <w:t>Monitoring</w:t>
            </w:r>
            <w:r>
              <w:rPr>
                <w:spacing w:val="-6"/>
              </w:rPr>
              <w:t xml:space="preserve"> </w:t>
            </w:r>
            <w:r>
              <w:t>Compliance</w:t>
            </w:r>
            <w:r>
              <w:rPr>
                <w:spacing w:val="-7"/>
              </w:rPr>
              <w:t xml:space="preserve"> </w:t>
            </w:r>
            <w:r>
              <w:t>and</w:t>
            </w:r>
            <w:r>
              <w:rPr>
                <w:spacing w:val="-7"/>
              </w:rPr>
              <w:t xml:space="preserve"> </w:t>
            </w:r>
            <w:r>
              <w:rPr>
                <w:spacing w:val="-2"/>
              </w:rPr>
              <w:t>Effectiveness</w:t>
            </w:r>
            <w:r>
              <w:tab/>
            </w:r>
            <w:r>
              <w:rPr>
                <w:spacing w:val="-5"/>
              </w:rPr>
              <w:t>18</w:t>
            </w:r>
          </w:hyperlink>
        </w:p>
        <w:p w14:paraId="3AE26005" w14:textId="77777777" w:rsidR="0026479B" w:rsidRDefault="0026479B">
          <w:pPr>
            <w:pStyle w:val="TOC1"/>
            <w:numPr>
              <w:ilvl w:val="0"/>
              <w:numId w:val="15"/>
            </w:numPr>
            <w:tabs>
              <w:tab w:val="left" w:pos="903"/>
              <w:tab w:val="right" w:leader="dot" w:pos="9490"/>
            </w:tabs>
            <w:ind w:left="903" w:hanging="477"/>
          </w:pPr>
          <w:hyperlink w:anchor="_bookmark14" w:history="1">
            <w:r>
              <w:t>Approval</w:t>
            </w:r>
            <w:r>
              <w:rPr>
                <w:spacing w:val="-7"/>
              </w:rPr>
              <w:t xml:space="preserve"> </w:t>
            </w:r>
            <w:r>
              <w:t>and</w:t>
            </w:r>
            <w:r>
              <w:rPr>
                <w:spacing w:val="-6"/>
              </w:rPr>
              <w:t xml:space="preserve"> </w:t>
            </w:r>
            <w:r>
              <w:t>Ratification</w:t>
            </w:r>
            <w:r>
              <w:rPr>
                <w:spacing w:val="-6"/>
              </w:rPr>
              <w:t xml:space="preserve"> </w:t>
            </w:r>
            <w:r>
              <w:rPr>
                <w:spacing w:val="-2"/>
              </w:rPr>
              <w:t>process</w:t>
            </w:r>
            <w:r>
              <w:tab/>
            </w:r>
            <w:r>
              <w:rPr>
                <w:spacing w:val="-5"/>
              </w:rPr>
              <w:t>18</w:t>
            </w:r>
          </w:hyperlink>
        </w:p>
        <w:p w14:paraId="198A802D" w14:textId="77777777" w:rsidR="0026479B" w:rsidRDefault="0026479B">
          <w:pPr>
            <w:pStyle w:val="TOC1"/>
            <w:numPr>
              <w:ilvl w:val="0"/>
              <w:numId w:val="15"/>
            </w:numPr>
            <w:tabs>
              <w:tab w:val="left" w:pos="903"/>
              <w:tab w:val="right" w:leader="dot" w:pos="9490"/>
            </w:tabs>
            <w:spacing w:before="237"/>
            <w:ind w:left="903" w:hanging="477"/>
          </w:pPr>
          <w:hyperlink w:anchor="_bookmark15" w:history="1">
            <w:r>
              <w:t>Dissemination</w:t>
            </w:r>
            <w:r>
              <w:rPr>
                <w:spacing w:val="-8"/>
              </w:rPr>
              <w:t xml:space="preserve"> </w:t>
            </w:r>
            <w:r>
              <w:t>and</w:t>
            </w:r>
            <w:r>
              <w:rPr>
                <w:spacing w:val="-7"/>
              </w:rPr>
              <w:t xml:space="preserve"> </w:t>
            </w:r>
            <w:r>
              <w:rPr>
                <w:spacing w:val="-2"/>
              </w:rPr>
              <w:t>Implementation</w:t>
            </w:r>
            <w:r>
              <w:tab/>
            </w:r>
            <w:r>
              <w:rPr>
                <w:spacing w:val="-5"/>
              </w:rPr>
              <w:t>18</w:t>
            </w:r>
          </w:hyperlink>
        </w:p>
        <w:p w14:paraId="71640873" w14:textId="77777777" w:rsidR="0026479B" w:rsidRDefault="0026479B">
          <w:pPr>
            <w:pStyle w:val="TOC1"/>
            <w:numPr>
              <w:ilvl w:val="0"/>
              <w:numId w:val="15"/>
            </w:numPr>
            <w:tabs>
              <w:tab w:val="left" w:pos="903"/>
              <w:tab w:val="right" w:leader="dot" w:pos="9490"/>
            </w:tabs>
            <w:ind w:left="903" w:hanging="477"/>
          </w:pPr>
          <w:hyperlink w:anchor="_bookmark16" w:history="1">
            <w:r>
              <w:t>Review</w:t>
            </w:r>
            <w:r>
              <w:rPr>
                <w:spacing w:val="-4"/>
              </w:rPr>
              <w:t xml:space="preserve"> </w:t>
            </w:r>
            <w:r>
              <w:rPr>
                <w:spacing w:val="-2"/>
              </w:rPr>
              <w:t>arrangements</w:t>
            </w:r>
            <w:r>
              <w:tab/>
            </w:r>
            <w:r>
              <w:rPr>
                <w:spacing w:val="-5"/>
              </w:rPr>
              <w:t>18</w:t>
            </w:r>
          </w:hyperlink>
        </w:p>
        <w:p w14:paraId="25A51645" w14:textId="77777777" w:rsidR="0026479B" w:rsidRDefault="0026479B">
          <w:pPr>
            <w:pStyle w:val="TOC1"/>
            <w:numPr>
              <w:ilvl w:val="0"/>
              <w:numId w:val="15"/>
            </w:numPr>
            <w:tabs>
              <w:tab w:val="left" w:pos="903"/>
              <w:tab w:val="right" w:leader="dot" w:pos="9490"/>
            </w:tabs>
            <w:ind w:left="903" w:hanging="477"/>
          </w:pPr>
          <w:hyperlink w:anchor="_bookmark17" w:history="1">
            <w:r>
              <w:t>Associated</w:t>
            </w:r>
            <w:r>
              <w:rPr>
                <w:spacing w:val="-4"/>
              </w:rPr>
              <w:t xml:space="preserve"> </w:t>
            </w:r>
            <w:r>
              <w:rPr>
                <w:spacing w:val="-2"/>
              </w:rPr>
              <w:t>documents</w:t>
            </w:r>
            <w:r>
              <w:tab/>
            </w:r>
            <w:r>
              <w:rPr>
                <w:spacing w:val="-5"/>
              </w:rPr>
              <w:t>19</w:t>
            </w:r>
          </w:hyperlink>
        </w:p>
        <w:p w14:paraId="49541D86" w14:textId="77777777" w:rsidR="0026479B" w:rsidRDefault="0026479B">
          <w:pPr>
            <w:pStyle w:val="TOC1"/>
            <w:numPr>
              <w:ilvl w:val="0"/>
              <w:numId w:val="15"/>
            </w:numPr>
            <w:tabs>
              <w:tab w:val="left" w:pos="903"/>
              <w:tab w:val="right" w:leader="dot" w:pos="9490"/>
            </w:tabs>
            <w:spacing w:before="240"/>
            <w:ind w:left="903" w:hanging="477"/>
          </w:pPr>
          <w:hyperlink w:anchor="_bookmark18" w:history="1">
            <w:r>
              <w:rPr>
                <w:spacing w:val="-2"/>
              </w:rPr>
              <w:t>References</w:t>
            </w:r>
            <w:r>
              <w:tab/>
            </w:r>
            <w:r>
              <w:rPr>
                <w:spacing w:val="-5"/>
              </w:rPr>
              <w:t>19</w:t>
            </w:r>
          </w:hyperlink>
        </w:p>
        <w:p w14:paraId="3AFD69F5" w14:textId="77777777" w:rsidR="0026479B" w:rsidRDefault="0026479B">
          <w:pPr>
            <w:pStyle w:val="TOC1"/>
            <w:tabs>
              <w:tab w:val="right" w:leader="dot" w:pos="9490"/>
            </w:tabs>
            <w:ind w:left="426" w:firstLine="0"/>
          </w:pPr>
          <w:hyperlink w:anchor="_bookmark19" w:history="1">
            <w:r>
              <w:rPr>
                <w:spacing w:val="-2"/>
              </w:rPr>
              <w:t>Appendices</w:t>
            </w:r>
            <w:r>
              <w:tab/>
            </w:r>
            <w:r>
              <w:rPr>
                <w:spacing w:val="-5"/>
              </w:rPr>
              <w:t>20</w:t>
            </w:r>
          </w:hyperlink>
        </w:p>
        <w:p w14:paraId="26D6B266" w14:textId="77777777" w:rsidR="0026479B" w:rsidRDefault="0026479B">
          <w:pPr>
            <w:pStyle w:val="TOC1"/>
            <w:tabs>
              <w:tab w:val="right" w:leader="dot" w:pos="9490"/>
            </w:tabs>
            <w:ind w:left="426" w:firstLine="0"/>
          </w:pPr>
          <w:hyperlink w:anchor="_bookmark20" w:history="1">
            <w:r>
              <w:t>Appendix</w:t>
            </w:r>
            <w:r>
              <w:rPr>
                <w:spacing w:val="-4"/>
              </w:rPr>
              <w:t xml:space="preserve"> </w:t>
            </w:r>
            <w:r>
              <w:t>A:</w:t>
            </w:r>
            <w:r>
              <w:rPr>
                <w:spacing w:val="-3"/>
              </w:rPr>
              <w:t xml:space="preserve"> </w:t>
            </w:r>
            <w:r>
              <w:t>Pre-Employment</w:t>
            </w:r>
            <w:r>
              <w:rPr>
                <w:spacing w:val="-3"/>
              </w:rPr>
              <w:t xml:space="preserve"> </w:t>
            </w:r>
            <w:r>
              <w:rPr>
                <w:spacing w:val="-2"/>
              </w:rPr>
              <w:t>Checks</w:t>
            </w:r>
            <w:r>
              <w:tab/>
            </w:r>
            <w:r>
              <w:rPr>
                <w:spacing w:val="-5"/>
              </w:rPr>
              <w:t>20</w:t>
            </w:r>
          </w:hyperlink>
        </w:p>
      </w:sdtContent>
    </w:sdt>
    <w:p w14:paraId="1586B718" w14:textId="77777777" w:rsidR="0026479B" w:rsidRDefault="0026479B">
      <w:pPr>
        <w:pStyle w:val="TOC1"/>
        <w:sectPr w:rsidR="0026479B">
          <w:pgSz w:w="11910" w:h="16850"/>
          <w:pgMar w:top="1340" w:right="708" w:bottom="920" w:left="992" w:header="0" w:footer="709" w:gutter="0"/>
          <w:cols w:space="720"/>
        </w:sectPr>
      </w:pPr>
    </w:p>
    <w:p w14:paraId="6C2AC47F" w14:textId="77777777" w:rsidR="0026479B" w:rsidRDefault="00991CFA">
      <w:pPr>
        <w:pStyle w:val="Heading1"/>
        <w:numPr>
          <w:ilvl w:val="0"/>
          <w:numId w:val="14"/>
        </w:numPr>
        <w:tabs>
          <w:tab w:val="left" w:pos="707"/>
        </w:tabs>
        <w:spacing w:before="71"/>
      </w:pPr>
      <w:bookmarkStart w:id="0" w:name="_bookmark0"/>
      <w:bookmarkEnd w:id="0"/>
      <w:r>
        <w:rPr>
          <w:spacing w:val="-2"/>
        </w:rPr>
        <w:lastRenderedPageBreak/>
        <w:t>Introduction</w:t>
      </w:r>
    </w:p>
    <w:p w14:paraId="3FC11F7E" w14:textId="77777777" w:rsidR="0026479B" w:rsidRDefault="0026479B">
      <w:pPr>
        <w:pStyle w:val="BodyText"/>
        <w:spacing w:before="17"/>
        <w:rPr>
          <w:rFonts w:ascii="Arial"/>
          <w:b/>
          <w:sz w:val="28"/>
        </w:rPr>
      </w:pPr>
    </w:p>
    <w:p w14:paraId="6EE1F937" w14:textId="77777777" w:rsidR="0026479B" w:rsidRDefault="00991CFA">
      <w:pPr>
        <w:pStyle w:val="BodyText"/>
        <w:spacing w:before="1" w:line="276" w:lineRule="auto"/>
        <w:ind w:left="140" w:right="421"/>
        <w:jc w:val="both"/>
      </w:pPr>
      <w:r>
        <w:t>This document sets out the Leeds Community Healthcare NHS Trust (Trust) Recruitment and</w:t>
      </w:r>
      <w:r>
        <w:rPr>
          <w:spacing w:val="-4"/>
        </w:rPr>
        <w:t xml:space="preserve"> </w:t>
      </w:r>
      <w:r>
        <w:t>Selection</w:t>
      </w:r>
      <w:r>
        <w:rPr>
          <w:spacing w:val="-2"/>
        </w:rPr>
        <w:t xml:space="preserve"> </w:t>
      </w:r>
      <w:r>
        <w:t>Policy.</w:t>
      </w:r>
      <w:r>
        <w:rPr>
          <w:spacing w:val="40"/>
        </w:rPr>
        <w:t xml:space="preserve"> </w:t>
      </w:r>
      <w:r>
        <w:t>The</w:t>
      </w:r>
      <w:r>
        <w:rPr>
          <w:spacing w:val="-2"/>
        </w:rPr>
        <w:t xml:space="preserve"> </w:t>
      </w:r>
      <w:r>
        <w:t>Trust</w:t>
      </w:r>
      <w:r>
        <w:rPr>
          <w:spacing w:val="-4"/>
        </w:rPr>
        <w:t xml:space="preserve"> </w:t>
      </w:r>
      <w:r>
        <w:t>must</w:t>
      </w:r>
      <w:r>
        <w:rPr>
          <w:spacing w:val="-2"/>
        </w:rPr>
        <w:t xml:space="preserve"> </w:t>
      </w:r>
      <w:r>
        <w:t>comply</w:t>
      </w:r>
      <w:r>
        <w:rPr>
          <w:spacing w:val="-5"/>
        </w:rPr>
        <w:t xml:space="preserve"> </w:t>
      </w:r>
      <w:r>
        <w:t>with</w:t>
      </w:r>
      <w:r>
        <w:rPr>
          <w:spacing w:val="-2"/>
        </w:rPr>
        <w:t xml:space="preserve"> </w:t>
      </w:r>
      <w:r>
        <w:t>all</w:t>
      </w:r>
      <w:r>
        <w:rPr>
          <w:spacing w:val="-3"/>
        </w:rPr>
        <w:t xml:space="preserve"> </w:t>
      </w:r>
      <w:r>
        <w:t>current</w:t>
      </w:r>
      <w:r>
        <w:rPr>
          <w:spacing w:val="-4"/>
        </w:rPr>
        <w:t xml:space="preserve"> </w:t>
      </w:r>
      <w:r>
        <w:t>and</w:t>
      </w:r>
      <w:r>
        <w:rPr>
          <w:spacing w:val="-4"/>
        </w:rPr>
        <w:t xml:space="preserve"> </w:t>
      </w:r>
      <w:r>
        <w:t>relevant</w:t>
      </w:r>
      <w:r>
        <w:rPr>
          <w:spacing w:val="-4"/>
        </w:rPr>
        <w:t xml:space="preserve"> </w:t>
      </w:r>
      <w:r>
        <w:t>employment</w:t>
      </w:r>
      <w:r>
        <w:rPr>
          <w:spacing w:val="-4"/>
        </w:rPr>
        <w:t xml:space="preserve"> </w:t>
      </w:r>
      <w:r>
        <w:t>and equalities legislation and NHS mandatory employment procedures including terms and conditions of service for both Agenda for Change and Medical and Dental staff.</w:t>
      </w:r>
    </w:p>
    <w:p w14:paraId="6E22A804" w14:textId="77777777" w:rsidR="0026479B" w:rsidRDefault="0026479B">
      <w:pPr>
        <w:pStyle w:val="BodyText"/>
        <w:spacing w:before="40"/>
      </w:pPr>
    </w:p>
    <w:p w14:paraId="4294972A" w14:textId="77777777" w:rsidR="0026479B" w:rsidRDefault="00991CFA">
      <w:pPr>
        <w:pStyle w:val="BodyText"/>
        <w:spacing w:before="1" w:line="276" w:lineRule="auto"/>
        <w:ind w:left="140" w:right="425"/>
        <w:jc w:val="both"/>
      </w:pPr>
      <w:r>
        <w:t>This document should be read in conjunction with the Trusts document ‘A Guide to the Recruitment &amp; Selection Process - Manager’s Toolkit’ (available on the intranet) together with other relevant Trust policies and procedures.</w:t>
      </w:r>
    </w:p>
    <w:p w14:paraId="59780DE2" w14:textId="77777777" w:rsidR="0026479B" w:rsidRDefault="0026479B">
      <w:pPr>
        <w:pStyle w:val="BodyText"/>
        <w:spacing w:before="41"/>
      </w:pPr>
    </w:p>
    <w:p w14:paraId="6DB978F5" w14:textId="77777777" w:rsidR="0026479B" w:rsidRDefault="00991CFA">
      <w:pPr>
        <w:pStyle w:val="BodyText"/>
        <w:spacing w:before="1" w:line="276" w:lineRule="auto"/>
        <w:ind w:left="140" w:right="427"/>
        <w:jc w:val="both"/>
      </w:pPr>
      <w:r>
        <w:t>This</w:t>
      </w:r>
      <w:r>
        <w:rPr>
          <w:spacing w:val="-11"/>
        </w:rPr>
        <w:t xml:space="preserve"> </w:t>
      </w:r>
      <w:r>
        <w:t>policy</w:t>
      </w:r>
      <w:r>
        <w:rPr>
          <w:spacing w:val="-13"/>
        </w:rPr>
        <w:t xml:space="preserve"> </w:t>
      </w:r>
      <w:r>
        <w:t>applies</w:t>
      </w:r>
      <w:r>
        <w:rPr>
          <w:spacing w:val="-10"/>
        </w:rPr>
        <w:t xml:space="preserve"> </w:t>
      </w:r>
      <w:r>
        <w:t>to</w:t>
      </w:r>
      <w:r>
        <w:rPr>
          <w:spacing w:val="-12"/>
        </w:rPr>
        <w:t xml:space="preserve"> </w:t>
      </w:r>
      <w:r>
        <w:t>the</w:t>
      </w:r>
      <w:r>
        <w:rPr>
          <w:spacing w:val="-6"/>
        </w:rPr>
        <w:t xml:space="preserve"> </w:t>
      </w:r>
      <w:r>
        <w:t>recruitment</w:t>
      </w:r>
      <w:r>
        <w:rPr>
          <w:spacing w:val="-12"/>
        </w:rPr>
        <w:t xml:space="preserve"> </w:t>
      </w:r>
      <w:r>
        <w:t>and</w:t>
      </w:r>
      <w:r>
        <w:rPr>
          <w:spacing w:val="-9"/>
        </w:rPr>
        <w:t xml:space="preserve"> </w:t>
      </w:r>
      <w:r>
        <w:t>selection</w:t>
      </w:r>
      <w:r>
        <w:rPr>
          <w:spacing w:val="-12"/>
        </w:rPr>
        <w:t xml:space="preserve"> </w:t>
      </w:r>
      <w:r>
        <w:t>of</w:t>
      </w:r>
      <w:r>
        <w:rPr>
          <w:spacing w:val="-12"/>
        </w:rPr>
        <w:t xml:space="preserve"> </w:t>
      </w:r>
      <w:r>
        <w:t>all</w:t>
      </w:r>
      <w:r>
        <w:rPr>
          <w:spacing w:val="-11"/>
        </w:rPr>
        <w:t xml:space="preserve"> </w:t>
      </w:r>
      <w:r>
        <w:t>staff</w:t>
      </w:r>
      <w:r>
        <w:rPr>
          <w:spacing w:val="-12"/>
        </w:rPr>
        <w:t xml:space="preserve"> </w:t>
      </w:r>
      <w:r>
        <w:t>(both</w:t>
      </w:r>
      <w:r>
        <w:rPr>
          <w:spacing w:val="-11"/>
        </w:rPr>
        <w:t xml:space="preserve"> </w:t>
      </w:r>
      <w:r>
        <w:t>internally</w:t>
      </w:r>
      <w:r>
        <w:rPr>
          <w:spacing w:val="-13"/>
        </w:rPr>
        <w:t xml:space="preserve"> </w:t>
      </w:r>
      <w:r>
        <w:t>and</w:t>
      </w:r>
      <w:r>
        <w:rPr>
          <w:spacing w:val="-12"/>
        </w:rPr>
        <w:t xml:space="preserve"> </w:t>
      </w:r>
      <w:r>
        <w:t>externally) to the Trust.</w:t>
      </w:r>
      <w:r>
        <w:rPr>
          <w:spacing w:val="40"/>
        </w:rPr>
        <w:t xml:space="preserve"> </w:t>
      </w:r>
      <w:r>
        <w:t>The exception being the recruitment of Consultants, whereby the procedure laid down in the National Health Services (Appointment of Consultant) Regulations should be followed.</w:t>
      </w:r>
    </w:p>
    <w:p w14:paraId="7F623162" w14:textId="77777777" w:rsidR="0026479B" w:rsidRDefault="0026479B">
      <w:pPr>
        <w:pStyle w:val="BodyText"/>
        <w:spacing w:before="238"/>
      </w:pPr>
    </w:p>
    <w:p w14:paraId="750D6978" w14:textId="77777777" w:rsidR="0026479B" w:rsidRDefault="00991CFA">
      <w:pPr>
        <w:pStyle w:val="Heading1"/>
        <w:numPr>
          <w:ilvl w:val="0"/>
          <w:numId w:val="14"/>
        </w:numPr>
        <w:tabs>
          <w:tab w:val="left" w:pos="707"/>
        </w:tabs>
      </w:pPr>
      <w:bookmarkStart w:id="1" w:name="_bookmark1"/>
      <w:bookmarkEnd w:id="1"/>
      <w:r>
        <w:t>Aims</w:t>
      </w:r>
      <w:r>
        <w:rPr>
          <w:spacing w:val="-4"/>
        </w:rPr>
        <w:t xml:space="preserve"> </w:t>
      </w:r>
      <w:r>
        <w:t>and</w:t>
      </w:r>
      <w:r>
        <w:rPr>
          <w:spacing w:val="-4"/>
        </w:rPr>
        <w:t xml:space="preserve"> </w:t>
      </w:r>
      <w:r>
        <w:rPr>
          <w:spacing w:val="-2"/>
        </w:rPr>
        <w:t>Objectives</w:t>
      </w:r>
    </w:p>
    <w:p w14:paraId="1E941DF3" w14:textId="77777777" w:rsidR="0026479B" w:rsidRDefault="0026479B">
      <w:pPr>
        <w:pStyle w:val="BodyText"/>
        <w:spacing w:before="15"/>
        <w:rPr>
          <w:rFonts w:ascii="Arial"/>
          <w:b/>
          <w:sz w:val="28"/>
        </w:rPr>
      </w:pPr>
    </w:p>
    <w:p w14:paraId="334DC8C6" w14:textId="77777777" w:rsidR="0026479B" w:rsidRDefault="00991CFA">
      <w:pPr>
        <w:pStyle w:val="BodyText"/>
        <w:spacing w:line="276" w:lineRule="auto"/>
        <w:ind w:left="140" w:right="423"/>
        <w:jc w:val="both"/>
      </w:pPr>
      <w:r>
        <w:t>The</w:t>
      </w:r>
      <w:r>
        <w:rPr>
          <w:spacing w:val="-11"/>
        </w:rPr>
        <w:t xml:space="preserve"> </w:t>
      </w:r>
      <w:r>
        <w:t>Trust’s</w:t>
      </w:r>
      <w:r>
        <w:rPr>
          <w:spacing w:val="-12"/>
        </w:rPr>
        <w:t xml:space="preserve"> </w:t>
      </w:r>
      <w:r>
        <w:t>vision</w:t>
      </w:r>
      <w:r>
        <w:rPr>
          <w:spacing w:val="-11"/>
        </w:rPr>
        <w:t xml:space="preserve"> </w:t>
      </w:r>
      <w:r>
        <w:t>is</w:t>
      </w:r>
      <w:r>
        <w:rPr>
          <w:spacing w:val="-12"/>
        </w:rPr>
        <w:t xml:space="preserve"> </w:t>
      </w:r>
      <w:r>
        <w:t>to</w:t>
      </w:r>
      <w:r>
        <w:rPr>
          <w:spacing w:val="-13"/>
        </w:rPr>
        <w:t xml:space="preserve"> </w:t>
      </w:r>
      <w:r>
        <w:t>provide</w:t>
      </w:r>
      <w:r>
        <w:rPr>
          <w:spacing w:val="-11"/>
        </w:rPr>
        <w:t xml:space="preserve"> </w:t>
      </w:r>
      <w:r>
        <w:t>the</w:t>
      </w:r>
      <w:r>
        <w:rPr>
          <w:spacing w:val="-11"/>
        </w:rPr>
        <w:t xml:space="preserve"> </w:t>
      </w:r>
      <w:r>
        <w:t>best</w:t>
      </w:r>
      <w:r>
        <w:rPr>
          <w:spacing w:val="-11"/>
        </w:rPr>
        <w:t xml:space="preserve"> </w:t>
      </w:r>
      <w:r>
        <w:t>possible</w:t>
      </w:r>
      <w:r>
        <w:rPr>
          <w:spacing w:val="-11"/>
        </w:rPr>
        <w:t xml:space="preserve"> </w:t>
      </w:r>
      <w:r>
        <w:t>care</w:t>
      </w:r>
      <w:r>
        <w:rPr>
          <w:spacing w:val="-11"/>
        </w:rPr>
        <w:t xml:space="preserve"> </w:t>
      </w:r>
      <w:r>
        <w:t>to</w:t>
      </w:r>
      <w:r>
        <w:rPr>
          <w:spacing w:val="-10"/>
        </w:rPr>
        <w:t xml:space="preserve"> </w:t>
      </w:r>
      <w:r>
        <w:t>every</w:t>
      </w:r>
      <w:r>
        <w:rPr>
          <w:spacing w:val="-12"/>
        </w:rPr>
        <w:t xml:space="preserve"> </w:t>
      </w:r>
      <w:r>
        <w:t>community</w:t>
      </w:r>
      <w:r>
        <w:rPr>
          <w:spacing w:val="-12"/>
        </w:rPr>
        <w:t xml:space="preserve"> </w:t>
      </w:r>
      <w:r>
        <w:t>in</w:t>
      </w:r>
      <w:r>
        <w:rPr>
          <w:spacing w:val="-11"/>
        </w:rPr>
        <w:t xml:space="preserve"> </w:t>
      </w:r>
      <w:r>
        <w:t>Leeds.</w:t>
      </w:r>
      <w:r>
        <w:rPr>
          <w:spacing w:val="40"/>
        </w:rPr>
        <w:t xml:space="preserve"> </w:t>
      </w:r>
      <w:r>
        <w:t>In</w:t>
      </w:r>
      <w:r>
        <w:rPr>
          <w:spacing w:val="-10"/>
        </w:rPr>
        <w:t xml:space="preserve"> </w:t>
      </w:r>
      <w:r>
        <w:t>order to achieve this, the Trust needs to attract and retain a highly productive workforce.</w:t>
      </w:r>
    </w:p>
    <w:p w14:paraId="4A1C1112" w14:textId="77777777" w:rsidR="0026479B" w:rsidRDefault="0026479B">
      <w:pPr>
        <w:pStyle w:val="BodyText"/>
        <w:spacing w:before="43"/>
      </w:pPr>
    </w:p>
    <w:p w14:paraId="31C7C1C5" w14:textId="77777777" w:rsidR="0026479B" w:rsidRDefault="00991CFA">
      <w:pPr>
        <w:pStyle w:val="BodyText"/>
        <w:spacing w:line="276" w:lineRule="auto"/>
        <w:ind w:left="140" w:right="426"/>
        <w:jc w:val="both"/>
      </w:pPr>
      <w:r>
        <w:t>By following this policy it will help managers through the recruitment process ensuring that standards</w:t>
      </w:r>
      <w:r>
        <w:rPr>
          <w:spacing w:val="-14"/>
        </w:rPr>
        <w:t xml:space="preserve"> </w:t>
      </w:r>
      <w:r>
        <w:t>of</w:t>
      </w:r>
      <w:r>
        <w:rPr>
          <w:spacing w:val="-13"/>
        </w:rPr>
        <w:t xml:space="preserve"> </w:t>
      </w:r>
      <w:r>
        <w:t>best</w:t>
      </w:r>
      <w:r>
        <w:rPr>
          <w:spacing w:val="-13"/>
        </w:rPr>
        <w:t xml:space="preserve"> </w:t>
      </w:r>
      <w:r>
        <w:t>practice</w:t>
      </w:r>
      <w:r>
        <w:rPr>
          <w:spacing w:val="-11"/>
        </w:rPr>
        <w:t xml:space="preserve"> </w:t>
      </w:r>
      <w:r>
        <w:t>are</w:t>
      </w:r>
      <w:r>
        <w:rPr>
          <w:spacing w:val="-14"/>
        </w:rPr>
        <w:t xml:space="preserve"> </w:t>
      </w:r>
      <w:r>
        <w:t>maintained.</w:t>
      </w:r>
      <w:r>
        <w:rPr>
          <w:spacing w:val="40"/>
        </w:rPr>
        <w:t xml:space="preserve"> </w:t>
      </w:r>
      <w:r>
        <w:t>All</w:t>
      </w:r>
      <w:r>
        <w:rPr>
          <w:spacing w:val="-15"/>
        </w:rPr>
        <w:t xml:space="preserve"> </w:t>
      </w:r>
      <w:r>
        <w:t>vacancies</w:t>
      </w:r>
      <w:r>
        <w:rPr>
          <w:spacing w:val="-13"/>
        </w:rPr>
        <w:t xml:space="preserve"> </w:t>
      </w:r>
      <w:r>
        <w:t>will</w:t>
      </w:r>
      <w:r>
        <w:rPr>
          <w:spacing w:val="-13"/>
        </w:rPr>
        <w:t xml:space="preserve"> </w:t>
      </w:r>
      <w:r>
        <w:t>be</w:t>
      </w:r>
      <w:r>
        <w:rPr>
          <w:spacing w:val="-13"/>
        </w:rPr>
        <w:t xml:space="preserve"> </w:t>
      </w:r>
      <w:r>
        <w:t>filled</w:t>
      </w:r>
      <w:r>
        <w:rPr>
          <w:spacing w:val="-13"/>
        </w:rPr>
        <w:t xml:space="preserve"> </w:t>
      </w:r>
      <w:r>
        <w:t>according</w:t>
      </w:r>
      <w:r>
        <w:rPr>
          <w:spacing w:val="-13"/>
        </w:rPr>
        <w:t xml:space="preserve"> </w:t>
      </w:r>
      <w:r>
        <w:t>to</w:t>
      </w:r>
      <w:r>
        <w:rPr>
          <w:spacing w:val="-13"/>
        </w:rPr>
        <w:t xml:space="preserve"> </w:t>
      </w:r>
      <w:r>
        <w:t>this</w:t>
      </w:r>
      <w:r>
        <w:rPr>
          <w:spacing w:val="-14"/>
        </w:rPr>
        <w:t xml:space="preserve"> </w:t>
      </w:r>
      <w:r>
        <w:t>policy ensuring consistency of approach and compliance with legal and policy requirements.</w:t>
      </w:r>
    </w:p>
    <w:p w14:paraId="5761816D" w14:textId="77777777" w:rsidR="0026479B" w:rsidRDefault="0026479B">
      <w:pPr>
        <w:pStyle w:val="BodyText"/>
        <w:spacing w:before="237"/>
      </w:pPr>
    </w:p>
    <w:p w14:paraId="52AF0ACA" w14:textId="77777777" w:rsidR="0026479B" w:rsidRDefault="00991CFA">
      <w:pPr>
        <w:pStyle w:val="Heading1"/>
        <w:numPr>
          <w:ilvl w:val="0"/>
          <w:numId w:val="14"/>
        </w:numPr>
        <w:tabs>
          <w:tab w:val="left" w:pos="707"/>
        </w:tabs>
      </w:pPr>
      <w:bookmarkStart w:id="2" w:name="_bookmark2"/>
      <w:bookmarkEnd w:id="2"/>
      <w:r>
        <w:rPr>
          <w:spacing w:val="-2"/>
        </w:rPr>
        <w:t>Definitions</w:t>
      </w:r>
    </w:p>
    <w:p w14:paraId="203DB935" w14:textId="77777777" w:rsidR="0026479B" w:rsidRDefault="0026479B">
      <w:pPr>
        <w:pStyle w:val="BodyText"/>
        <w:spacing w:before="15"/>
        <w:rPr>
          <w:rFonts w:ascii="Arial"/>
          <w:b/>
          <w:sz w:val="28"/>
        </w:rPr>
      </w:pPr>
    </w:p>
    <w:p w14:paraId="7AF6E737" w14:textId="77777777" w:rsidR="0026479B" w:rsidRDefault="00991CFA">
      <w:pPr>
        <w:pStyle w:val="Heading2"/>
      </w:pPr>
      <w:r>
        <w:rPr>
          <w:spacing w:val="-2"/>
        </w:rPr>
        <w:t>Recruitment</w:t>
      </w:r>
    </w:p>
    <w:p w14:paraId="6D111553" w14:textId="77777777" w:rsidR="0026479B" w:rsidRDefault="00991CFA">
      <w:pPr>
        <w:pStyle w:val="BodyText"/>
        <w:spacing w:before="43" w:line="276" w:lineRule="auto"/>
        <w:ind w:left="140" w:right="420"/>
        <w:jc w:val="both"/>
      </w:pPr>
      <w:r>
        <w:t>The activity of contact and engagement between employers and applicants in order to amass a pool of suitable candidates to fill a vacancy.</w:t>
      </w:r>
    </w:p>
    <w:p w14:paraId="436C042B" w14:textId="77777777" w:rsidR="0026479B" w:rsidRDefault="0026479B">
      <w:pPr>
        <w:pStyle w:val="BodyText"/>
        <w:spacing w:before="40"/>
      </w:pPr>
    </w:p>
    <w:p w14:paraId="21E8B892" w14:textId="77777777" w:rsidR="0026479B" w:rsidRDefault="00991CFA">
      <w:pPr>
        <w:pStyle w:val="Heading2"/>
      </w:pPr>
      <w:r>
        <w:rPr>
          <w:spacing w:val="-2"/>
        </w:rPr>
        <w:t>Selection</w:t>
      </w:r>
    </w:p>
    <w:p w14:paraId="77FD6F6F" w14:textId="77777777" w:rsidR="0026479B" w:rsidRDefault="00991CFA">
      <w:pPr>
        <w:pStyle w:val="BodyText"/>
        <w:spacing w:before="44" w:line="276" w:lineRule="auto"/>
        <w:ind w:left="140" w:right="425"/>
        <w:jc w:val="both"/>
      </w:pPr>
      <w:r>
        <w:t>Covers the process of deciding which candidate is most suitable for a particular role. Selection extends from the screening process up to deciding which successful candidates should be made an offer of employment.</w:t>
      </w:r>
    </w:p>
    <w:p w14:paraId="50A8F095" w14:textId="77777777" w:rsidR="0026479B" w:rsidRDefault="0026479B">
      <w:pPr>
        <w:pStyle w:val="BodyText"/>
        <w:spacing w:before="41"/>
      </w:pPr>
    </w:p>
    <w:p w14:paraId="7C225652" w14:textId="77777777" w:rsidR="0026479B" w:rsidRDefault="00991CFA">
      <w:pPr>
        <w:pStyle w:val="Heading2"/>
      </w:pPr>
      <w:r>
        <w:rPr>
          <w:spacing w:val="-2"/>
        </w:rPr>
        <w:t>Assessment</w:t>
      </w:r>
      <w:r>
        <w:t xml:space="preserve"> </w:t>
      </w:r>
      <w:r>
        <w:rPr>
          <w:spacing w:val="-2"/>
        </w:rPr>
        <w:t>Centre</w:t>
      </w:r>
    </w:p>
    <w:p w14:paraId="4C5691F5" w14:textId="77777777" w:rsidR="0026479B" w:rsidRDefault="00991CFA">
      <w:pPr>
        <w:pStyle w:val="BodyText"/>
        <w:spacing w:before="41" w:line="276" w:lineRule="auto"/>
        <w:ind w:left="140" w:right="433"/>
        <w:jc w:val="both"/>
      </w:pPr>
      <w:r>
        <w:t>An assessment centre is any combination of more than one objective selection technique used to measure an applicant’s suitability for a job.</w:t>
      </w:r>
    </w:p>
    <w:p w14:paraId="302A3BBF" w14:textId="77777777" w:rsidR="0026479B" w:rsidRDefault="0026479B">
      <w:pPr>
        <w:pStyle w:val="BodyText"/>
        <w:spacing w:line="276" w:lineRule="auto"/>
        <w:jc w:val="both"/>
        <w:sectPr w:rsidR="0026479B">
          <w:pgSz w:w="11910" w:h="16850"/>
          <w:pgMar w:top="1300" w:right="708" w:bottom="920" w:left="992" w:header="0" w:footer="709" w:gutter="0"/>
          <w:cols w:space="720"/>
        </w:sectPr>
      </w:pPr>
    </w:p>
    <w:p w14:paraId="5F42DCC3" w14:textId="77777777" w:rsidR="0026479B" w:rsidRDefault="00991CFA">
      <w:pPr>
        <w:pStyle w:val="Heading2"/>
        <w:spacing w:before="72"/>
      </w:pPr>
      <w:r>
        <w:lastRenderedPageBreak/>
        <w:t>Recruiting</w:t>
      </w:r>
      <w:r>
        <w:rPr>
          <w:spacing w:val="-14"/>
        </w:rPr>
        <w:t xml:space="preserve"> </w:t>
      </w:r>
      <w:r>
        <w:rPr>
          <w:spacing w:val="-2"/>
        </w:rPr>
        <w:t>Manager</w:t>
      </w:r>
    </w:p>
    <w:p w14:paraId="231BFE88" w14:textId="77777777" w:rsidR="0026479B" w:rsidRDefault="00991CFA">
      <w:pPr>
        <w:pStyle w:val="BodyText"/>
        <w:spacing w:before="44" w:line="276" w:lineRule="auto"/>
        <w:ind w:left="140" w:right="424"/>
        <w:jc w:val="both"/>
      </w:pPr>
      <w:r>
        <w:t>The person co-ordinating the recruitment and selection process and usually chair of the interview panel. The Recruiting Manager must have attended the Trust Recruitment and Selection Training.</w:t>
      </w:r>
    </w:p>
    <w:p w14:paraId="04006B25" w14:textId="77777777" w:rsidR="0026479B" w:rsidRDefault="0026479B">
      <w:pPr>
        <w:pStyle w:val="BodyText"/>
        <w:spacing w:before="41"/>
      </w:pPr>
    </w:p>
    <w:p w14:paraId="1F1B25B6" w14:textId="77777777" w:rsidR="0026479B" w:rsidRDefault="00991CFA">
      <w:pPr>
        <w:pStyle w:val="Heading2"/>
      </w:pPr>
      <w:r>
        <w:t>Disclosure</w:t>
      </w:r>
      <w:r>
        <w:rPr>
          <w:spacing w:val="-6"/>
        </w:rPr>
        <w:t xml:space="preserve"> </w:t>
      </w:r>
      <w:r>
        <w:t>and</w:t>
      </w:r>
      <w:r>
        <w:rPr>
          <w:spacing w:val="-5"/>
        </w:rPr>
        <w:t xml:space="preserve"> </w:t>
      </w:r>
      <w:r>
        <w:t>Barring</w:t>
      </w:r>
      <w:r>
        <w:rPr>
          <w:spacing w:val="-6"/>
        </w:rPr>
        <w:t xml:space="preserve"> </w:t>
      </w:r>
      <w:r>
        <w:t>Service</w:t>
      </w:r>
      <w:r>
        <w:rPr>
          <w:spacing w:val="-5"/>
        </w:rPr>
        <w:t xml:space="preserve"> </w:t>
      </w:r>
      <w:r>
        <w:rPr>
          <w:spacing w:val="-2"/>
        </w:rPr>
        <w:t>(DBS)</w:t>
      </w:r>
    </w:p>
    <w:p w14:paraId="6F828497" w14:textId="77777777" w:rsidR="0026479B" w:rsidRDefault="00991CFA">
      <w:pPr>
        <w:pStyle w:val="BodyText"/>
        <w:spacing w:before="41" w:line="276" w:lineRule="auto"/>
        <w:ind w:left="140" w:right="423"/>
        <w:jc w:val="both"/>
      </w:pPr>
      <w:r>
        <w:t>Helps employers make safer recruitment decisions and prevent unsuitable people from working</w:t>
      </w:r>
      <w:r>
        <w:rPr>
          <w:spacing w:val="-8"/>
        </w:rPr>
        <w:t xml:space="preserve"> </w:t>
      </w:r>
      <w:r>
        <w:t>with</w:t>
      </w:r>
      <w:r>
        <w:rPr>
          <w:spacing w:val="-8"/>
        </w:rPr>
        <w:t xml:space="preserve"> </w:t>
      </w:r>
      <w:r>
        <w:t>vulnerable</w:t>
      </w:r>
      <w:r>
        <w:rPr>
          <w:spacing w:val="-8"/>
        </w:rPr>
        <w:t xml:space="preserve"> </w:t>
      </w:r>
      <w:r>
        <w:t>groups,</w:t>
      </w:r>
      <w:r>
        <w:rPr>
          <w:spacing w:val="-7"/>
        </w:rPr>
        <w:t xml:space="preserve"> </w:t>
      </w:r>
      <w:r>
        <w:t>including</w:t>
      </w:r>
      <w:r>
        <w:rPr>
          <w:spacing w:val="-7"/>
        </w:rPr>
        <w:t xml:space="preserve"> </w:t>
      </w:r>
      <w:r>
        <w:t>children.</w:t>
      </w:r>
      <w:r>
        <w:rPr>
          <w:spacing w:val="-7"/>
        </w:rPr>
        <w:t xml:space="preserve"> </w:t>
      </w:r>
      <w:r>
        <w:t>It</w:t>
      </w:r>
      <w:r>
        <w:rPr>
          <w:spacing w:val="-7"/>
        </w:rPr>
        <w:t xml:space="preserve"> </w:t>
      </w:r>
      <w:r>
        <w:t>replaced</w:t>
      </w:r>
      <w:r>
        <w:rPr>
          <w:spacing w:val="-7"/>
        </w:rPr>
        <w:t xml:space="preserve"> </w:t>
      </w:r>
      <w:r>
        <w:t>the</w:t>
      </w:r>
      <w:r>
        <w:rPr>
          <w:spacing w:val="-7"/>
        </w:rPr>
        <w:t xml:space="preserve"> </w:t>
      </w:r>
      <w:r>
        <w:t>Criminal</w:t>
      </w:r>
      <w:r>
        <w:rPr>
          <w:spacing w:val="-8"/>
        </w:rPr>
        <w:t xml:space="preserve"> </w:t>
      </w:r>
      <w:r>
        <w:t>Records</w:t>
      </w:r>
      <w:r>
        <w:rPr>
          <w:spacing w:val="-10"/>
        </w:rPr>
        <w:t xml:space="preserve"> </w:t>
      </w:r>
      <w:r>
        <w:t>Bureau (CRB) and Independent Safeguarding Authority (ISA).</w:t>
      </w:r>
    </w:p>
    <w:p w14:paraId="7D258E03" w14:textId="77777777" w:rsidR="0026479B" w:rsidRDefault="0026479B">
      <w:pPr>
        <w:pStyle w:val="BodyText"/>
        <w:spacing w:before="41"/>
      </w:pPr>
    </w:p>
    <w:p w14:paraId="24C5FE5B" w14:textId="77777777" w:rsidR="0026479B" w:rsidRDefault="00991CFA">
      <w:pPr>
        <w:pStyle w:val="Heading2"/>
        <w:numPr>
          <w:ilvl w:val="0"/>
          <w:numId w:val="13"/>
        </w:numPr>
        <w:tabs>
          <w:tab w:val="left" w:pos="353"/>
        </w:tabs>
        <w:spacing w:before="1"/>
        <w:ind w:left="353" w:hanging="213"/>
      </w:pPr>
      <w:r>
        <w:rPr>
          <w:spacing w:val="-5"/>
        </w:rPr>
        <w:t>DBS</w:t>
      </w:r>
    </w:p>
    <w:p w14:paraId="5ABBA6E0" w14:textId="77777777" w:rsidR="0026479B" w:rsidRDefault="00991CFA">
      <w:pPr>
        <w:pStyle w:val="BodyText"/>
        <w:spacing w:before="40" w:line="276" w:lineRule="auto"/>
        <w:ind w:left="140" w:right="433"/>
        <w:jc w:val="both"/>
      </w:pPr>
      <w:r>
        <w:t>An electronic online system which enables organisations to manage their Criminal Record Disclosure applications with the DBS.</w:t>
      </w:r>
    </w:p>
    <w:p w14:paraId="6BFDB398" w14:textId="77777777" w:rsidR="0026479B" w:rsidRDefault="0026479B">
      <w:pPr>
        <w:pStyle w:val="BodyText"/>
        <w:spacing w:before="2"/>
      </w:pPr>
    </w:p>
    <w:p w14:paraId="7EDFAE59" w14:textId="77777777" w:rsidR="0026479B" w:rsidRDefault="00991CFA">
      <w:pPr>
        <w:pStyle w:val="Heading2"/>
      </w:pPr>
      <w:r>
        <w:t>DBS</w:t>
      </w:r>
      <w:r>
        <w:rPr>
          <w:spacing w:val="-5"/>
        </w:rPr>
        <w:t xml:space="preserve"> </w:t>
      </w:r>
      <w:r>
        <w:t>Update</w:t>
      </w:r>
      <w:r>
        <w:rPr>
          <w:spacing w:val="-5"/>
        </w:rPr>
        <w:t xml:space="preserve"> </w:t>
      </w:r>
      <w:r>
        <w:rPr>
          <w:spacing w:val="-2"/>
        </w:rPr>
        <w:t>Service</w:t>
      </w:r>
    </w:p>
    <w:p w14:paraId="66308E55" w14:textId="77777777" w:rsidR="0026479B" w:rsidRDefault="00991CFA">
      <w:pPr>
        <w:pStyle w:val="BodyText"/>
        <w:spacing w:before="41" w:line="276" w:lineRule="auto"/>
        <w:ind w:left="140"/>
      </w:pPr>
      <w:r>
        <w:t xml:space="preserve">The Disclosure and Barring Service (DBS) Update Service is an annual subscription, and </w:t>
      </w:r>
      <w:r>
        <w:rPr>
          <w:spacing w:val="-2"/>
        </w:rPr>
        <w:t>allows:</w:t>
      </w:r>
    </w:p>
    <w:p w14:paraId="6FD13269" w14:textId="77777777" w:rsidR="0026479B" w:rsidRDefault="00991CFA">
      <w:pPr>
        <w:pStyle w:val="ListParagraph"/>
        <w:numPr>
          <w:ilvl w:val="1"/>
          <w:numId w:val="13"/>
        </w:numPr>
        <w:tabs>
          <w:tab w:val="left" w:pos="861"/>
        </w:tabs>
        <w:spacing w:line="294" w:lineRule="exact"/>
        <w:rPr>
          <w:sz w:val="24"/>
        </w:rPr>
      </w:pPr>
      <w:r>
        <w:rPr>
          <w:sz w:val="24"/>
        </w:rPr>
        <w:t>Applicants</w:t>
      </w:r>
      <w:r>
        <w:rPr>
          <w:spacing w:val="-4"/>
          <w:sz w:val="24"/>
        </w:rPr>
        <w:t xml:space="preserve"> </w:t>
      </w:r>
      <w:r>
        <w:rPr>
          <w:sz w:val="24"/>
        </w:rPr>
        <w:t>to</w:t>
      </w:r>
      <w:r>
        <w:rPr>
          <w:spacing w:val="-4"/>
          <w:sz w:val="24"/>
        </w:rPr>
        <w:t xml:space="preserve"> </w:t>
      </w:r>
      <w:r>
        <w:rPr>
          <w:sz w:val="24"/>
        </w:rPr>
        <w:t>keep</w:t>
      </w:r>
      <w:r>
        <w:rPr>
          <w:spacing w:val="-3"/>
          <w:sz w:val="24"/>
        </w:rPr>
        <w:t xml:space="preserve"> </w:t>
      </w:r>
      <w:r>
        <w:rPr>
          <w:sz w:val="24"/>
        </w:rPr>
        <w:t>their</w:t>
      </w:r>
      <w:r>
        <w:rPr>
          <w:spacing w:val="-3"/>
          <w:sz w:val="24"/>
        </w:rPr>
        <w:t xml:space="preserve"> </w:t>
      </w:r>
      <w:r>
        <w:rPr>
          <w:sz w:val="24"/>
        </w:rPr>
        <w:t>DBS</w:t>
      </w:r>
      <w:r>
        <w:rPr>
          <w:spacing w:val="-3"/>
          <w:sz w:val="24"/>
        </w:rPr>
        <w:t xml:space="preserve"> </w:t>
      </w:r>
      <w:r>
        <w:rPr>
          <w:sz w:val="24"/>
        </w:rPr>
        <w:t>certificates</w:t>
      </w:r>
      <w:r>
        <w:rPr>
          <w:spacing w:val="-3"/>
          <w:sz w:val="24"/>
        </w:rPr>
        <w:t xml:space="preserve"> </w:t>
      </w:r>
      <w:r>
        <w:rPr>
          <w:sz w:val="24"/>
        </w:rPr>
        <w:t>up</w:t>
      </w:r>
      <w:r>
        <w:rPr>
          <w:spacing w:val="-3"/>
          <w:sz w:val="24"/>
        </w:rPr>
        <w:t xml:space="preserve"> </w:t>
      </w:r>
      <w:r>
        <w:rPr>
          <w:sz w:val="24"/>
        </w:rPr>
        <w:t>to</w:t>
      </w:r>
      <w:r>
        <w:rPr>
          <w:spacing w:val="-5"/>
          <w:sz w:val="24"/>
        </w:rPr>
        <w:t xml:space="preserve"> </w:t>
      </w:r>
      <w:r>
        <w:rPr>
          <w:spacing w:val="-4"/>
          <w:sz w:val="24"/>
        </w:rPr>
        <w:t>date</w:t>
      </w:r>
    </w:p>
    <w:p w14:paraId="4787D6B0" w14:textId="77777777" w:rsidR="0026479B" w:rsidRDefault="00991CFA">
      <w:pPr>
        <w:pStyle w:val="ListParagraph"/>
        <w:numPr>
          <w:ilvl w:val="1"/>
          <w:numId w:val="13"/>
        </w:numPr>
        <w:tabs>
          <w:tab w:val="left" w:pos="861"/>
        </w:tabs>
        <w:spacing w:before="40"/>
        <w:rPr>
          <w:sz w:val="24"/>
        </w:rPr>
      </w:pPr>
      <w:r>
        <w:rPr>
          <w:sz w:val="24"/>
        </w:rPr>
        <w:t>Employers</w:t>
      </w:r>
      <w:r>
        <w:rPr>
          <w:spacing w:val="-1"/>
          <w:sz w:val="24"/>
        </w:rPr>
        <w:t xml:space="preserve"> </w:t>
      </w:r>
      <w:r>
        <w:rPr>
          <w:sz w:val="24"/>
        </w:rPr>
        <w:t>to</w:t>
      </w:r>
      <w:r>
        <w:rPr>
          <w:spacing w:val="-3"/>
          <w:sz w:val="24"/>
        </w:rPr>
        <w:t xml:space="preserve"> </w:t>
      </w:r>
      <w:r>
        <w:rPr>
          <w:sz w:val="24"/>
        </w:rPr>
        <w:t>check</w:t>
      </w:r>
      <w:r>
        <w:rPr>
          <w:spacing w:val="-4"/>
          <w:sz w:val="24"/>
        </w:rPr>
        <w:t xml:space="preserve"> </w:t>
      </w:r>
      <w:r>
        <w:rPr>
          <w:sz w:val="24"/>
        </w:rPr>
        <w:t>a</w:t>
      </w:r>
      <w:r>
        <w:rPr>
          <w:spacing w:val="-2"/>
          <w:sz w:val="24"/>
        </w:rPr>
        <w:t xml:space="preserve"> </w:t>
      </w:r>
      <w:r>
        <w:rPr>
          <w:sz w:val="24"/>
        </w:rPr>
        <w:t xml:space="preserve">DBS </w:t>
      </w:r>
      <w:r>
        <w:rPr>
          <w:spacing w:val="-2"/>
          <w:sz w:val="24"/>
        </w:rPr>
        <w:t>certificate</w:t>
      </w:r>
    </w:p>
    <w:p w14:paraId="4143F12F" w14:textId="77777777" w:rsidR="0026479B" w:rsidRDefault="0026479B">
      <w:pPr>
        <w:pStyle w:val="BodyText"/>
        <w:spacing w:before="82"/>
      </w:pPr>
    </w:p>
    <w:p w14:paraId="66886A58" w14:textId="77777777" w:rsidR="0026479B" w:rsidRDefault="00991CFA">
      <w:pPr>
        <w:pStyle w:val="Heading2"/>
      </w:pPr>
      <w:r>
        <w:t>Electronic</w:t>
      </w:r>
      <w:r>
        <w:rPr>
          <w:spacing w:val="-5"/>
        </w:rPr>
        <w:t xml:space="preserve"> </w:t>
      </w:r>
      <w:r>
        <w:t>Staff</w:t>
      </w:r>
      <w:r>
        <w:rPr>
          <w:spacing w:val="-4"/>
        </w:rPr>
        <w:t xml:space="preserve"> </w:t>
      </w:r>
      <w:r>
        <w:t>Record</w:t>
      </w:r>
      <w:r>
        <w:rPr>
          <w:spacing w:val="-4"/>
        </w:rPr>
        <w:t xml:space="preserve"> </w:t>
      </w:r>
      <w:r>
        <w:rPr>
          <w:spacing w:val="-2"/>
        </w:rPr>
        <w:t>(ESR)</w:t>
      </w:r>
    </w:p>
    <w:p w14:paraId="1A649CBF" w14:textId="77777777" w:rsidR="0026479B" w:rsidRDefault="00991CFA">
      <w:pPr>
        <w:pStyle w:val="BodyText"/>
        <w:spacing w:before="41"/>
        <w:ind w:left="140"/>
      </w:pPr>
      <w:r>
        <w:t>HR</w:t>
      </w:r>
      <w:r>
        <w:rPr>
          <w:spacing w:val="-4"/>
        </w:rPr>
        <w:t xml:space="preserve"> </w:t>
      </w:r>
      <w:r>
        <w:t>and</w:t>
      </w:r>
      <w:r>
        <w:rPr>
          <w:spacing w:val="-5"/>
        </w:rPr>
        <w:t xml:space="preserve"> </w:t>
      </w:r>
      <w:r>
        <w:t>payroll</w:t>
      </w:r>
      <w:r>
        <w:rPr>
          <w:spacing w:val="-3"/>
        </w:rPr>
        <w:t xml:space="preserve"> </w:t>
      </w:r>
      <w:r>
        <w:t>system,</w:t>
      </w:r>
      <w:r>
        <w:rPr>
          <w:spacing w:val="-3"/>
        </w:rPr>
        <w:t xml:space="preserve"> </w:t>
      </w:r>
      <w:r>
        <w:t>which</w:t>
      </w:r>
      <w:r>
        <w:rPr>
          <w:spacing w:val="-3"/>
        </w:rPr>
        <w:t xml:space="preserve"> </w:t>
      </w:r>
      <w:r>
        <w:t>records</w:t>
      </w:r>
      <w:r>
        <w:rPr>
          <w:spacing w:val="-5"/>
        </w:rPr>
        <w:t xml:space="preserve"> </w:t>
      </w:r>
      <w:r>
        <w:t>personal</w:t>
      </w:r>
      <w:r>
        <w:rPr>
          <w:spacing w:val="-3"/>
        </w:rPr>
        <w:t xml:space="preserve"> </w:t>
      </w:r>
      <w:r>
        <w:t>data</w:t>
      </w:r>
      <w:r>
        <w:rPr>
          <w:spacing w:val="-3"/>
        </w:rPr>
        <w:t xml:space="preserve"> </w:t>
      </w:r>
      <w:r>
        <w:t>of</w:t>
      </w:r>
      <w:r>
        <w:rPr>
          <w:spacing w:val="-3"/>
        </w:rPr>
        <w:t xml:space="preserve"> </w:t>
      </w:r>
      <w:r>
        <w:t>all</w:t>
      </w:r>
      <w:r>
        <w:rPr>
          <w:spacing w:val="-4"/>
        </w:rPr>
        <w:t xml:space="preserve"> </w:t>
      </w:r>
      <w:r>
        <w:rPr>
          <w:spacing w:val="-2"/>
        </w:rPr>
        <w:t>employees.</w:t>
      </w:r>
    </w:p>
    <w:p w14:paraId="20DDF8A5" w14:textId="77777777" w:rsidR="0026479B" w:rsidRDefault="0026479B">
      <w:pPr>
        <w:pStyle w:val="BodyText"/>
        <w:spacing w:before="82"/>
      </w:pPr>
    </w:p>
    <w:p w14:paraId="7E98A0B0" w14:textId="77777777" w:rsidR="0026479B" w:rsidRDefault="00991CFA">
      <w:pPr>
        <w:pStyle w:val="Heading2"/>
      </w:pPr>
      <w:r>
        <w:t>General</w:t>
      </w:r>
      <w:r>
        <w:rPr>
          <w:spacing w:val="-6"/>
        </w:rPr>
        <w:t xml:space="preserve"> </w:t>
      </w:r>
      <w:r>
        <w:t>Medical</w:t>
      </w:r>
      <w:r>
        <w:rPr>
          <w:spacing w:val="-6"/>
        </w:rPr>
        <w:t xml:space="preserve"> </w:t>
      </w:r>
      <w:r>
        <w:t>Council</w:t>
      </w:r>
      <w:r>
        <w:rPr>
          <w:spacing w:val="-6"/>
        </w:rPr>
        <w:t xml:space="preserve"> </w:t>
      </w:r>
      <w:r>
        <w:rPr>
          <w:spacing w:val="-2"/>
        </w:rPr>
        <w:t>(GMC)</w:t>
      </w:r>
    </w:p>
    <w:p w14:paraId="40597C78" w14:textId="77777777" w:rsidR="0026479B" w:rsidRDefault="00991CFA">
      <w:pPr>
        <w:pStyle w:val="BodyText"/>
        <w:spacing w:before="41"/>
        <w:ind w:left="140"/>
      </w:pPr>
      <w:r>
        <w:t>Professional</w:t>
      </w:r>
      <w:r>
        <w:rPr>
          <w:spacing w:val="-11"/>
        </w:rPr>
        <w:t xml:space="preserve"> </w:t>
      </w:r>
      <w:r>
        <w:t>Registration</w:t>
      </w:r>
      <w:r>
        <w:rPr>
          <w:spacing w:val="-11"/>
        </w:rPr>
        <w:t xml:space="preserve"> </w:t>
      </w:r>
      <w:r>
        <w:t>body</w:t>
      </w:r>
      <w:r>
        <w:rPr>
          <w:spacing w:val="-12"/>
        </w:rPr>
        <w:t xml:space="preserve"> </w:t>
      </w:r>
      <w:r>
        <w:t>for</w:t>
      </w:r>
      <w:r>
        <w:rPr>
          <w:spacing w:val="-11"/>
        </w:rPr>
        <w:t xml:space="preserve"> </w:t>
      </w:r>
      <w:r>
        <w:t>Medical</w:t>
      </w:r>
      <w:r>
        <w:rPr>
          <w:spacing w:val="-7"/>
        </w:rPr>
        <w:t xml:space="preserve"> </w:t>
      </w:r>
      <w:r>
        <w:rPr>
          <w:spacing w:val="-2"/>
        </w:rPr>
        <w:t>staff.</w:t>
      </w:r>
    </w:p>
    <w:p w14:paraId="4408DD3D" w14:textId="77777777" w:rsidR="0026479B" w:rsidRDefault="0026479B">
      <w:pPr>
        <w:pStyle w:val="BodyText"/>
        <w:spacing w:before="83"/>
      </w:pPr>
    </w:p>
    <w:p w14:paraId="231C383E" w14:textId="77777777" w:rsidR="0026479B" w:rsidRDefault="00991CFA">
      <w:pPr>
        <w:pStyle w:val="Heading2"/>
        <w:spacing w:before="1"/>
      </w:pPr>
      <w:r>
        <w:t>Health</w:t>
      </w:r>
      <w:r>
        <w:rPr>
          <w:spacing w:val="-7"/>
        </w:rPr>
        <w:t xml:space="preserve"> </w:t>
      </w:r>
      <w:r>
        <w:t>and</w:t>
      </w:r>
      <w:r>
        <w:rPr>
          <w:spacing w:val="-7"/>
        </w:rPr>
        <w:t xml:space="preserve"> </w:t>
      </w:r>
      <w:r>
        <w:t>Care</w:t>
      </w:r>
      <w:r>
        <w:rPr>
          <w:spacing w:val="-5"/>
        </w:rPr>
        <w:t xml:space="preserve"> </w:t>
      </w:r>
      <w:r>
        <w:t>Professions</w:t>
      </w:r>
      <w:r>
        <w:rPr>
          <w:spacing w:val="-6"/>
        </w:rPr>
        <w:t xml:space="preserve"> </w:t>
      </w:r>
      <w:r>
        <w:t>Council</w:t>
      </w:r>
      <w:r>
        <w:rPr>
          <w:spacing w:val="-6"/>
        </w:rPr>
        <w:t xml:space="preserve"> </w:t>
      </w:r>
      <w:r>
        <w:rPr>
          <w:spacing w:val="-2"/>
        </w:rPr>
        <w:t>(HCPC)</w:t>
      </w:r>
    </w:p>
    <w:p w14:paraId="0CA65627" w14:textId="77777777" w:rsidR="0026479B" w:rsidRDefault="00991CFA">
      <w:pPr>
        <w:pStyle w:val="BodyText"/>
        <w:spacing w:before="40"/>
        <w:ind w:left="140"/>
      </w:pPr>
      <w:r>
        <w:t>Professional</w:t>
      </w:r>
      <w:r>
        <w:rPr>
          <w:spacing w:val="-9"/>
        </w:rPr>
        <w:t xml:space="preserve"> </w:t>
      </w:r>
      <w:r>
        <w:t>Registration</w:t>
      </w:r>
      <w:r>
        <w:rPr>
          <w:spacing w:val="-10"/>
        </w:rPr>
        <w:t xml:space="preserve"> </w:t>
      </w:r>
      <w:r>
        <w:t>body</w:t>
      </w:r>
      <w:r>
        <w:rPr>
          <w:spacing w:val="-11"/>
        </w:rPr>
        <w:t xml:space="preserve"> </w:t>
      </w:r>
      <w:r>
        <w:t>for</w:t>
      </w:r>
      <w:r>
        <w:rPr>
          <w:spacing w:val="-7"/>
        </w:rPr>
        <w:t xml:space="preserve"> </w:t>
      </w:r>
      <w:r>
        <w:t>health</w:t>
      </w:r>
      <w:r>
        <w:rPr>
          <w:spacing w:val="-11"/>
        </w:rPr>
        <w:t xml:space="preserve"> </w:t>
      </w:r>
      <w:r>
        <w:t>and</w:t>
      </w:r>
      <w:r>
        <w:rPr>
          <w:spacing w:val="-11"/>
        </w:rPr>
        <w:t xml:space="preserve"> </w:t>
      </w:r>
      <w:r>
        <w:t>care</w:t>
      </w:r>
      <w:r>
        <w:rPr>
          <w:spacing w:val="-10"/>
        </w:rPr>
        <w:t xml:space="preserve"> </w:t>
      </w:r>
      <w:r>
        <w:rPr>
          <w:spacing w:val="-2"/>
        </w:rPr>
        <w:t>professionals.</w:t>
      </w:r>
    </w:p>
    <w:p w14:paraId="6443CF69" w14:textId="77777777" w:rsidR="0026479B" w:rsidRDefault="0026479B">
      <w:pPr>
        <w:pStyle w:val="BodyText"/>
        <w:spacing w:before="84"/>
      </w:pPr>
    </w:p>
    <w:p w14:paraId="1878E6A8" w14:textId="77777777" w:rsidR="0026479B" w:rsidRDefault="00991CFA">
      <w:pPr>
        <w:pStyle w:val="Heading2"/>
        <w:spacing w:before="1"/>
      </w:pPr>
      <w:r>
        <w:t>Nursing</w:t>
      </w:r>
      <w:r>
        <w:rPr>
          <w:spacing w:val="-3"/>
        </w:rPr>
        <w:t xml:space="preserve"> </w:t>
      </w:r>
      <w:r>
        <w:t>and</w:t>
      </w:r>
      <w:r>
        <w:rPr>
          <w:spacing w:val="-2"/>
        </w:rPr>
        <w:t xml:space="preserve"> </w:t>
      </w:r>
      <w:r>
        <w:t>Midwifery</w:t>
      </w:r>
      <w:r>
        <w:rPr>
          <w:spacing w:val="-2"/>
        </w:rPr>
        <w:t xml:space="preserve"> </w:t>
      </w:r>
      <w:r>
        <w:t>Council</w:t>
      </w:r>
      <w:r>
        <w:rPr>
          <w:spacing w:val="-3"/>
        </w:rPr>
        <w:t xml:space="preserve"> </w:t>
      </w:r>
      <w:r>
        <w:rPr>
          <w:spacing w:val="-4"/>
        </w:rPr>
        <w:t>(NMC)</w:t>
      </w:r>
    </w:p>
    <w:p w14:paraId="71358A01" w14:textId="77777777" w:rsidR="0026479B" w:rsidRDefault="00991CFA">
      <w:pPr>
        <w:pStyle w:val="BodyText"/>
        <w:spacing w:before="40"/>
        <w:ind w:left="140"/>
      </w:pPr>
      <w:r>
        <w:t>Professional</w:t>
      </w:r>
      <w:r>
        <w:rPr>
          <w:spacing w:val="-8"/>
        </w:rPr>
        <w:t xml:space="preserve"> </w:t>
      </w:r>
      <w:r>
        <w:t>Registration</w:t>
      </w:r>
      <w:r>
        <w:rPr>
          <w:spacing w:val="-8"/>
        </w:rPr>
        <w:t xml:space="preserve"> </w:t>
      </w:r>
      <w:r>
        <w:t>body</w:t>
      </w:r>
      <w:r>
        <w:rPr>
          <w:spacing w:val="-10"/>
        </w:rPr>
        <w:t xml:space="preserve"> </w:t>
      </w:r>
      <w:r>
        <w:t>for</w:t>
      </w:r>
      <w:r>
        <w:rPr>
          <w:spacing w:val="-8"/>
        </w:rPr>
        <w:t xml:space="preserve"> </w:t>
      </w:r>
      <w:r>
        <w:t>Nurses</w:t>
      </w:r>
      <w:r>
        <w:rPr>
          <w:spacing w:val="-9"/>
        </w:rPr>
        <w:t xml:space="preserve"> </w:t>
      </w:r>
      <w:r>
        <w:t>and</w:t>
      </w:r>
      <w:r>
        <w:rPr>
          <w:spacing w:val="-7"/>
        </w:rPr>
        <w:t xml:space="preserve"> </w:t>
      </w:r>
      <w:r>
        <w:rPr>
          <w:spacing w:val="-2"/>
        </w:rPr>
        <w:t>Midwives</w:t>
      </w:r>
    </w:p>
    <w:p w14:paraId="2DFC3370" w14:textId="77777777" w:rsidR="0026479B" w:rsidRDefault="0026479B">
      <w:pPr>
        <w:pStyle w:val="BodyText"/>
        <w:spacing w:before="82"/>
      </w:pPr>
    </w:p>
    <w:p w14:paraId="3F4E18E5" w14:textId="77777777" w:rsidR="0026479B" w:rsidRDefault="00991CFA">
      <w:pPr>
        <w:pStyle w:val="Heading2"/>
      </w:pPr>
      <w:r>
        <w:t>Practitioner</w:t>
      </w:r>
      <w:r>
        <w:rPr>
          <w:spacing w:val="-9"/>
        </w:rPr>
        <w:t xml:space="preserve"> </w:t>
      </w:r>
      <w:r>
        <w:t>Performance</w:t>
      </w:r>
      <w:r>
        <w:rPr>
          <w:spacing w:val="-6"/>
        </w:rPr>
        <w:t xml:space="preserve"> </w:t>
      </w:r>
      <w:r>
        <w:t>Advice</w:t>
      </w:r>
      <w:r>
        <w:rPr>
          <w:spacing w:val="-6"/>
        </w:rPr>
        <w:t xml:space="preserve"> </w:t>
      </w:r>
      <w:r>
        <w:t>(Formally</w:t>
      </w:r>
      <w:r>
        <w:rPr>
          <w:spacing w:val="-7"/>
        </w:rPr>
        <w:t xml:space="preserve"> </w:t>
      </w:r>
      <w:r>
        <w:rPr>
          <w:spacing w:val="-2"/>
        </w:rPr>
        <w:t>NCAS)</w:t>
      </w:r>
    </w:p>
    <w:p w14:paraId="321DCE6D" w14:textId="77777777" w:rsidR="0026479B" w:rsidRDefault="00991CFA">
      <w:pPr>
        <w:pStyle w:val="BodyText"/>
        <w:spacing w:before="44" w:line="276" w:lineRule="auto"/>
        <w:ind w:left="140" w:right="421"/>
        <w:jc w:val="both"/>
      </w:pPr>
      <w:r>
        <w:t>Practitioner performance advice contributes to patient safety by helping provide impartial advice</w:t>
      </w:r>
      <w:r>
        <w:rPr>
          <w:spacing w:val="-10"/>
        </w:rPr>
        <w:t xml:space="preserve"> </w:t>
      </w:r>
      <w:r>
        <w:t>to</w:t>
      </w:r>
      <w:r>
        <w:rPr>
          <w:spacing w:val="-9"/>
        </w:rPr>
        <w:t xml:space="preserve"> </w:t>
      </w:r>
      <w:r>
        <w:t>healthcare</w:t>
      </w:r>
      <w:r>
        <w:rPr>
          <w:spacing w:val="-12"/>
        </w:rPr>
        <w:t xml:space="preserve"> </w:t>
      </w:r>
      <w:r>
        <w:t>organisations</w:t>
      </w:r>
      <w:r>
        <w:rPr>
          <w:spacing w:val="-10"/>
        </w:rPr>
        <w:t xml:space="preserve"> </w:t>
      </w:r>
      <w:r>
        <w:t>to</w:t>
      </w:r>
      <w:r>
        <w:rPr>
          <w:spacing w:val="-9"/>
        </w:rPr>
        <w:t xml:space="preserve"> </w:t>
      </w:r>
      <w:r>
        <w:t>effectively</w:t>
      </w:r>
      <w:r>
        <w:rPr>
          <w:spacing w:val="-11"/>
        </w:rPr>
        <w:t xml:space="preserve"> </w:t>
      </w:r>
      <w:r>
        <w:t>manage</w:t>
      </w:r>
      <w:r>
        <w:rPr>
          <w:spacing w:val="-12"/>
        </w:rPr>
        <w:t xml:space="preserve"> </w:t>
      </w:r>
      <w:r>
        <w:t>and</w:t>
      </w:r>
      <w:r>
        <w:rPr>
          <w:spacing w:val="-3"/>
        </w:rPr>
        <w:t xml:space="preserve"> </w:t>
      </w:r>
      <w:r>
        <w:t>resolve</w:t>
      </w:r>
      <w:r>
        <w:rPr>
          <w:spacing w:val="-12"/>
        </w:rPr>
        <w:t xml:space="preserve"> </w:t>
      </w:r>
      <w:r>
        <w:t>concerns</w:t>
      </w:r>
      <w:r>
        <w:rPr>
          <w:spacing w:val="-9"/>
        </w:rPr>
        <w:t xml:space="preserve"> </w:t>
      </w:r>
      <w:r>
        <w:t>raised</w:t>
      </w:r>
      <w:r>
        <w:rPr>
          <w:spacing w:val="-9"/>
        </w:rPr>
        <w:t xml:space="preserve"> </w:t>
      </w:r>
      <w:r>
        <w:t>about the practice of individual doctors, dentists and pharmacists, and is an operating division of NHS Resolution</w:t>
      </w:r>
    </w:p>
    <w:p w14:paraId="3C84FF25" w14:textId="77777777" w:rsidR="0026479B" w:rsidRDefault="0026479B">
      <w:pPr>
        <w:pStyle w:val="BodyText"/>
        <w:spacing w:before="41"/>
      </w:pPr>
    </w:p>
    <w:p w14:paraId="553CF639" w14:textId="77777777" w:rsidR="0026479B" w:rsidRDefault="00991CFA">
      <w:pPr>
        <w:pStyle w:val="Heading2"/>
      </w:pPr>
      <w:r>
        <w:rPr>
          <w:spacing w:val="-2"/>
        </w:rPr>
        <w:t>Children</w:t>
      </w:r>
    </w:p>
    <w:p w14:paraId="1EBEC2FF" w14:textId="77777777" w:rsidR="0026479B" w:rsidRDefault="00991CFA">
      <w:pPr>
        <w:pStyle w:val="BodyText"/>
        <w:spacing w:before="41" w:line="276" w:lineRule="auto"/>
        <w:ind w:left="140"/>
      </w:pPr>
      <w:r>
        <w:t>Children are defined by the Safeguarding Vulnerable Groups Act 2006 as a person who is under the age of 18. This applies to any patients, service users, staff or volunteers.</w:t>
      </w:r>
    </w:p>
    <w:p w14:paraId="174B85C2" w14:textId="77777777" w:rsidR="0026479B" w:rsidRDefault="00991CFA">
      <w:pPr>
        <w:pStyle w:val="Heading2"/>
        <w:spacing w:before="274"/>
      </w:pPr>
      <w:r>
        <w:t>Vulnerable</w:t>
      </w:r>
      <w:r>
        <w:rPr>
          <w:spacing w:val="-7"/>
        </w:rPr>
        <w:t xml:space="preserve"> </w:t>
      </w:r>
      <w:r>
        <w:rPr>
          <w:spacing w:val="-2"/>
        </w:rPr>
        <w:t>Adults</w:t>
      </w:r>
    </w:p>
    <w:p w14:paraId="47572424" w14:textId="77777777" w:rsidR="0026479B" w:rsidRDefault="00991CFA">
      <w:pPr>
        <w:pStyle w:val="BodyText"/>
        <w:ind w:left="140" w:right="381"/>
      </w:pPr>
      <w:r>
        <w:t>Vulnerable</w:t>
      </w:r>
      <w:r>
        <w:rPr>
          <w:spacing w:val="-3"/>
        </w:rPr>
        <w:t xml:space="preserve"> </w:t>
      </w:r>
      <w:r>
        <w:t>Adults</w:t>
      </w:r>
      <w:r>
        <w:rPr>
          <w:spacing w:val="-5"/>
        </w:rPr>
        <w:t xml:space="preserve"> </w:t>
      </w:r>
      <w:r>
        <w:t>are</w:t>
      </w:r>
      <w:r>
        <w:rPr>
          <w:spacing w:val="-5"/>
        </w:rPr>
        <w:t xml:space="preserve"> </w:t>
      </w:r>
      <w:r>
        <w:t>defined</w:t>
      </w:r>
      <w:r>
        <w:rPr>
          <w:spacing w:val="-3"/>
        </w:rPr>
        <w:t xml:space="preserve"> </w:t>
      </w:r>
      <w:r>
        <w:t>by</w:t>
      </w:r>
      <w:r>
        <w:rPr>
          <w:spacing w:val="-6"/>
        </w:rPr>
        <w:t xml:space="preserve"> </w:t>
      </w:r>
      <w:r>
        <w:t>the Safeguarding</w:t>
      </w:r>
      <w:r>
        <w:rPr>
          <w:spacing w:val="-5"/>
        </w:rPr>
        <w:t xml:space="preserve"> </w:t>
      </w:r>
      <w:r>
        <w:t>Vulnerable</w:t>
      </w:r>
      <w:r>
        <w:rPr>
          <w:spacing w:val="-3"/>
        </w:rPr>
        <w:t xml:space="preserve"> </w:t>
      </w:r>
      <w:r>
        <w:t>Groups Act</w:t>
      </w:r>
      <w:r>
        <w:rPr>
          <w:spacing w:val="-5"/>
        </w:rPr>
        <w:t xml:space="preserve"> </w:t>
      </w:r>
      <w:r>
        <w:t>(2006)</w:t>
      </w:r>
      <w:r>
        <w:rPr>
          <w:spacing w:val="-3"/>
        </w:rPr>
        <w:t xml:space="preserve"> </w:t>
      </w:r>
      <w:r>
        <w:t>as</w:t>
      </w:r>
      <w:r>
        <w:rPr>
          <w:spacing w:val="-5"/>
        </w:rPr>
        <w:t xml:space="preserve"> </w:t>
      </w:r>
      <w:r>
        <w:t>a person who is aged 18 years or older who:</w:t>
      </w:r>
    </w:p>
    <w:p w14:paraId="7512498C" w14:textId="77777777" w:rsidR="0026479B" w:rsidRDefault="0026479B">
      <w:pPr>
        <w:pStyle w:val="BodyText"/>
        <w:sectPr w:rsidR="0026479B">
          <w:pgSz w:w="11910" w:h="16850"/>
          <w:pgMar w:top="1060" w:right="708" w:bottom="900" w:left="992" w:header="0" w:footer="709" w:gutter="0"/>
          <w:cols w:space="720"/>
        </w:sectPr>
      </w:pPr>
    </w:p>
    <w:p w14:paraId="599C8335" w14:textId="77777777" w:rsidR="0026479B" w:rsidRDefault="00991CFA">
      <w:pPr>
        <w:pStyle w:val="ListParagraph"/>
        <w:numPr>
          <w:ilvl w:val="1"/>
          <w:numId w:val="13"/>
        </w:numPr>
        <w:tabs>
          <w:tab w:val="left" w:pos="861"/>
        </w:tabs>
        <w:spacing w:before="73" w:line="271" w:lineRule="auto"/>
        <w:ind w:right="428"/>
        <w:rPr>
          <w:sz w:val="24"/>
        </w:rPr>
      </w:pPr>
      <w:r>
        <w:rPr>
          <w:sz w:val="24"/>
        </w:rPr>
        <w:lastRenderedPageBreak/>
        <w:t>Is</w:t>
      </w:r>
      <w:r>
        <w:rPr>
          <w:spacing w:val="-12"/>
          <w:sz w:val="24"/>
        </w:rPr>
        <w:t xml:space="preserve"> </w:t>
      </w:r>
      <w:r>
        <w:rPr>
          <w:sz w:val="24"/>
        </w:rPr>
        <w:t>living</w:t>
      </w:r>
      <w:r>
        <w:rPr>
          <w:spacing w:val="-11"/>
          <w:sz w:val="24"/>
        </w:rPr>
        <w:t xml:space="preserve"> </w:t>
      </w:r>
      <w:r>
        <w:rPr>
          <w:sz w:val="24"/>
        </w:rPr>
        <w:t>in</w:t>
      </w:r>
      <w:r>
        <w:rPr>
          <w:spacing w:val="-12"/>
          <w:sz w:val="24"/>
        </w:rPr>
        <w:t xml:space="preserve"> </w:t>
      </w:r>
      <w:r>
        <w:rPr>
          <w:sz w:val="24"/>
        </w:rPr>
        <w:t>residential</w:t>
      </w:r>
      <w:r>
        <w:rPr>
          <w:spacing w:val="-13"/>
          <w:sz w:val="24"/>
        </w:rPr>
        <w:t xml:space="preserve"> </w:t>
      </w:r>
      <w:r>
        <w:rPr>
          <w:sz w:val="24"/>
        </w:rPr>
        <w:t>accommodation,</w:t>
      </w:r>
      <w:r>
        <w:rPr>
          <w:spacing w:val="-12"/>
          <w:sz w:val="24"/>
        </w:rPr>
        <w:t xml:space="preserve"> </w:t>
      </w:r>
      <w:r>
        <w:rPr>
          <w:sz w:val="24"/>
        </w:rPr>
        <w:t>such</w:t>
      </w:r>
      <w:r>
        <w:rPr>
          <w:spacing w:val="-14"/>
          <w:sz w:val="24"/>
        </w:rPr>
        <w:t xml:space="preserve"> </w:t>
      </w:r>
      <w:r>
        <w:rPr>
          <w:sz w:val="24"/>
        </w:rPr>
        <w:t>as</w:t>
      </w:r>
      <w:r>
        <w:rPr>
          <w:spacing w:val="-13"/>
          <w:sz w:val="24"/>
        </w:rPr>
        <w:t xml:space="preserve"> </w:t>
      </w:r>
      <w:r>
        <w:rPr>
          <w:sz w:val="24"/>
        </w:rPr>
        <w:t>a</w:t>
      </w:r>
      <w:r>
        <w:rPr>
          <w:spacing w:val="-12"/>
          <w:sz w:val="24"/>
        </w:rPr>
        <w:t xml:space="preserve"> </w:t>
      </w:r>
      <w:r>
        <w:rPr>
          <w:sz w:val="24"/>
        </w:rPr>
        <w:t>care</w:t>
      </w:r>
      <w:r>
        <w:rPr>
          <w:spacing w:val="-12"/>
          <w:sz w:val="24"/>
        </w:rPr>
        <w:t xml:space="preserve"> </w:t>
      </w:r>
      <w:r>
        <w:rPr>
          <w:sz w:val="24"/>
        </w:rPr>
        <w:t>home</w:t>
      </w:r>
      <w:r>
        <w:rPr>
          <w:spacing w:val="-12"/>
          <w:sz w:val="24"/>
        </w:rPr>
        <w:t xml:space="preserve"> </w:t>
      </w:r>
      <w:r>
        <w:rPr>
          <w:sz w:val="24"/>
        </w:rPr>
        <w:t>or</w:t>
      </w:r>
      <w:r>
        <w:rPr>
          <w:spacing w:val="-13"/>
          <w:sz w:val="24"/>
        </w:rPr>
        <w:t xml:space="preserve"> </w:t>
      </w:r>
      <w:r>
        <w:rPr>
          <w:sz w:val="24"/>
        </w:rPr>
        <w:t>a</w:t>
      </w:r>
      <w:r>
        <w:rPr>
          <w:spacing w:val="-12"/>
          <w:sz w:val="24"/>
        </w:rPr>
        <w:t xml:space="preserve"> </w:t>
      </w:r>
      <w:r>
        <w:rPr>
          <w:sz w:val="24"/>
        </w:rPr>
        <w:t>residential</w:t>
      </w:r>
      <w:r>
        <w:rPr>
          <w:spacing w:val="-13"/>
          <w:sz w:val="24"/>
        </w:rPr>
        <w:t xml:space="preserve"> </w:t>
      </w:r>
      <w:r>
        <w:rPr>
          <w:sz w:val="24"/>
        </w:rPr>
        <w:t>specialist school or sheltered housing</w:t>
      </w:r>
    </w:p>
    <w:p w14:paraId="64627220" w14:textId="77777777" w:rsidR="0026479B" w:rsidRDefault="00991CFA">
      <w:pPr>
        <w:pStyle w:val="ListParagraph"/>
        <w:numPr>
          <w:ilvl w:val="1"/>
          <w:numId w:val="13"/>
        </w:numPr>
        <w:tabs>
          <w:tab w:val="left" w:pos="861"/>
        </w:tabs>
        <w:spacing w:before="9"/>
        <w:rPr>
          <w:sz w:val="24"/>
        </w:rPr>
      </w:pPr>
      <w:r>
        <w:rPr>
          <w:sz w:val="24"/>
        </w:rPr>
        <w:t>Is</w:t>
      </w:r>
      <w:r>
        <w:rPr>
          <w:spacing w:val="-3"/>
          <w:sz w:val="24"/>
        </w:rPr>
        <w:t xml:space="preserve"> </w:t>
      </w:r>
      <w:r>
        <w:rPr>
          <w:sz w:val="24"/>
        </w:rPr>
        <w:t>receiving</w:t>
      </w:r>
      <w:r>
        <w:rPr>
          <w:spacing w:val="-4"/>
          <w:sz w:val="24"/>
        </w:rPr>
        <w:t xml:space="preserve"> </w:t>
      </w:r>
      <w:r>
        <w:rPr>
          <w:sz w:val="24"/>
        </w:rPr>
        <w:t>domiciliary</w:t>
      </w:r>
      <w:r>
        <w:rPr>
          <w:spacing w:val="-3"/>
          <w:sz w:val="24"/>
        </w:rPr>
        <w:t xml:space="preserve"> </w:t>
      </w:r>
      <w:r>
        <w:rPr>
          <w:sz w:val="24"/>
        </w:rPr>
        <w:t>care</w:t>
      </w:r>
      <w:r>
        <w:rPr>
          <w:spacing w:val="-2"/>
          <w:sz w:val="24"/>
        </w:rPr>
        <w:t xml:space="preserve"> </w:t>
      </w:r>
      <w:r>
        <w:rPr>
          <w:sz w:val="24"/>
        </w:rPr>
        <w:t>in</w:t>
      </w:r>
      <w:r>
        <w:rPr>
          <w:spacing w:val="-3"/>
          <w:sz w:val="24"/>
        </w:rPr>
        <w:t xml:space="preserve"> </w:t>
      </w:r>
      <w:r>
        <w:rPr>
          <w:sz w:val="24"/>
        </w:rPr>
        <w:t>their</w:t>
      </w:r>
      <w:r>
        <w:rPr>
          <w:spacing w:val="-4"/>
          <w:sz w:val="24"/>
        </w:rPr>
        <w:t xml:space="preserve"> </w:t>
      </w:r>
      <w:r>
        <w:rPr>
          <w:sz w:val="24"/>
        </w:rPr>
        <w:t>own</w:t>
      </w:r>
      <w:r>
        <w:rPr>
          <w:spacing w:val="-4"/>
          <w:sz w:val="24"/>
        </w:rPr>
        <w:t xml:space="preserve"> home</w:t>
      </w:r>
    </w:p>
    <w:p w14:paraId="2FC128B7" w14:textId="77777777" w:rsidR="0026479B" w:rsidRDefault="00991CFA">
      <w:pPr>
        <w:pStyle w:val="ListParagraph"/>
        <w:numPr>
          <w:ilvl w:val="1"/>
          <w:numId w:val="13"/>
        </w:numPr>
        <w:tabs>
          <w:tab w:val="left" w:pos="861"/>
        </w:tabs>
        <w:spacing w:before="39"/>
        <w:rPr>
          <w:sz w:val="24"/>
        </w:rPr>
      </w:pPr>
      <w:r>
        <w:rPr>
          <w:sz w:val="24"/>
        </w:rPr>
        <w:t>Is</w:t>
      </w:r>
      <w:r>
        <w:rPr>
          <w:spacing w:val="-3"/>
          <w:sz w:val="24"/>
        </w:rPr>
        <w:t xml:space="preserve"> </w:t>
      </w:r>
      <w:r>
        <w:rPr>
          <w:sz w:val="24"/>
        </w:rPr>
        <w:t>detained</w:t>
      </w:r>
      <w:r>
        <w:rPr>
          <w:spacing w:val="-2"/>
          <w:sz w:val="24"/>
        </w:rPr>
        <w:t xml:space="preserve"> </w:t>
      </w:r>
      <w:r>
        <w:rPr>
          <w:sz w:val="24"/>
        </w:rPr>
        <w:t>in</w:t>
      </w:r>
      <w:r>
        <w:rPr>
          <w:spacing w:val="-5"/>
          <w:sz w:val="24"/>
        </w:rPr>
        <w:t xml:space="preserve"> </w:t>
      </w:r>
      <w:r>
        <w:rPr>
          <w:sz w:val="24"/>
        </w:rPr>
        <w:t>a</w:t>
      </w:r>
      <w:r>
        <w:rPr>
          <w:spacing w:val="-2"/>
          <w:sz w:val="24"/>
        </w:rPr>
        <w:t xml:space="preserve"> </w:t>
      </w:r>
      <w:r>
        <w:rPr>
          <w:sz w:val="24"/>
        </w:rPr>
        <w:t>prison,</w:t>
      </w:r>
      <w:r>
        <w:rPr>
          <w:spacing w:val="-4"/>
          <w:sz w:val="24"/>
        </w:rPr>
        <w:t xml:space="preserve"> </w:t>
      </w:r>
      <w:r>
        <w:rPr>
          <w:sz w:val="24"/>
        </w:rPr>
        <w:t>remand</w:t>
      </w:r>
      <w:r>
        <w:rPr>
          <w:spacing w:val="-3"/>
          <w:sz w:val="24"/>
        </w:rPr>
        <w:t xml:space="preserve"> </w:t>
      </w:r>
      <w:r>
        <w:rPr>
          <w:sz w:val="24"/>
        </w:rPr>
        <w:t>centre</w:t>
      </w:r>
      <w:r>
        <w:rPr>
          <w:spacing w:val="-4"/>
          <w:sz w:val="24"/>
        </w:rPr>
        <w:t xml:space="preserve"> </w:t>
      </w:r>
      <w:r>
        <w:rPr>
          <w:sz w:val="24"/>
        </w:rPr>
        <w:t>or</w:t>
      </w:r>
      <w:r>
        <w:rPr>
          <w:spacing w:val="-3"/>
          <w:sz w:val="24"/>
        </w:rPr>
        <w:t xml:space="preserve"> </w:t>
      </w:r>
      <w:r>
        <w:rPr>
          <w:sz w:val="24"/>
        </w:rPr>
        <w:t>young</w:t>
      </w:r>
      <w:r>
        <w:rPr>
          <w:spacing w:val="-2"/>
          <w:sz w:val="24"/>
        </w:rPr>
        <w:t xml:space="preserve"> </w:t>
      </w:r>
      <w:r>
        <w:rPr>
          <w:sz w:val="24"/>
        </w:rPr>
        <w:t>offenders</w:t>
      </w:r>
      <w:r>
        <w:rPr>
          <w:spacing w:val="-2"/>
          <w:sz w:val="24"/>
        </w:rPr>
        <w:t xml:space="preserve"> centre</w:t>
      </w:r>
    </w:p>
    <w:p w14:paraId="2043CE52" w14:textId="77777777" w:rsidR="0026479B" w:rsidRDefault="00991CFA">
      <w:pPr>
        <w:pStyle w:val="ListParagraph"/>
        <w:numPr>
          <w:ilvl w:val="1"/>
          <w:numId w:val="13"/>
        </w:numPr>
        <w:tabs>
          <w:tab w:val="left" w:pos="861"/>
        </w:tabs>
        <w:spacing w:before="40" w:line="271" w:lineRule="auto"/>
        <w:ind w:right="424"/>
        <w:rPr>
          <w:sz w:val="24"/>
        </w:rPr>
      </w:pPr>
      <w:r>
        <w:rPr>
          <w:sz w:val="24"/>
        </w:rPr>
        <w:t>Is</w:t>
      </w:r>
      <w:r>
        <w:rPr>
          <w:spacing w:val="26"/>
          <w:sz w:val="24"/>
        </w:rPr>
        <w:t xml:space="preserve"> </w:t>
      </w:r>
      <w:r>
        <w:rPr>
          <w:sz w:val="24"/>
        </w:rPr>
        <w:t>receiving a service or</w:t>
      </w:r>
      <w:r>
        <w:rPr>
          <w:spacing w:val="25"/>
          <w:sz w:val="24"/>
        </w:rPr>
        <w:t xml:space="preserve"> </w:t>
      </w:r>
      <w:r>
        <w:rPr>
          <w:sz w:val="24"/>
        </w:rPr>
        <w:t>participating in an activity</w:t>
      </w:r>
      <w:r>
        <w:rPr>
          <w:spacing w:val="31"/>
          <w:sz w:val="24"/>
        </w:rPr>
        <w:t xml:space="preserve"> </w:t>
      </w:r>
      <w:r>
        <w:rPr>
          <w:sz w:val="24"/>
        </w:rPr>
        <w:t>for people who</w:t>
      </w:r>
      <w:r>
        <w:rPr>
          <w:spacing w:val="26"/>
          <w:sz w:val="24"/>
        </w:rPr>
        <w:t xml:space="preserve"> </w:t>
      </w:r>
      <w:r>
        <w:rPr>
          <w:sz w:val="24"/>
        </w:rPr>
        <w:t>have particular needs because of their age or who have any form of disability</w:t>
      </w:r>
    </w:p>
    <w:p w14:paraId="644EF176" w14:textId="77777777" w:rsidR="0026479B" w:rsidRDefault="00991CFA">
      <w:pPr>
        <w:pStyle w:val="ListParagraph"/>
        <w:numPr>
          <w:ilvl w:val="1"/>
          <w:numId w:val="13"/>
        </w:numPr>
        <w:tabs>
          <w:tab w:val="left" w:pos="861"/>
        </w:tabs>
        <w:spacing w:before="6"/>
        <w:rPr>
          <w:sz w:val="24"/>
        </w:rPr>
      </w:pPr>
      <w:r>
        <w:rPr>
          <w:sz w:val="24"/>
        </w:rPr>
        <w:t>Is</w:t>
      </w:r>
      <w:r>
        <w:rPr>
          <w:spacing w:val="-3"/>
          <w:sz w:val="24"/>
        </w:rPr>
        <w:t xml:space="preserve"> </w:t>
      </w:r>
      <w:r>
        <w:rPr>
          <w:sz w:val="24"/>
        </w:rPr>
        <w:t>in</w:t>
      </w:r>
      <w:r>
        <w:rPr>
          <w:spacing w:val="-3"/>
          <w:sz w:val="24"/>
        </w:rPr>
        <w:t xml:space="preserve"> </w:t>
      </w:r>
      <w:r>
        <w:rPr>
          <w:sz w:val="24"/>
        </w:rPr>
        <w:t>contact</w:t>
      </w:r>
      <w:r>
        <w:rPr>
          <w:spacing w:val="-5"/>
          <w:sz w:val="24"/>
        </w:rPr>
        <w:t xml:space="preserve"> </w:t>
      </w:r>
      <w:r>
        <w:rPr>
          <w:sz w:val="24"/>
        </w:rPr>
        <w:t>with</w:t>
      </w:r>
      <w:r>
        <w:rPr>
          <w:spacing w:val="-3"/>
          <w:sz w:val="24"/>
        </w:rPr>
        <w:t xml:space="preserve"> </w:t>
      </w:r>
      <w:r>
        <w:rPr>
          <w:sz w:val="24"/>
        </w:rPr>
        <w:t>probation</w:t>
      </w:r>
      <w:r>
        <w:rPr>
          <w:spacing w:val="-2"/>
          <w:sz w:val="24"/>
        </w:rPr>
        <w:t xml:space="preserve"> services</w:t>
      </w:r>
    </w:p>
    <w:p w14:paraId="43921542" w14:textId="77777777" w:rsidR="0026479B" w:rsidRDefault="00991CFA">
      <w:pPr>
        <w:pStyle w:val="ListParagraph"/>
        <w:numPr>
          <w:ilvl w:val="1"/>
          <w:numId w:val="13"/>
        </w:numPr>
        <w:tabs>
          <w:tab w:val="left" w:pos="861"/>
        </w:tabs>
        <w:spacing w:before="40"/>
        <w:rPr>
          <w:sz w:val="24"/>
        </w:rPr>
      </w:pPr>
      <w:r>
        <w:rPr>
          <w:sz w:val="24"/>
        </w:rPr>
        <w:t>Is</w:t>
      </w:r>
      <w:r>
        <w:rPr>
          <w:spacing w:val="-5"/>
          <w:sz w:val="24"/>
        </w:rPr>
        <w:t xml:space="preserve"> </w:t>
      </w:r>
      <w:r>
        <w:rPr>
          <w:sz w:val="24"/>
        </w:rPr>
        <w:t>receiving</w:t>
      </w:r>
      <w:r>
        <w:rPr>
          <w:spacing w:val="-5"/>
          <w:sz w:val="24"/>
        </w:rPr>
        <w:t xml:space="preserve"> </w:t>
      </w:r>
      <w:r>
        <w:rPr>
          <w:sz w:val="24"/>
        </w:rPr>
        <w:t>a</w:t>
      </w:r>
      <w:r>
        <w:rPr>
          <w:spacing w:val="-3"/>
          <w:sz w:val="24"/>
        </w:rPr>
        <w:t xml:space="preserve"> </w:t>
      </w:r>
      <w:r>
        <w:rPr>
          <w:sz w:val="24"/>
        </w:rPr>
        <w:t>welfare</w:t>
      </w:r>
      <w:r>
        <w:rPr>
          <w:spacing w:val="-3"/>
          <w:sz w:val="24"/>
        </w:rPr>
        <w:t xml:space="preserve"> </w:t>
      </w:r>
      <w:r>
        <w:rPr>
          <w:sz w:val="24"/>
        </w:rPr>
        <w:t>service</w:t>
      </w:r>
      <w:r>
        <w:rPr>
          <w:spacing w:val="-3"/>
          <w:sz w:val="24"/>
        </w:rPr>
        <w:t xml:space="preserve"> </w:t>
      </w:r>
      <w:r>
        <w:rPr>
          <w:sz w:val="24"/>
        </w:rPr>
        <w:t>of</w:t>
      </w:r>
      <w:r>
        <w:rPr>
          <w:spacing w:val="-5"/>
          <w:sz w:val="24"/>
        </w:rPr>
        <w:t xml:space="preserve"> </w:t>
      </w:r>
      <w:r>
        <w:rPr>
          <w:sz w:val="24"/>
        </w:rPr>
        <w:t>a</w:t>
      </w:r>
      <w:r>
        <w:rPr>
          <w:spacing w:val="-3"/>
          <w:sz w:val="24"/>
        </w:rPr>
        <w:t xml:space="preserve"> </w:t>
      </w:r>
      <w:r>
        <w:rPr>
          <w:sz w:val="24"/>
        </w:rPr>
        <w:t>description</w:t>
      </w:r>
      <w:r>
        <w:rPr>
          <w:spacing w:val="-5"/>
          <w:sz w:val="24"/>
        </w:rPr>
        <w:t xml:space="preserve"> </w:t>
      </w:r>
      <w:r>
        <w:rPr>
          <w:sz w:val="24"/>
        </w:rPr>
        <w:t>to</w:t>
      </w:r>
      <w:r>
        <w:rPr>
          <w:spacing w:val="-2"/>
          <w:sz w:val="24"/>
        </w:rPr>
        <w:t xml:space="preserve"> </w:t>
      </w:r>
      <w:r>
        <w:rPr>
          <w:sz w:val="24"/>
        </w:rPr>
        <w:t>be</w:t>
      </w:r>
      <w:r>
        <w:rPr>
          <w:spacing w:val="-3"/>
          <w:sz w:val="24"/>
        </w:rPr>
        <w:t xml:space="preserve"> </w:t>
      </w:r>
      <w:r>
        <w:rPr>
          <w:sz w:val="24"/>
        </w:rPr>
        <w:t>prescribed</w:t>
      </w:r>
      <w:r>
        <w:rPr>
          <w:spacing w:val="-3"/>
          <w:sz w:val="24"/>
        </w:rPr>
        <w:t xml:space="preserve"> </w:t>
      </w:r>
      <w:r>
        <w:rPr>
          <w:sz w:val="24"/>
        </w:rPr>
        <w:t>in</w:t>
      </w:r>
      <w:r>
        <w:rPr>
          <w:spacing w:val="-2"/>
          <w:sz w:val="24"/>
        </w:rPr>
        <w:t xml:space="preserve"> regulation</w:t>
      </w:r>
    </w:p>
    <w:p w14:paraId="56465333" w14:textId="77777777" w:rsidR="0026479B" w:rsidRDefault="00991CFA">
      <w:pPr>
        <w:pStyle w:val="ListParagraph"/>
        <w:numPr>
          <w:ilvl w:val="1"/>
          <w:numId w:val="13"/>
        </w:numPr>
        <w:tabs>
          <w:tab w:val="left" w:pos="861"/>
        </w:tabs>
        <w:spacing w:before="40"/>
        <w:rPr>
          <w:sz w:val="24"/>
        </w:rPr>
      </w:pPr>
      <w:r>
        <w:rPr>
          <w:sz w:val="24"/>
        </w:rPr>
        <w:t>Is</w:t>
      </w:r>
      <w:r>
        <w:rPr>
          <w:spacing w:val="-3"/>
          <w:sz w:val="24"/>
        </w:rPr>
        <w:t xml:space="preserve"> </w:t>
      </w:r>
      <w:r>
        <w:rPr>
          <w:sz w:val="24"/>
        </w:rPr>
        <w:t>an</w:t>
      </w:r>
      <w:r>
        <w:rPr>
          <w:spacing w:val="-5"/>
          <w:sz w:val="24"/>
        </w:rPr>
        <w:t xml:space="preserve"> </w:t>
      </w:r>
      <w:r>
        <w:rPr>
          <w:sz w:val="24"/>
        </w:rPr>
        <w:t>expectant</w:t>
      </w:r>
      <w:r>
        <w:rPr>
          <w:spacing w:val="-5"/>
          <w:sz w:val="24"/>
        </w:rPr>
        <w:t xml:space="preserve"> </w:t>
      </w:r>
      <w:r>
        <w:rPr>
          <w:sz w:val="24"/>
        </w:rPr>
        <w:t>mother</w:t>
      </w:r>
      <w:r>
        <w:rPr>
          <w:spacing w:val="-6"/>
          <w:sz w:val="24"/>
        </w:rPr>
        <w:t xml:space="preserve"> </w:t>
      </w:r>
      <w:r>
        <w:rPr>
          <w:sz w:val="24"/>
        </w:rPr>
        <w:t>living</w:t>
      </w:r>
      <w:r>
        <w:rPr>
          <w:spacing w:val="-3"/>
          <w:sz w:val="24"/>
        </w:rPr>
        <w:t xml:space="preserve"> </w:t>
      </w:r>
      <w:r>
        <w:rPr>
          <w:sz w:val="24"/>
        </w:rPr>
        <w:t>in</w:t>
      </w:r>
      <w:r>
        <w:rPr>
          <w:spacing w:val="-3"/>
          <w:sz w:val="24"/>
        </w:rPr>
        <w:t xml:space="preserve"> </w:t>
      </w:r>
      <w:r>
        <w:rPr>
          <w:sz w:val="24"/>
        </w:rPr>
        <w:t>residential</w:t>
      </w:r>
      <w:r>
        <w:rPr>
          <w:spacing w:val="-2"/>
          <w:sz w:val="24"/>
        </w:rPr>
        <w:t xml:space="preserve"> </w:t>
      </w:r>
      <w:r>
        <w:rPr>
          <w:spacing w:val="-4"/>
          <w:sz w:val="24"/>
        </w:rPr>
        <w:t>care</w:t>
      </w:r>
    </w:p>
    <w:p w14:paraId="62F2BDA4" w14:textId="77777777" w:rsidR="0026479B" w:rsidRDefault="00991CFA">
      <w:pPr>
        <w:pStyle w:val="ListParagraph"/>
        <w:numPr>
          <w:ilvl w:val="1"/>
          <w:numId w:val="13"/>
        </w:numPr>
        <w:tabs>
          <w:tab w:val="left" w:pos="861"/>
        </w:tabs>
        <w:spacing w:before="39"/>
        <w:rPr>
          <w:sz w:val="24"/>
        </w:rPr>
      </w:pPr>
      <w:r>
        <w:rPr>
          <w:sz w:val="24"/>
        </w:rPr>
        <w:t>Requires</w:t>
      </w:r>
      <w:r>
        <w:rPr>
          <w:spacing w:val="-2"/>
          <w:sz w:val="24"/>
        </w:rPr>
        <w:t xml:space="preserve"> </w:t>
      </w:r>
      <w:r>
        <w:rPr>
          <w:sz w:val="24"/>
        </w:rPr>
        <w:t>assistance</w:t>
      </w:r>
      <w:r>
        <w:rPr>
          <w:spacing w:val="-3"/>
          <w:sz w:val="24"/>
        </w:rPr>
        <w:t xml:space="preserve"> </w:t>
      </w:r>
      <w:r>
        <w:rPr>
          <w:sz w:val="24"/>
        </w:rPr>
        <w:t>in</w:t>
      </w:r>
      <w:r>
        <w:rPr>
          <w:spacing w:val="-4"/>
          <w:sz w:val="24"/>
        </w:rPr>
        <w:t xml:space="preserve"> </w:t>
      </w:r>
      <w:r>
        <w:rPr>
          <w:sz w:val="24"/>
        </w:rPr>
        <w:t>the</w:t>
      </w:r>
      <w:r>
        <w:rPr>
          <w:spacing w:val="-1"/>
          <w:sz w:val="24"/>
        </w:rPr>
        <w:t xml:space="preserve"> </w:t>
      </w:r>
      <w:r>
        <w:rPr>
          <w:sz w:val="24"/>
        </w:rPr>
        <w:t>conduct</w:t>
      </w:r>
      <w:r>
        <w:rPr>
          <w:spacing w:val="-3"/>
          <w:sz w:val="24"/>
        </w:rPr>
        <w:t xml:space="preserve"> </w:t>
      </w:r>
      <w:r>
        <w:rPr>
          <w:sz w:val="24"/>
        </w:rPr>
        <w:t>of</w:t>
      </w:r>
      <w:r>
        <w:rPr>
          <w:spacing w:val="-4"/>
          <w:sz w:val="24"/>
        </w:rPr>
        <w:t xml:space="preserve"> </w:t>
      </w:r>
      <w:r>
        <w:rPr>
          <w:sz w:val="24"/>
        </w:rPr>
        <w:t>his</w:t>
      </w:r>
      <w:r>
        <w:rPr>
          <w:spacing w:val="-1"/>
          <w:sz w:val="24"/>
        </w:rPr>
        <w:t xml:space="preserve"> </w:t>
      </w:r>
      <w:r>
        <w:rPr>
          <w:sz w:val="24"/>
        </w:rPr>
        <w:t>or</w:t>
      </w:r>
      <w:r>
        <w:rPr>
          <w:spacing w:val="-2"/>
          <w:sz w:val="24"/>
        </w:rPr>
        <w:t xml:space="preserve"> </w:t>
      </w:r>
      <w:r>
        <w:rPr>
          <w:sz w:val="24"/>
        </w:rPr>
        <w:t>her</w:t>
      </w:r>
      <w:r>
        <w:rPr>
          <w:spacing w:val="-1"/>
          <w:sz w:val="24"/>
        </w:rPr>
        <w:t xml:space="preserve"> </w:t>
      </w:r>
      <w:r>
        <w:rPr>
          <w:sz w:val="24"/>
        </w:rPr>
        <w:t>own</w:t>
      </w:r>
      <w:r>
        <w:rPr>
          <w:spacing w:val="-1"/>
          <w:sz w:val="24"/>
        </w:rPr>
        <w:t xml:space="preserve"> </w:t>
      </w:r>
      <w:r>
        <w:rPr>
          <w:spacing w:val="-2"/>
          <w:sz w:val="24"/>
        </w:rPr>
        <w:t>affairs</w:t>
      </w:r>
    </w:p>
    <w:p w14:paraId="15622EEC" w14:textId="77777777" w:rsidR="0026479B" w:rsidRDefault="0026479B">
      <w:pPr>
        <w:pStyle w:val="BodyText"/>
        <w:spacing w:before="39"/>
      </w:pPr>
    </w:p>
    <w:p w14:paraId="72AECE40" w14:textId="77777777" w:rsidR="0026479B" w:rsidRDefault="00991CFA">
      <w:pPr>
        <w:pStyle w:val="Heading2"/>
      </w:pPr>
      <w:r>
        <w:t>Honorary</w:t>
      </w:r>
      <w:r>
        <w:rPr>
          <w:spacing w:val="-9"/>
        </w:rPr>
        <w:t xml:space="preserve"> </w:t>
      </w:r>
      <w:r>
        <w:rPr>
          <w:spacing w:val="-2"/>
        </w:rPr>
        <w:t>Contract</w:t>
      </w:r>
    </w:p>
    <w:p w14:paraId="372B6822" w14:textId="77777777" w:rsidR="0026479B" w:rsidRDefault="00991CFA">
      <w:pPr>
        <w:pStyle w:val="BodyText"/>
        <w:spacing w:before="41" w:line="276" w:lineRule="auto"/>
        <w:ind w:left="140" w:right="429"/>
        <w:jc w:val="both"/>
      </w:pPr>
      <w:r>
        <w:t>Is</w:t>
      </w:r>
      <w:r>
        <w:rPr>
          <w:spacing w:val="-14"/>
        </w:rPr>
        <w:t xml:space="preserve"> </w:t>
      </w:r>
      <w:r>
        <w:t>issued</w:t>
      </w:r>
      <w:r>
        <w:rPr>
          <w:spacing w:val="-15"/>
        </w:rPr>
        <w:t xml:space="preserve"> </w:t>
      </w:r>
      <w:r>
        <w:t>to</w:t>
      </w:r>
      <w:r>
        <w:rPr>
          <w:spacing w:val="-15"/>
        </w:rPr>
        <w:t xml:space="preserve"> </w:t>
      </w:r>
      <w:r>
        <w:t>those</w:t>
      </w:r>
      <w:r>
        <w:rPr>
          <w:spacing w:val="-14"/>
        </w:rPr>
        <w:t xml:space="preserve"> </w:t>
      </w:r>
      <w:r>
        <w:t>who</w:t>
      </w:r>
      <w:r>
        <w:rPr>
          <w:spacing w:val="-16"/>
        </w:rPr>
        <w:t xml:space="preserve"> </w:t>
      </w:r>
      <w:r>
        <w:t>are</w:t>
      </w:r>
      <w:r>
        <w:rPr>
          <w:spacing w:val="-15"/>
        </w:rPr>
        <w:t xml:space="preserve"> </w:t>
      </w:r>
      <w:r>
        <w:t>undertaking</w:t>
      </w:r>
      <w:r>
        <w:rPr>
          <w:spacing w:val="-14"/>
        </w:rPr>
        <w:t xml:space="preserve"> </w:t>
      </w:r>
      <w:r>
        <w:t>work</w:t>
      </w:r>
      <w:r>
        <w:rPr>
          <w:spacing w:val="-15"/>
        </w:rPr>
        <w:t xml:space="preserve"> </w:t>
      </w:r>
      <w:r>
        <w:t>on</w:t>
      </w:r>
      <w:r>
        <w:rPr>
          <w:spacing w:val="-14"/>
        </w:rPr>
        <w:t xml:space="preserve"> </w:t>
      </w:r>
      <w:r>
        <w:t>behalf</w:t>
      </w:r>
      <w:r>
        <w:rPr>
          <w:spacing w:val="-16"/>
        </w:rPr>
        <w:t xml:space="preserve"> </w:t>
      </w:r>
      <w:r>
        <w:t>of</w:t>
      </w:r>
      <w:r>
        <w:rPr>
          <w:spacing w:val="-16"/>
        </w:rPr>
        <w:t xml:space="preserve"> </w:t>
      </w:r>
      <w:r>
        <w:t>the</w:t>
      </w:r>
      <w:r>
        <w:rPr>
          <w:spacing w:val="-15"/>
        </w:rPr>
        <w:t xml:space="preserve"> </w:t>
      </w:r>
      <w:r>
        <w:t>Trust</w:t>
      </w:r>
      <w:r>
        <w:rPr>
          <w:spacing w:val="-14"/>
        </w:rPr>
        <w:t xml:space="preserve"> </w:t>
      </w:r>
      <w:r>
        <w:t>but</w:t>
      </w:r>
      <w:r>
        <w:rPr>
          <w:spacing w:val="-14"/>
        </w:rPr>
        <w:t xml:space="preserve"> </w:t>
      </w:r>
      <w:r>
        <w:t>who</w:t>
      </w:r>
      <w:r>
        <w:rPr>
          <w:spacing w:val="-15"/>
        </w:rPr>
        <w:t xml:space="preserve"> </w:t>
      </w:r>
      <w:r>
        <w:t>are</w:t>
      </w:r>
      <w:r>
        <w:rPr>
          <w:spacing w:val="-15"/>
        </w:rPr>
        <w:t xml:space="preserve"> </w:t>
      </w:r>
      <w:r>
        <w:t>not</w:t>
      </w:r>
      <w:r>
        <w:rPr>
          <w:spacing w:val="-16"/>
        </w:rPr>
        <w:t xml:space="preserve"> </w:t>
      </w:r>
      <w:r>
        <w:t>employed by the Trust.</w:t>
      </w:r>
    </w:p>
    <w:p w14:paraId="1746B5FF" w14:textId="77777777" w:rsidR="0026479B" w:rsidRDefault="0026479B">
      <w:pPr>
        <w:pStyle w:val="BodyText"/>
        <w:spacing w:before="42"/>
      </w:pPr>
    </w:p>
    <w:p w14:paraId="0EC0C2B8" w14:textId="77777777" w:rsidR="0026479B" w:rsidRDefault="00991CFA">
      <w:pPr>
        <w:pStyle w:val="Heading2"/>
        <w:spacing w:before="1"/>
      </w:pPr>
      <w:r>
        <w:rPr>
          <w:spacing w:val="-2"/>
        </w:rPr>
        <w:t>Refugee</w:t>
      </w:r>
    </w:p>
    <w:p w14:paraId="13FAC079" w14:textId="77777777" w:rsidR="0026479B" w:rsidRDefault="00991CFA">
      <w:pPr>
        <w:pStyle w:val="BodyText"/>
        <w:spacing w:before="40" w:line="276" w:lineRule="auto"/>
        <w:ind w:left="140" w:right="430"/>
        <w:jc w:val="both"/>
      </w:pPr>
      <w:r>
        <w:t>A</w:t>
      </w:r>
      <w:r>
        <w:rPr>
          <w:spacing w:val="-9"/>
        </w:rPr>
        <w:t xml:space="preserve"> </w:t>
      </w:r>
      <w:r>
        <w:t>person</w:t>
      </w:r>
      <w:r>
        <w:rPr>
          <w:spacing w:val="-9"/>
        </w:rPr>
        <w:t xml:space="preserve"> </w:t>
      </w:r>
      <w:r>
        <w:t>who</w:t>
      </w:r>
      <w:r>
        <w:rPr>
          <w:spacing w:val="-10"/>
        </w:rPr>
        <w:t xml:space="preserve"> </w:t>
      </w:r>
      <w:r>
        <w:t>has</w:t>
      </w:r>
      <w:r>
        <w:rPr>
          <w:spacing w:val="-12"/>
        </w:rPr>
        <w:t xml:space="preserve"> </w:t>
      </w:r>
      <w:r>
        <w:t>been</w:t>
      </w:r>
      <w:r>
        <w:rPr>
          <w:spacing w:val="-9"/>
        </w:rPr>
        <w:t xml:space="preserve"> </w:t>
      </w:r>
      <w:r>
        <w:t>given</w:t>
      </w:r>
      <w:r>
        <w:rPr>
          <w:spacing w:val="-10"/>
        </w:rPr>
        <w:t xml:space="preserve"> </w:t>
      </w:r>
      <w:r>
        <w:t>leave</w:t>
      </w:r>
      <w:r>
        <w:rPr>
          <w:spacing w:val="-9"/>
        </w:rPr>
        <w:t xml:space="preserve"> </w:t>
      </w:r>
      <w:r>
        <w:t>to</w:t>
      </w:r>
      <w:r>
        <w:rPr>
          <w:spacing w:val="-9"/>
        </w:rPr>
        <w:t xml:space="preserve"> </w:t>
      </w:r>
      <w:r>
        <w:t>remain</w:t>
      </w:r>
      <w:r>
        <w:rPr>
          <w:spacing w:val="-11"/>
        </w:rPr>
        <w:t xml:space="preserve"> </w:t>
      </w:r>
      <w:r>
        <w:t>in</w:t>
      </w:r>
      <w:r>
        <w:rPr>
          <w:spacing w:val="-9"/>
        </w:rPr>
        <w:t xml:space="preserve"> </w:t>
      </w:r>
      <w:r>
        <w:t>the</w:t>
      </w:r>
      <w:r>
        <w:rPr>
          <w:spacing w:val="-11"/>
        </w:rPr>
        <w:t xml:space="preserve"> </w:t>
      </w:r>
      <w:r>
        <w:t>UK</w:t>
      </w:r>
      <w:r>
        <w:rPr>
          <w:spacing w:val="-9"/>
        </w:rPr>
        <w:t xml:space="preserve"> </w:t>
      </w:r>
      <w:r>
        <w:t>on</w:t>
      </w:r>
      <w:r>
        <w:rPr>
          <w:spacing w:val="-9"/>
        </w:rPr>
        <w:t xml:space="preserve"> </w:t>
      </w:r>
      <w:r>
        <w:t>the</w:t>
      </w:r>
      <w:r>
        <w:rPr>
          <w:spacing w:val="-9"/>
        </w:rPr>
        <w:t xml:space="preserve"> </w:t>
      </w:r>
      <w:r>
        <w:t>basis</w:t>
      </w:r>
      <w:r>
        <w:rPr>
          <w:spacing w:val="-10"/>
        </w:rPr>
        <w:t xml:space="preserve"> </w:t>
      </w:r>
      <w:r>
        <w:t>of</w:t>
      </w:r>
      <w:r>
        <w:rPr>
          <w:spacing w:val="-9"/>
        </w:rPr>
        <w:t xml:space="preserve"> </w:t>
      </w:r>
      <w:r>
        <w:t>a</w:t>
      </w:r>
      <w:r>
        <w:rPr>
          <w:spacing w:val="-9"/>
        </w:rPr>
        <w:t xml:space="preserve"> </w:t>
      </w:r>
      <w:r>
        <w:t>successful</w:t>
      </w:r>
      <w:r>
        <w:rPr>
          <w:spacing w:val="-10"/>
        </w:rPr>
        <w:t xml:space="preserve"> </w:t>
      </w:r>
      <w:r>
        <w:t xml:space="preserve">asylum </w:t>
      </w:r>
      <w:r>
        <w:rPr>
          <w:spacing w:val="-2"/>
        </w:rPr>
        <w:t>application.</w:t>
      </w:r>
    </w:p>
    <w:p w14:paraId="15B69B35" w14:textId="77777777" w:rsidR="0026479B" w:rsidRDefault="0026479B">
      <w:pPr>
        <w:pStyle w:val="BodyText"/>
        <w:spacing w:before="42"/>
      </w:pPr>
    </w:p>
    <w:p w14:paraId="196CEB0A" w14:textId="77777777" w:rsidR="0026479B" w:rsidRDefault="00991CFA">
      <w:pPr>
        <w:pStyle w:val="Heading2"/>
      </w:pPr>
      <w:r>
        <w:t>Asylum</w:t>
      </w:r>
      <w:r>
        <w:rPr>
          <w:spacing w:val="-13"/>
        </w:rPr>
        <w:t xml:space="preserve"> </w:t>
      </w:r>
      <w:r>
        <w:rPr>
          <w:spacing w:val="-2"/>
        </w:rPr>
        <w:t>seeker</w:t>
      </w:r>
    </w:p>
    <w:p w14:paraId="0281AD9C" w14:textId="77777777" w:rsidR="0026479B" w:rsidRDefault="00991CFA">
      <w:pPr>
        <w:pStyle w:val="BodyText"/>
        <w:spacing w:before="41" w:line="276" w:lineRule="auto"/>
        <w:ind w:left="140" w:right="427"/>
        <w:jc w:val="both"/>
      </w:pPr>
      <w:r>
        <w:t>A</w:t>
      </w:r>
      <w:r>
        <w:rPr>
          <w:spacing w:val="-17"/>
        </w:rPr>
        <w:t xml:space="preserve"> </w:t>
      </w:r>
      <w:r>
        <w:t>person</w:t>
      </w:r>
      <w:r>
        <w:rPr>
          <w:spacing w:val="-17"/>
        </w:rPr>
        <w:t xml:space="preserve"> </w:t>
      </w:r>
      <w:r>
        <w:t>who</w:t>
      </w:r>
      <w:r>
        <w:rPr>
          <w:spacing w:val="-16"/>
        </w:rPr>
        <w:t xml:space="preserve"> </w:t>
      </w:r>
      <w:r>
        <w:t>has</w:t>
      </w:r>
      <w:r>
        <w:rPr>
          <w:spacing w:val="-17"/>
        </w:rPr>
        <w:t xml:space="preserve"> </w:t>
      </w:r>
      <w:r>
        <w:t>made</w:t>
      </w:r>
      <w:r>
        <w:rPr>
          <w:spacing w:val="-17"/>
        </w:rPr>
        <w:t xml:space="preserve"> </w:t>
      </w:r>
      <w:r>
        <w:t>an</w:t>
      </w:r>
      <w:r>
        <w:rPr>
          <w:spacing w:val="-17"/>
        </w:rPr>
        <w:t xml:space="preserve"> </w:t>
      </w:r>
      <w:r>
        <w:t>application</w:t>
      </w:r>
      <w:r>
        <w:rPr>
          <w:spacing w:val="-16"/>
        </w:rPr>
        <w:t xml:space="preserve"> </w:t>
      </w:r>
      <w:r>
        <w:t>for</w:t>
      </w:r>
      <w:r>
        <w:rPr>
          <w:spacing w:val="-17"/>
        </w:rPr>
        <w:t xml:space="preserve"> </w:t>
      </w:r>
      <w:r>
        <w:t>asylum,</w:t>
      </w:r>
      <w:r>
        <w:rPr>
          <w:spacing w:val="-17"/>
        </w:rPr>
        <w:t xml:space="preserve"> </w:t>
      </w:r>
      <w:r>
        <w:t>but</w:t>
      </w:r>
      <w:r>
        <w:rPr>
          <w:spacing w:val="-16"/>
        </w:rPr>
        <w:t xml:space="preserve"> </w:t>
      </w:r>
      <w:r>
        <w:t>whose</w:t>
      </w:r>
      <w:r>
        <w:rPr>
          <w:spacing w:val="-17"/>
        </w:rPr>
        <w:t xml:space="preserve"> </w:t>
      </w:r>
      <w:r>
        <w:t>application</w:t>
      </w:r>
      <w:r>
        <w:rPr>
          <w:spacing w:val="-17"/>
        </w:rPr>
        <w:t xml:space="preserve"> </w:t>
      </w:r>
      <w:r>
        <w:t>is</w:t>
      </w:r>
      <w:r>
        <w:rPr>
          <w:spacing w:val="-16"/>
        </w:rPr>
        <w:t xml:space="preserve"> </w:t>
      </w:r>
      <w:r>
        <w:t>yet</w:t>
      </w:r>
      <w:r>
        <w:rPr>
          <w:spacing w:val="-17"/>
        </w:rPr>
        <w:t xml:space="preserve"> </w:t>
      </w:r>
      <w:r>
        <w:t>to</w:t>
      </w:r>
      <w:r>
        <w:rPr>
          <w:spacing w:val="-17"/>
        </w:rPr>
        <w:t xml:space="preserve"> </w:t>
      </w:r>
      <w:r>
        <w:t>be</w:t>
      </w:r>
      <w:r>
        <w:rPr>
          <w:spacing w:val="-16"/>
        </w:rPr>
        <w:t xml:space="preserve"> </w:t>
      </w:r>
      <w:r>
        <w:t xml:space="preserve">decided </w:t>
      </w:r>
      <w:r>
        <w:rPr>
          <w:spacing w:val="-2"/>
        </w:rPr>
        <w:t>upon.</w:t>
      </w:r>
    </w:p>
    <w:p w14:paraId="43EDFE62" w14:textId="77777777" w:rsidR="0026479B" w:rsidRDefault="0026479B">
      <w:pPr>
        <w:pStyle w:val="BodyText"/>
        <w:spacing w:before="43"/>
      </w:pPr>
    </w:p>
    <w:p w14:paraId="1C44BEBD" w14:textId="77777777" w:rsidR="0026479B" w:rsidRDefault="00991CFA">
      <w:pPr>
        <w:pStyle w:val="Heading2"/>
      </w:pPr>
      <w:r>
        <w:t>Points</w:t>
      </w:r>
      <w:r>
        <w:rPr>
          <w:spacing w:val="-7"/>
        </w:rPr>
        <w:t xml:space="preserve"> </w:t>
      </w:r>
      <w:r>
        <w:t>Based</w:t>
      </w:r>
      <w:r>
        <w:rPr>
          <w:spacing w:val="-8"/>
        </w:rPr>
        <w:t xml:space="preserve"> </w:t>
      </w:r>
      <w:r>
        <w:t>Immigration</w:t>
      </w:r>
      <w:r>
        <w:rPr>
          <w:spacing w:val="-6"/>
        </w:rPr>
        <w:t xml:space="preserve"> </w:t>
      </w:r>
      <w:r>
        <w:rPr>
          <w:spacing w:val="-2"/>
        </w:rPr>
        <w:t>System</w:t>
      </w:r>
    </w:p>
    <w:p w14:paraId="14560791" w14:textId="77777777" w:rsidR="0026479B" w:rsidRDefault="00991CFA">
      <w:pPr>
        <w:pStyle w:val="BodyText"/>
        <w:spacing w:before="41" w:line="276" w:lineRule="auto"/>
        <w:ind w:left="140" w:right="421"/>
        <w:jc w:val="both"/>
      </w:pPr>
      <w:r>
        <w:t>Administered by UK Visas and Immigration. Under the points-based immigration system, with the exception of Irish citizens, anyone coming to the UK for work must meet a specific set of requirements for which they will score points. Visas are then awarded to those who gain enough points.</w:t>
      </w:r>
    </w:p>
    <w:p w14:paraId="436D1447" w14:textId="77777777" w:rsidR="0026479B" w:rsidRDefault="0026479B">
      <w:pPr>
        <w:pStyle w:val="BodyText"/>
        <w:spacing w:before="40"/>
      </w:pPr>
    </w:p>
    <w:p w14:paraId="4AAFB006" w14:textId="77777777" w:rsidR="0026479B" w:rsidRDefault="00991CFA">
      <w:pPr>
        <w:pStyle w:val="BodyText"/>
        <w:spacing w:before="1" w:line="276" w:lineRule="auto"/>
        <w:ind w:left="140" w:right="425"/>
        <w:jc w:val="both"/>
      </w:pPr>
      <w:r>
        <w:t xml:space="preserve">In addition, there are other routes which may provide permissions to work in the UK, including the EU Settlement Scheme, Graduate visas and the Dependent family members in work route. Please visit the </w:t>
      </w:r>
      <w:hyperlink r:id="rId9">
        <w:r w:rsidR="0026479B">
          <w:rPr>
            <w:color w:val="0000FF"/>
            <w:u w:val="single" w:color="0000FF"/>
          </w:rPr>
          <w:t>Gov website</w:t>
        </w:r>
      </w:hyperlink>
      <w:r>
        <w:rPr>
          <w:color w:val="0000FF"/>
        </w:rPr>
        <w:t xml:space="preserve"> </w:t>
      </w:r>
      <w:r>
        <w:t xml:space="preserve">or contact the Recruitment team for further </w:t>
      </w:r>
      <w:r>
        <w:rPr>
          <w:spacing w:val="-2"/>
        </w:rPr>
        <w:t>information.</w:t>
      </w:r>
    </w:p>
    <w:p w14:paraId="5100B3EA" w14:textId="77777777" w:rsidR="0026479B" w:rsidRDefault="0026479B">
      <w:pPr>
        <w:pStyle w:val="BodyText"/>
        <w:spacing w:before="41"/>
      </w:pPr>
    </w:p>
    <w:p w14:paraId="2302FAC4" w14:textId="77777777" w:rsidR="0026479B" w:rsidRDefault="00991CFA">
      <w:pPr>
        <w:pStyle w:val="Heading2"/>
      </w:pPr>
      <w:r>
        <w:t>UK</w:t>
      </w:r>
      <w:r>
        <w:rPr>
          <w:spacing w:val="-4"/>
        </w:rPr>
        <w:t xml:space="preserve"> </w:t>
      </w:r>
      <w:r>
        <w:t>Visas</w:t>
      </w:r>
      <w:r>
        <w:rPr>
          <w:spacing w:val="-6"/>
        </w:rPr>
        <w:t xml:space="preserve"> </w:t>
      </w:r>
      <w:r>
        <w:t>and</w:t>
      </w:r>
      <w:r>
        <w:rPr>
          <w:spacing w:val="-3"/>
        </w:rPr>
        <w:t xml:space="preserve"> </w:t>
      </w:r>
      <w:r>
        <w:t>Immigration</w:t>
      </w:r>
      <w:r>
        <w:rPr>
          <w:spacing w:val="-3"/>
        </w:rPr>
        <w:t xml:space="preserve"> </w:t>
      </w:r>
      <w:r>
        <w:t>–</w:t>
      </w:r>
      <w:r>
        <w:rPr>
          <w:spacing w:val="-2"/>
        </w:rPr>
        <w:t xml:space="preserve"> </w:t>
      </w:r>
      <w:r>
        <w:t>UKVI</w:t>
      </w:r>
      <w:r>
        <w:rPr>
          <w:spacing w:val="-3"/>
        </w:rPr>
        <w:t xml:space="preserve"> </w:t>
      </w:r>
      <w:r>
        <w:t>(formerly</w:t>
      </w:r>
      <w:r>
        <w:rPr>
          <w:spacing w:val="-4"/>
        </w:rPr>
        <w:t xml:space="preserve"> </w:t>
      </w:r>
      <w:r>
        <w:t>UK</w:t>
      </w:r>
      <w:r>
        <w:rPr>
          <w:spacing w:val="-3"/>
        </w:rPr>
        <w:t xml:space="preserve"> </w:t>
      </w:r>
      <w:r>
        <w:t>Border</w:t>
      </w:r>
      <w:r>
        <w:rPr>
          <w:spacing w:val="-4"/>
        </w:rPr>
        <w:t xml:space="preserve"> </w:t>
      </w:r>
      <w:r>
        <w:t>Agency</w:t>
      </w:r>
      <w:r>
        <w:rPr>
          <w:spacing w:val="-6"/>
        </w:rPr>
        <w:t xml:space="preserve"> </w:t>
      </w:r>
      <w:r>
        <w:rPr>
          <w:spacing w:val="-2"/>
        </w:rPr>
        <w:t>(UKBA)</w:t>
      </w:r>
    </w:p>
    <w:p w14:paraId="445AF41D" w14:textId="77777777" w:rsidR="0026479B" w:rsidRDefault="00991CFA">
      <w:pPr>
        <w:pStyle w:val="BodyText"/>
        <w:spacing w:before="43" w:line="276" w:lineRule="auto"/>
        <w:ind w:left="140" w:right="421"/>
        <w:jc w:val="both"/>
      </w:pPr>
      <w:r>
        <w:t>Part</w:t>
      </w:r>
      <w:r>
        <w:rPr>
          <w:spacing w:val="-10"/>
        </w:rPr>
        <w:t xml:space="preserve"> </w:t>
      </w:r>
      <w:r>
        <w:t>of</w:t>
      </w:r>
      <w:r>
        <w:rPr>
          <w:spacing w:val="-10"/>
        </w:rPr>
        <w:t xml:space="preserve"> </w:t>
      </w:r>
      <w:r>
        <w:t>the</w:t>
      </w:r>
      <w:r>
        <w:rPr>
          <w:spacing w:val="-9"/>
        </w:rPr>
        <w:t xml:space="preserve"> </w:t>
      </w:r>
      <w:r>
        <w:t>Home</w:t>
      </w:r>
      <w:r>
        <w:rPr>
          <w:spacing w:val="-9"/>
        </w:rPr>
        <w:t xml:space="preserve"> </w:t>
      </w:r>
      <w:r>
        <w:t>Office</w:t>
      </w:r>
      <w:r>
        <w:rPr>
          <w:spacing w:val="-9"/>
        </w:rPr>
        <w:t xml:space="preserve"> </w:t>
      </w:r>
      <w:r>
        <w:t>and</w:t>
      </w:r>
      <w:r>
        <w:rPr>
          <w:spacing w:val="-9"/>
        </w:rPr>
        <w:t xml:space="preserve"> </w:t>
      </w:r>
      <w:r>
        <w:t>responsible</w:t>
      </w:r>
      <w:r>
        <w:rPr>
          <w:spacing w:val="-9"/>
        </w:rPr>
        <w:t xml:space="preserve"> </w:t>
      </w:r>
      <w:r>
        <w:t>for</w:t>
      </w:r>
      <w:r>
        <w:rPr>
          <w:spacing w:val="-11"/>
        </w:rPr>
        <w:t xml:space="preserve"> </w:t>
      </w:r>
      <w:r>
        <w:t>controlling</w:t>
      </w:r>
      <w:r>
        <w:rPr>
          <w:spacing w:val="-11"/>
        </w:rPr>
        <w:t xml:space="preserve"> </w:t>
      </w:r>
      <w:r>
        <w:t>migration</w:t>
      </w:r>
      <w:r>
        <w:rPr>
          <w:spacing w:val="-9"/>
        </w:rPr>
        <w:t xml:space="preserve"> </w:t>
      </w:r>
      <w:r>
        <w:t>in</w:t>
      </w:r>
      <w:r>
        <w:rPr>
          <w:spacing w:val="-10"/>
        </w:rPr>
        <w:t xml:space="preserve"> </w:t>
      </w:r>
      <w:r>
        <w:t>the</w:t>
      </w:r>
      <w:r>
        <w:rPr>
          <w:spacing w:val="-9"/>
        </w:rPr>
        <w:t xml:space="preserve"> </w:t>
      </w:r>
      <w:r>
        <w:t>United</w:t>
      </w:r>
      <w:r>
        <w:rPr>
          <w:spacing w:val="-11"/>
        </w:rPr>
        <w:t xml:space="preserve"> </w:t>
      </w:r>
      <w:r>
        <w:t>Kingdom</w:t>
      </w:r>
      <w:r>
        <w:rPr>
          <w:spacing w:val="-2"/>
        </w:rPr>
        <w:t xml:space="preserve"> </w:t>
      </w:r>
      <w:r>
        <w:t>and enforcing immigration regulations.</w:t>
      </w:r>
      <w:r>
        <w:rPr>
          <w:spacing w:val="40"/>
        </w:rPr>
        <w:t xml:space="preserve"> </w:t>
      </w:r>
      <w:r>
        <w:t>It is responsible for considering applications for permission to enter or stay in the United Kingdom, citizenship and asylum.</w:t>
      </w:r>
    </w:p>
    <w:p w14:paraId="7053DE3D" w14:textId="77777777" w:rsidR="0026479B" w:rsidRDefault="0026479B">
      <w:pPr>
        <w:pStyle w:val="BodyText"/>
        <w:spacing w:before="39"/>
      </w:pPr>
    </w:p>
    <w:p w14:paraId="5C81C4F7" w14:textId="77777777" w:rsidR="0026479B" w:rsidRDefault="00991CFA">
      <w:pPr>
        <w:pStyle w:val="Heading2"/>
      </w:pPr>
      <w:r>
        <w:t>Immigration</w:t>
      </w:r>
      <w:r>
        <w:rPr>
          <w:spacing w:val="-5"/>
        </w:rPr>
        <w:t xml:space="preserve"> </w:t>
      </w:r>
      <w:r>
        <w:t>Salary</w:t>
      </w:r>
      <w:r>
        <w:rPr>
          <w:spacing w:val="-4"/>
        </w:rPr>
        <w:t xml:space="preserve"> List</w:t>
      </w:r>
    </w:p>
    <w:p w14:paraId="796E2CD7" w14:textId="77777777" w:rsidR="0026479B" w:rsidRDefault="00991CFA">
      <w:pPr>
        <w:pStyle w:val="BodyText"/>
        <w:spacing w:before="44" w:line="276" w:lineRule="auto"/>
        <w:ind w:left="140" w:right="424"/>
        <w:jc w:val="both"/>
      </w:pPr>
      <w:r>
        <w:t>The UK Immigration Salary List is the replacement for the Shortage Occupation List under the</w:t>
      </w:r>
      <w:r>
        <w:rPr>
          <w:spacing w:val="-1"/>
        </w:rPr>
        <w:t xml:space="preserve"> </w:t>
      </w:r>
      <w:r>
        <w:t>Skilled</w:t>
      </w:r>
      <w:r>
        <w:rPr>
          <w:spacing w:val="-4"/>
        </w:rPr>
        <w:t xml:space="preserve"> </w:t>
      </w:r>
      <w:r>
        <w:t>Worker</w:t>
      </w:r>
      <w:r>
        <w:rPr>
          <w:spacing w:val="-2"/>
        </w:rPr>
        <w:t xml:space="preserve"> </w:t>
      </w:r>
      <w:r>
        <w:t>route</w:t>
      </w:r>
      <w:r>
        <w:rPr>
          <w:spacing w:val="-2"/>
        </w:rPr>
        <w:t xml:space="preserve"> </w:t>
      </w:r>
      <w:r>
        <w:t>of</w:t>
      </w:r>
      <w:r>
        <w:rPr>
          <w:spacing w:val="-4"/>
        </w:rPr>
        <w:t xml:space="preserve"> </w:t>
      </w:r>
      <w:r>
        <w:t>the</w:t>
      </w:r>
      <w:r>
        <w:rPr>
          <w:spacing w:val="-2"/>
        </w:rPr>
        <w:t xml:space="preserve"> </w:t>
      </w:r>
      <w:r>
        <w:t>UK’s</w:t>
      </w:r>
      <w:r>
        <w:rPr>
          <w:spacing w:val="-2"/>
        </w:rPr>
        <w:t xml:space="preserve"> </w:t>
      </w:r>
      <w:r>
        <w:t>Immigration</w:t>
      </w:r>
      <w:r>
        <w:rPr>
          <w:spacing w:val="-2"/>
        </w:rPr>
        <w:t xml:space="preserve"> </w:t>
      </w:r>
      <w:r>
        <w:t>Rules.</w:t>
      </w:r>
      <w:r>
        <w:rPr>
          <w:spacing w:val="-2"/>
        </w:rPr>
        <w:t xml:space="preserve"> </w:t>
      </w:r>
      <w:r>
        <w:t>This</w:t>
      </w:r>
      <w:r>
        <w:rPr>
          <w:spacing w:val="-2"/>
        </w:rPr>
        <w:t xml:space="preserve"> </w:t>
      </w:r>
      <w:r>
        <w:t>is</w:t>
      </w:r>
      <w:r>
        <w:rPr>
          <w:spacing w:val="-5"/>
        </w:rPr>
        <w:t xml:space="preserve"> </w:t>
      </w:r>
      <w:r>
        <w:t>the</w:t>
      </w:r>
      <w:r>
        <w:rPr>
          <w:spacing w:val="-2"/>
        </w:rPr>
        <w:t xml:space="preserve"> </w:t>
      </w:r>
      <w:r>
        <w:t>official</w:t>
      </w:r>
      <w:r>
        <w:rPr>
          <w:spacing w:val="-2"/>
        </w:rPr>
        <w:t xml:space="preserve"> </w:t>
      </w:r>
      <w:r>
        <w:t>list</w:t>
      </w:r>
      <w:r>
        <w:rPr>
          <w:spacing w:val="-2"/>
        </w:rPr>
        <w:t xml:space="preserve"> </w:t>
      </w:r>
      <w:r>
        <w:t>of</w:t>
      </w:r>
      <w:r>
        <w:rPr>
          <w:spacing w:val="-2"/>
        </w:rPr>
        <w:t xml:space="preserve"> </w:t>
      </w:r>
      <w:r>
        <w:t>skilled</w:t>
      </w:r>
      <w:r>
        <w:rPr>
          <w:spacing w:val="-3"/>
        </w:rPr>
        <w:t xml:space="preserve"> </w:t>
      </w:r>
      <w:r>
        <w:t>jobs for which workers are deemed to be in short supply.</w:t>
      </w:r>
    </w:p>
    <w:p w14:paraId="12BB30A4" w14:textId="77777777" w:rsidR="0026479B" w:rsidRDefault="0026479B">
      <w:pPr>
        <w:pStyle w:val="BodyText"/>
        <w:spacing w:line="276" w:lineRule="auto"/>
        <w:jc w:val="both"/>
        <w:sectPr w:rsidR="0026479B">
          <w:pgSz w:w="11910" w:h="16850"/>
          <w:pgMar w:top="1060" w:right="708" w:bottom="900" w:left="992" w:header="0" w:footer="709" w:gutter="0"/>
          <w:cols w:space="720"/>
        </w:sectPr>
      </w:pPr>
    </w:p>
    <w:p w14:paraId="3245B2DC" w14:textId="77777777" w:rsidR="0026479B" w:rsidRDefault="00991CFA">
      <w:pPr>
        <w:pStyle w:val="Heading2"/>
        <w:spacing w:before="72"/>
      </w:pPr>
      <w:r>
        <w:lastRenderedPageBreak/>
        <w:t>European</w:t>
      </w:r>
      <w:r>
        <w:rPr>
          <w:spacing w:val="-5"/>
        </w:rPr>
        <w:t xml:space="preserve"> </w:t>
      </w:r>
      <w:r>
        <w:t>Economic</w:t>
      </w:r>
      <w:r>
        <w:rPr>
          <w:spacing w:val="-7"/>
        </w:rPr>
        <w:t xml:space="preserve"> </w:t>
      </w:r>
      <w:r>
        <w:t>Area</w:t>
      </w:r>
      <w:r>
        <w:rPr>
          <w:spacing w:val="-3"/>
        </w:rPr>
        <w:t xml:space="preserve"> </w:t>
      </w:r>
      <w:r>
        <w:rPr>
          <w:spacing w:val="-2"/>
        </w:rPr>
        <w:t>(EEA)</w:t>
      </w:r>
    </w:p>
    <w:p w14:paraId="36EB6D00" w14:textId="77777777" w:rsidR="0026479B" w:rsidRDefault="00991CFA">
      <w:pPr>
        <w:pStyle w:val="BodyText"/>
        <w:spacing w:before="44" w:line="276" w:lineRule="auto"/>
        <w:ind w:left="140" w:right="419"/>
        <w:jc w:val="both"/>
      </w:pPr>
      <w:r>
        <w:t>Countries included are: Austria, Belgium, Bulgaria, Croatia, Republic of Cyprus, Czech Republic,</w:t>
      </w:r>
      <w:r>
        <w:rPr>
          <w:spacing w:val="-10"/>
        </w:rPr>
        <w:t xml:space="preserve"> </w:t>
      </w:r>
      <w:r>
        <w:t>Denmark,</w:t>
      </w:r>
      <w:r>
        <w:rPr>
          <w:spacing w:val="-10"/>
        </w:rPr>
        <w:t xml:space="preserve"> </w:t>
      </w:r>
      <w:r>
        <w:t>Estonia,</w:t>
      </w:r>
      <w:r>
        <w:rPr>
          <w:spacing w:val="-9"/>
        </w:rPr>
        <w:t xml:space="preserve"> </w:t>
      </w:r>
      <w:r>
        <w:t>Finland,</w:t>
      </w:r>
      <w:r>
        <w:rPr>
          <w:spacing w:val="-10"/>
        </w:rPr>
        <w:t xml:space="preserve"> </w:t>
      </w:r>
      <w:r>
        <w:t>France,</w:t>
      </w:r>
      <w:r>
        <w:rPr>
          <w:spacing w:val="-12"/>
        </w:rPr>
        <w:t xml:space="preserve"> </w:t>
      </w:r>
      <w:r>
        <w:t>Germany,</w:t>
      </w:r>
      <w:r>
        <w:rPr>
          <w:spacing w:val="-10"/>
        </w:rPr>
        <w:t xml:space="preserve"> </w:t>
      </w:r>
      <w:r>
        <w:t>Greece,</w:t>
      </w:r>
      <w:r>
        <w:rPr>
          <w:spacing w:val="-10"/>
        </w:rPr>
        <w:t xml:space="preserve"> </w:t>
      </w:r>
      <w:r>
        <w:t>Hungary,</w:t>
      </w:r>
      <w:r>
        <w:rPr>
          <w:spacing w:val="-10"/>
        </w:rPr>
        <w:t xml:space="preserve"> </w:t>
      </w:r>
      <w:r>
        <w:t>Iceland,</w:t>
      </w:r>
      <w:r>
        <w:rPr>
          <w:spacing w:val="-10"/>
        </w:rPr>
        <w:t xml:space="preserve"> </w:t>
      </w:r>
      <w:r>
        <w:t>Ireland, Italy, Latvia, Liechtenstein,</w:t>
      </w:r>
      <w:r>
        <w:rPr>
          <w:spacing w:val="-1"/>
        </w:rPr>
        <w:t xml:space="preserve"> </w:t>
      </w:r>
      <w:r>
        <w:t>Lithuania, Luxembourg, Malta, Netherlands, Norway, Poland, Portugal, Romania, Slovakia, Slovenia, Spain and Sweden.</w:t>
      </w:r>
    </w:p>
    <w:p w14:paraId="00C172FE" w14:textId="77777777" w:rsidR="0026479B" w:rsidRDefault="0026479B">
      <w:pPr>
        <w:pStyle w:val="BodyText"/>
        <w:spacing w:before="41"/>
      </w:pPr>
    </w:p>
    <w:p w14:paraId="18653385" w14:textId="77777777" w:rsidR="0026479B" w:rsidRDefault="00991CFA">
      <w:pPr>
        <w:pStyle w:val="Heading2"/>
      </w:pPr>
      <w:r>
        <w:t>EU</w:t>
      </w:r>
      <w:r>
        <w:rPr>
          <w:spacing w:val="-3"/>
        </w:rPr>
        <w:t xml:space="preserve"> </w:t>
      </w:r>
      <w:r>
        <w:t>Settlement</w:t>
      </w:r>
      <w:r>
        <w:rPr>
          <w:spacing w:val="-5"/>
        </w:rPr>
        <w:t xml:space="preserve"> </w:t>
      </w:r>
      <w:r>
        <w:rPr>
          <w:spacing w:val="-2"/>
        </w:rPr>
        <w:t>Scheme</w:t>
      </w:r>
    </w:p>
    <w:p w14:paraId="7D764676" w14:textId="77777777" w:rsidR="0026479B" w:rsidRDefault="00991CFA">
      <w:pPr>
        <w:pStyle w:val="BodyText"/>
        <w:spacing w:before="41" w:line="276" w:lineRule="auto"/>
        <w:ind w:left="140" w:right="424"/>
        <w:jc w:val="both"/>
      </w:pPr>
      <w:r>
        <w:t>Agreed</w:t>
      </w:r>
      <w:r>
        <w:rPr>
          <w:spacing w:val="-4"/>
        </w:rPr>
        <w:t xml:space="preserve"> </w:t>
      </w:r>
      <w:r>
        <w:t>as</w:t>
      </w:r>
      <w:r>
        <w:rPr>
          <w:spacing w:val="-7"/>
        </w:rPr>
        <w:t xml:space="preserve"> </w:t>
      </w:r>
      <w:r>
        <w:t>part</w:t>
      </w:r>
      <w:r>
        <w:rPr>
          <w:spacing w:val="-5"/>
        </w:rPr>
        <w:t xml:space="preserve"> </w:t>
      </w:r>
      <w:r>
        <w:t>of</w:t>
      </w:r>
      <w:r>
        <w:rPr>
          <w:spacing w:val="-4"/>
        </w:rPr>
        <w:t xml:space="preserve"> </w:t>
      </w:r>
      <w:r>
        <w:t>Brexit</w:t>
      </w:r>
      <w:r>
        <w:rPr>
          <w:spacing w:val="-4"/>
        </w:rPr>
        <w:t xml:space="preserve"> </w:t>
      </w:r>
      <w:r>
        <w:t>negotiations</w:t>
      </w:r>
      <w:r>
        <w:rPr>
          <w:spacing w:val="-7"/>
        </w:rPr>
        <w:t xml:space="preserve"> </w:t>
      </w:r>
      <w:r>
        <w:t>to</w:t>
      </w:r>
      <w:r>
        <w:rPr>
          <w:spacing w:val="-5"/>
        </w:rPr>
        <w:t xml:space="preserve"> </w:t>
      </w:r>
      <w:r>
        <w:t>allow</w:t>
      </w:r>
      <w:r>
        <w:rPr>
          <w:spacing w:val="-7"/>
        </w:rPr>
        <w:t xml:space="preserve"> </w:t>
      </w:r>
      <w:r>
        <w:t>citizens</w:t>
      </w:r>
      <w:r>
        <w:rPr>
          <w:spacing w:val="-4"/>
        </w:rPr>
        <w:t xml:space="preserve"> </w:t>
      </w:r>
      <w:r>
        <w:t>from</w:t>
      </w:r>
      <w:r>
        <w:rPr>
          <w:spacing w:val="-5"/>
        </w:rPr>
        <w:t xml:space="preserve"> </w:t>
      </w:r>
      <w:r>
        <w:t>the</w:t>
      </w:r>
      <w:r>
        <w:rPr>
          <w:spacing w:val="-6"/>
        </w:rPr>
        <w:t xml:space="preserve"> </w:t>
      </w:r>
      <w:r>
        <w:t>EU,</w:t>
      </w:r>
      <w:r>
        <w:rPr>
          <w:spacing w:val="-7"/>
        </w:rPr>
        <w:t xml:space="preserve"> </w:t>
      </w:r>
      <w:r>
        <w:t>EEA</w:t>
      </w:r>
      <w:r>
        <w:rPr>
          <w:spacing w:val="-4"/>
        </w:rPr>
        <w:t xml:space="preserve"> </w:t>
      </w:r>
      <w:r>
        <w:t>or</w:t>
      </w:r>
      <w:r>
        <w:rPr>
          <w:spacing w:val="-7"/>
        </w:rPr>
        <w:t xml:space="preserve"> </w:t>
      </w:r>
      <w:r>
        <w:t>Switzerland</w:t>
      </w:r>
      <w:r>
        <w:rPr>
          <w:spacing w:val="-4"/>
        </w:rPr>
        <w:t xml:space="preserve"> </w:t>
      </w:r>
      <w:r>
        <w:t>who were currently living in the UK or had family members living in the UK to remain and apply for</w:t>
      </w:r>
      <w:r>
        <w:rPr>
          <w:spacing w:val="-5"/>
        </w:rPr>
        <w:t xml:space="preserve"> </w:t>
      </w:r>
      <w:r>
        <w:t>settled</w:t>
      </w:r>
      <w:r>
        <w:rPr>
          <w:spacing w:val="-4"/>
        </w:rPr>
        <w:t xml:space="preserve"> </w:t>
      </w:r>
      <w:r>
        <w:t>or</w:t>
      </w:r>
      <w:r>
        <w:rPr>
          <w:spacing w:val="-5"/>
        </w:rPr>
        <w:t xml:space="preserve"> </w:t>
      </w:r>
      <w:r>
        <w:t>pre-settled</w:t>
      </w:r>
      <w:r>
        <w:rPr>
          <w:spacing w:val="-4"/>
        </w:rPr>
        <w:t xml:space="preserve"> </w:t>
      </w:r>
      <w:r>
        <w:t>status.</w:t>
      </w:r>
      <w:r>
        <w:rPr>
          <w:spacing w:val="-4"/>
        </w:rPr>
        <w:t xml:space="preserve"> </w:t>
      </w:r>
      <w:r>
        <w:t>The</w:t>
      </w:r>
      <w:r>
        <w:rPr>
          <w:spacing w:val="-4"/>
        </w:rPr>
        <w:t xml:space="preserve"> </w:t>
      </w:r>
      <w:r>
        <w:t>deadline</w:t>
      </w:r>
      <w:r>
        <w:rPr>
          <w:spacing w:val="-6"/>
        </w:rPr>
        <w:t xml:space="preserve"> </w:t>
      </w:r>
      <w:r>
        <w:t>for</w:t>
      </w:r>
      <w:r>
        <w:rPr>
          <w:spacing w:val="-5"/>
        </w:rPr>
        <w:t xml:space="preserve"> </w:t>
      </w:r>
      <w:r>
        <w:t>most</w:t>
      </w:r>
      <w:r>
        <w:rPr>
          <w:spacing w:val="-4"/>
        </w:rPr>
        <w:t xml:space="preserve"> </w:t>
      </w:r>
      <w:r>
        <w:t>people</w:t>
      </w:r>
      <w:r>
        <w:rPr>
          <w:spacing w:val="-6"/>
        </w:rPr>
        <w:t xml:space="preserve"> </w:t>
      </w:r>
      <w:r>
        <w:t>to</w:t>
      </w:r>
      <w:r>
        <w:rPr>
          <w:spacing w:val="-6"/>
        </w:rPr>
        <w:t xml:space="preserve"> </w:t>
      </w:r>
      <w:r>
        <w:t>apply was</w:t>
      </w:r>
      <w:r>
        <w:rPr>
          <w:spacing w:val="-4"/>
        </w:rPr>
        <w:t xml:space="preserve"> </w:t>
      </w:r>
      <w:r>
        <w:t>the</w:t>
      </w:r>
      <w:r>
        <w:rPr>
          <w:spacing w:val="-6"/>
        </w:rPr>
        <w:t xml:space="preserve"> </w:t>
      </w:r>
      <w:r>
        <w:t>30th</w:t>
      </w:r>
      <w:r>
        <w:rPr>
          <w:spacing w:val="-4"/>
        </w:rPr>
        <w:t xml:space="preserve"> </w:t>
      </w:r>
      <w:r>
        <w:t>of</w:t>
      </w:r>
      <w:r>
        <w:rPr>
          <w:spacing w:val="-4"/>
        </w:rPr>
        <w:t xml:space="preserve"> </w:t>
      </w:r>
      <w:r>
        <w:t>June 2021, however there are limited exceptions.</w:t>
      </w:r>
    </w:p>
    <w:p w14:paraId="3D7A1DB5" w14:textId="77777777" w:rsidR="0026479B" w:rsidRDefault="0026479B">
      <w:pPr>
        <w:pStyle w:val="BodyText"/>
        <w:spacing w:before="41"/>
      </w:pPr>
    </w:p>
    <w:p w14:paraId="10D27C27" w14:textId="77777777" w:rsidR="0026479B" w:rsidRDefault="00991CFA">
      <w:pPr>
        <w:pStyle w:val="Heading2"/>
      </w:pPr>
      <w:r>
        <w:t>Applicant</w:t>
      </w:r>
      <w:r>
        <w:rPr>
          <w:spacing w:val="-9"/>
        </w:rPr>
        <w:t xml:space="preserve"> </w:t>
      </w:r>
      <w:r>
        <w:t>Tracking</w:t>
      </w:r>
      <w:r>
        <w:rPr>
          <w:spacing w:val="-5"/>
        </w:rPr>
        <w:t xml:space="preserve"> </w:t>
      </w:r>
      <w:r>
        <w:t>System</w:t>
      </w:r>
      <w:r>
        <w:rPr>
          <w:spacing w:val="-6"/>
        </w:rPr>
        <w:t xml:space="preserve"> </w:t>
      </w:r>
      <w:r>
        <w:t>(ATS)/Careers</w:t>
      </w:r>
      <w:r>
        <w:rPr>
          <w:spacing w:val="-6"/>
        </w:rPr>
        <w:t xml:space="preserve"> </w:t>
      </w:r>
      <w:r>
        <w:rPr>
          <w:spacing w:val="-2"/>
        </w:rPr>
        <w:t>Gateway</w:t>
      </w:r>
    </w:p>
    <w:p w14:paraId="75F19E02" w14:textId="77777777" w:rsidR="0026479B" w:rsidRDefault="00991CFA">
      <w:pPr>
        <w:pStyle w:val="BodyText"/>
        <w:spacing w:before="43" w:line="276" w:lineRule="auto"/>
        <w:ind w:left="140" w:right="422"/>
        <w:jc w:val="both"/>
      </w:pPr>
      <w:r>
        <w:t>From July 2024, The Trust has managed all job vacancies and candidate pre-employment checks via the LCH Careers Gateway. Through this, recruiting managers will manage vacancies, shortlist, and communicate with candidates. More information can be found on the Trust intranet.</w:t>
      </w:r>
    </w:p>
    <w:p w14:paraId="5147BB9F" w14:textId="77777777" w:rsidR="0026479B" w:rsidRDefault="0026479B">
      <w:pPr>
        <w:pStyle w:val="BodyText"/>
      </w:pPr>
    </w:p>
    <w:p w14:paraId="47F59735" w14:textId="77777777" w:rsidR="0026479B" w:rsidRDefault="00991CFA">
      <w:pPr>
        <w:pStyle w:val="Heading2"/>
      </w:pPr>
      <w:r>
        <w:rPr>
          <w:spacing w:val="-2"/>
        </w:rPr>
        <w:t>Reasonable</w:t>
      </w:r>
      <w:r>
        <w:rPr>
          <w:spacing w:val="2"/>
        </w:rPr>
        <w:t xml:space="preserve"> </w:t>
      </w:r>
      <w:r>
        <w:rPr>
          <w:spacing w:val="-2"/>
        </w:rPr>
        <w:t>Adjustments</w:t>
      </w:r>
    </w:p>
    <w:p w14:paraId="33B69AEE" w14:textId="77777777" w:rsidR="0026479B" w:rsidRDefault="00991CFA">
      <w:pPr>
        <w:pStyle w:val="BodyText"/>
        <w:spacing w:before="41" w:line="276" w:lineRule="auto"/>
        <w:ind w:left="140" w:right="432"/>
        <w:jc w:val="both"/>
      </w:pPr>
      <w:r>
        <w:t>Reasonable adjustments are changes an employer makes to remove or reduce a disadvantage related to someone's disability. What is reasonable depends on each situation. Managers must consider if the adjustment:</w:t>
      </w:r>
    </w:p>
    <w:p w14:paraId="7F626BA8" w14:textId="77777777" w:rsidR="0026479B" w:rsidRDefault="00991CFA">
      <w:pPr>
        <w:pStyle w:val="ListParagraph"/>
        <w:numPr>
          <w:ilvl w:val="1"/>
          <w:numId w:val="13"/>
        </w:numPr>
        <w:tabs>
          <w:tab w:val="left" w:pos="861"/>
        </w:tabs>
        <w:spacing w:before="276" w:line="271" w:lineRule="auto"/>
        <w:ind w:right="427"/>
        <w:rPr>
          <w:sz w:val="24"/>
        </w:rPr>
      </w:pPr>
      <w:r>
        <w:rPr>
          <w:sz w:val="24"/>
        </w:rPr>
        <w:t>Will remove or reduce the disadvantage – the employer should talk with the person and not make assumptions</w:t>
      </w:r>
    </w:p>
    <w:p w14:paraId="7DC90C01" w14:textId="77777777" w:rsidR="0026479B" w:rsidRDefault="00991CFA">
      <w:pPr>
        <w:pStyle w:val="ListParagraph"/>
        <w:numPr>
          <w:ilvl w:val="1"/>
          <w:numId w:val="13"/>
        </w:numPr>
        <w:tabs>
          <w:tab w:val="left" w:pos="861"/>
        </w:tabs>
        <w:spacing w:before="8"/>
        <w:rPr>
          <w:sz w:val="24"/>
        </w:rPr>
      </w:pPr>
      <w:r>
        <w:rPr>
          <w:sz w:val="24"/>
        </w:rPr>
        <w:t>Is</w:t>
      </w:r>
      <w:r>
        <w:rPr>
          <w:spacing w:val="-2"/>
          <w:sz w:val="24"/>
        </w:rPr>
        <w:t xml:space="preserve"> </w:t>
      </w:r>
      <w:r>
        <w:rPr>
          <w:sz w:val="24"/>
        </w:rPr>
        <w:t>practical</w:t>
      </w:r>
      <w:r>
        <w:rPr>
          <w:spacing w:val="-2"/>
          <w:sz w:val="24"/>
        </w:rPr>
        <w:t xml:space="preserve"> </w:t>
      </w:r>
      <w:r>
        <w:rPr>
          <w:sz w:val="24"/>
        </w:rPr>
        <w:t>to</w:t>
      </w:r>
      <w:r>
        <w:rPr>
          <w:spacing w:val="-3"/>
          <w:sz w:val="24"/>
        </w:rPr>
        <w:t xml:space="preserve"> </w:t>
      </w:r>
      <w:r>
        <w:rPr>
          <w:spacing w:val="-4"/>
          <w:sz w:val="24"/>
        </w:rPr>
        <w:t>make</w:t>
      </w:r>
    </w:p>
    <w:p w14:paraId="24DE8BDC" w14:textId="77777777" w:rsidR="0026479B" w:rsidRDefault="00991CFA">
      <w:pPr>
        <w:pStyle w:val="ListParagraph"/>
        <w:numPr>
          <w:ilvl w:val="1"/>
          <w:numId w:val="13"/>
        </w:numPr>
        <w:tabs>
          <w:tab w:val="left" w:pos="861"/>
        </w:tabs>
        <w:spacing w:before="40"/>
        <w:rPr>
          <w:sz w:val="24"/>
        </w:rPr>
      </w:pPr>
      <w:r>
        <w:rPr>
          <w:sz w:val="24"/>
        </w:rPr>
        <w:t xml:space="preserve">Is </w:t>
      </w:r>
      <w:r>
        <w:rPr>
          <w:spacing w:val="-2"/>
          <w:sz w:val="24"/>
        </w:rPr>
        <w:t>affordable</w:t>
      </w:r>
    </w:p>
    <w:p w14:paraId="08A83664" w14:textId="77777777" w:rsidR="0026479B" w:rsidRDefault="00991CFA">
      <w:pPr>
        <w:pStyle w:val="ListParagraph"/>
        <w:numPr>
          <w:ilvl w:val="1"/>
          <w:numId w:val="13"/>
        </w:numPr>
        <w:tabs>
          <w:tab w:val="left" w:pos="861"/>
        </w:tabs>
        <w:spacing w:before="39"/>
        <w:rPr>
          <w:sz w:val="24"/>
        </w:rPr>
      </w:pPr>
      <w:r>
        <w:rPr>
          <w:sz w:val="24"/>
        </w:rPr>
        <w:t>Could</w:t>
      </w:r>
      <w:r>
        <w:rPr>
          <w:spacing w:val="-3"/>
          <w:sz w:val="24"/>
        </w:rPr>
        <w:t xml:space="preserve"> </w:t>
      </w:r>
      <w:r>
        <w:rPr>
          <w:sz w:val="24"/>
        </w:rPr>
        <w:t>harm</w:t>
      </w:r>
      <w:r>
        <w:rPr>
          <w:spacing w:val="-2"/>
          <w:sz w:val="24"/>
        </w:rPr>
        <w:t xml:space="preserve"> </w:t>
      </w:r>
      <w:r>
        <w:rPr>
          <w:sz w:val="24"/>
        </w:rPr>
        <w:t>the</w:t>
      </w:r>
      <w:r>
        <w:rPr>
          <w:spacing w:val="-4"/>
          <w:sz w:val="24"/>
        </w:rPr>
        <w:t xml:space="preserve"> </w:t>
      </w:r>
      <w:r>
        <w:rPr>
          <w:sz w:val="24"/>
        </w:rPr>
        <w:t>health</w:t>
      </w:r>
      <w:r>
        <w:rPr>
          <w:spacing w:val="-3"/>
          <w:sz w:val="24"/>
        </w:rPr>
        <w:t xml:space="preserve"> </w:t>
      </w:r>
      <w:r>
        <w:rPr>
          <w:sz w:val="24"/>
        </w:rPr>
        <w:t>and</w:t>
      </w:r>
      <w:r>
        <w:rPr>
          <w:spacing w:val="-2"/>
          <w:sz w:val="24"/>
        </w:rPr>
        <w:t xml:space="preserve"> </w:t>
      </w:r>
      <w:r>
        <w:rPr>
          <w:sz w:val="24"/>
        </w:rPr>
        <w:t>safety</w:t>
      </w:r>
      <w:r>
        <w:rPr>
          <w:spacing w:val="-3"/>
          <w:sz w:val="24"/>
        </w:rPr>
        <w:t xml:space="preserve"> </w:t>
      </w:r>
      <w:r>
        <w:rPr>
          <w:sz w:val="24"/>
        </w:rPr>
        <w:t>of</w:t>
      </w:r>
      <w:r>
        <w:rPr>
          <w:spacing w:val="-3"/>
          <w:sz w:val="24"/>
        </w:rPr>
        <w:t xml:space="preserve"> </w:t>
      </w:r>
      <w:r>
        <w:rPr>
          <w:spacing w:val="-2"/>
          <w:sz w:val="24"/>
        </w:rPr>
        <w:t>others</w:t>
      </w:r>
    </w:p>
    <w:p w14:paraId="383B4809" w14:textId="77777777" w:rsidR="0026479B" w:rsidRDefault="0026479B">
      <w:pPr>
        <w:pStyle w:val="BodyText"/>
        <w:spacing w:before="39"/>
      </w:pPr>
    </w:p>
    <w:p w14:paraId="55475377" w14:textId="77777777" w:rsidR="0026479B" w:rsidRDefault="00991CFA">
      <w:pPr>
        <w:pStyle w:val="BodyText"/>
        <w:spacing w:line="276" w:lineRule="auto"/>
        <w:ind w:left="140" w:right="419"/>
        <w:jc w:val="both"/>
      </w:pPr>
      <w:r>
        <w:t>An employer does not have to make adjustments that are unreasonable however, they should still find other ways to support candidates and staff members. This could include making other adjustments that are reasonable. If an employee or candidate has a mental health problem, it is important managers take it seriously and with the same care as a physical illness. Managers should try to make reasonable adjustments even if the issue is not</w:t>
      </w:r>
      <w:r>
        <w:rPr>
          <w:spacing w:val="-17"/>
        </w:rPr>
        <w:t xml:space="preserve"> </w:t>
      </w:r>
      <w:r>
        <w:t>a</w:t>
      </w:r>
      <w:r>
        <w:rPr>
          <w:spacing w:val="-17"/>
        </w:rPr>
        <w:t xml:space="preserve"> </w:t>
      </w:r>
      <w:r>
        <w:t>disability.</w:t>
      </w:r>
      <w:r>
        <w:rPr>
          <w:spacing w:val="-16"/>
        </w:rPr>
        <w:t xml:space="preserve"> </w:t>
      </w:r>
      <w:r>
        <w:t>Often,</w:t>
      </w:r>
      <w:r>
        <w:rPr>
          <w:spacing w:val="-17"/>
        </w:rPr>
        <w:t xml:space="preserve"> </w:t>
      </w:r>
      <w:r>
        <w:t>simple</w:t>
      </w:r>
      <w:r>
        <w:rPr>
          <w:spacing w:val="-17"/>
        </w:rPr>
        <w:t xml:space="preserve"> </w:t>
      </w:r>
      <w:r>
        <w:t>changes</w:t>
      </w:r>
      <w:r>
        <w:rPr>
          <w:spacing w:val="-17"/>
        </w:rPr>
        <w:t xml:space="preserve"> </w:t>
      </w:r>
      <w:r>
        <w:t>to</w:t>
      </w:r>
      <w:r>
        <w:rPr>
          <w:spacing w:val="-16"/>
        </w:rPr>
        <w:t xml:space="preserve"> </w:t>
      </w:r>
      <w:r>
        <w:t>a</w:t>
      </w:r>
      <w:r>
        <w:rPr>
          <w:spacing w:val="-17"/>
        </w:rPr>
        <w:t xml:space="preserve"> </w:t>
      </w:r>
      <w:r>
        <w:t>person's</w:t>
      </w:r>
      <w:r>
        <w:rPr>
          <w:spacing w:val="-17"/>
        </w:rPr>
        <w:t xml:space="preserve"> </w:t>
      </w:r>
      <w:r>
        <w:t>working</w:t>
      </w:r>
      <w:r>
        <w:rPr>
          <w:spacing w:val="-16"/>
        </w:rPr>
        <w:t xml:space="preserve"> </w:t>
      </w:r>
      <w:r>
        <w:t>arrangements</w:t>
      </w:r>
      <w:r>
        <w:rPr>
          <w:spacing w:val="-17"/>
        </w:rPr>
        <w:t xml:space="preserve"> </w:t>
      </w:r>
      <w:r>
        <w:t>or</w:t>
      </w:r>
      <w:r>
        <w:rPr>
          <w:spacing w:val="-17"/>
        </w:rPr>
        <w:t xml:space="preserve"> </w:t>
      </w:r>
      <w:r>
        <w:t>responsibilities could be enough to help them stay in work and work well.</w:t>
      </w:r>
    </w:p>
    <w:p w14:paraId="2C59E009" w14:textId="77777777" w:rsidR="0026479B" w:rsidRDefault="0026479B">
      <w:pPr>
        <w:pStyle w:val="BodyText"/>
      </w:pPr>
    </w:p>
    <w:p w14:paraId="0EF49104" w14:textId="77777777" w:rsidR="0026479B" w:rsidRDefault="0026479B">
      <w:pPr>
        <w:pStyle w:val="BodyText"/>
        <w:spacing w:before="5"/>
      </w:pPr>
    </w:p>
    <w:p w14:paraId="576BEE77" w14:textId="77777777" w:rsidR="0026479B" w:rsidRDefault="00991CFA">
      <w:pPr>
        <w:pStyle w:val="Heading1"/>
        <w:numPr>
          <w:ilvl w:val="0"/>
          <w:numId w:val="14"/>
        </w:numPr>
        <w:tabs>
          <w:tab w:val="left" w:pos="707"/>
        </w:tabs>
      </w:pPr>
      <w:bookmarkStart w:id="3" w:name="_bookmark3"/>
      <w:bookmarkEnd w:id="3"/>
      <w:r>
        <w:rPr>
          <w:spacing w:val="-2"/>
        </w:rPr>
        <w:t>Responsibilities</w:t>
      </w:r>
    </w:p>
    <w:p w14:paraId="62A824EB" w14:textId="77777777" w:rsidR="0026479B" w:rsidRDefault="0026479B">
      <w:pPr>
        <w:pStyle w:val="BodyText"/>
        <w:spacing w:before="15"/>
        <w:rPr>
          <w:rFonts w:ascii="Arial"/>
          <w:b/>
          <w:sz w:val="28"/>
        </w:rPr>
      </w:pPr>
    </w:p>
    <w:p w14:paraId="679D3578" w14:textId="77777777" w:rsidR="0026479B" w:rsidRDefault="00991CFA">
      <w:pPr>
        <w:pStyle w:val="Heading2"/>
        <w:numPr>
          <w:ilvl w:val="1"/>
          <w:numId w:val="14"/>
        </w:numPr>
        <w:tabs>
          <w:tab w:val="left" w:pos="540"/>
        </w:tabs>
        <w:ind w:left="540" w:hanging="400"/>
      </w:pPr>
      <w:r>
        <w:t>The</w:t>
      </w:r>
      <w:r>
        <w:rPr>
          <w:spacing w:val="-5"/>
        </w:rPr>
        <w:t xml:space="preserve"> </w:t>
      </w:r>
      <w:r>
        <w:t>Executive</w:t>
      </w:r>
      <w:r>
        <w:rPr>
          <w:spacing w:val="-4"/>
        </w:rPr>
        <w:t xml:space="preserve"> Team</w:t>
      </w:r>
    </w:p>
    <w:p w14:paraId="15191E3A" w14:textId="77777777" w:rsidR="0026479B" w:rsidRDefault="0026479B">
      <w:pPr>
        <w:pStyle w:val="BodyText"/>
        <w:spacing w:before="41"/>
        <w:rPr>
          <w:rFonts w:ascii="Arial"/>
          <w:b/>
        </w:rPr>
      </w:pPr>
    </w:p>
    <w:p w14:paraId="7FA9648B" w14:textId="77777777" w:rsidR="0026479B" w:rsidRDefault="00991CFA">
      <w:pPr>
        <w:pStyle w:val="BodyText"/>
        <w:spacing w:line="276" w:lineRule="auto"/>
        <w:ind w:left="140" w:right="435"/>
        <w:jc w:val="both"/>
      </w:pPr>
      <w:r>
        <w:t>The Executive team has overall responsibility for ensuring that there are robust processes and procedures in place to allow for effective pre-employment and employment checks.</w:t>
      </w:r>
    </w:p>
    <w:p w14:paraId="208321A8" w14:textId="77777777" w:rsidR="0026479B" w:rsidRDefault="0026479B">
      <w:pPr>
        <w:pStyle w:val="BodyText"/>
        <w:spacing w:line="276" w:lineRule="auto"/>
        <w:jc w:val="both"/>
        <w:sectPr w:rsidR="0026479B">
          <w:pgSz w:w="11910" w:h="16850"/>
          <w:pgMar w:top="1060" w:right="708" w:bottom="900" w:left="992" w:header="0" w:footer="709" w:gutter="0"/>
          <w:cols w:space="720"/>
        </w:sectPr>
      </w:pPr>
    </w:p>
    <w:p w14:paraId="61AEF8EE" w14:textId="77777777" w:rsidR="0026479B" w:rsidRDefault="00991CFA">
      <w:pPr>
        <w:pStyle w:val="Heading2"/>
        <w:numPr>
          <w:ilvl w:val="1"/>
          <w:numId w:val="14"/>
        </w:numPr>
        <w:tabs>
          <w:tab w:val="left" w:pos="539"/>
        </w:tabs>
        <w:spacing w:before="72"/>
        <w:ind w:left="539" w:hanging="399"/>
      </w:pPr>
      <w:r>
        <w:lastRenderedPageBreak/>
        <w:t>The</w:t>
      </w:r>
      <w:r>
        <w:rPr>
          <w:spacing w:val="-3"/>
        </w:rPr>
        <w:t xml:space="preserve"> </w:t>
      </w:r>
      <w:r>
        <w:t>Director</w:t>
      </w:r>
      <w:r>
        <w:rPr>
          <w:spacing w:val="-1"/>
        </w:rPr>
        <w:t xml:space="preserve"> </w:t>
      </w:r>
      <w:r>
        <w:t xml:space="preserve">of </w:t>
      </w:r>
      <w:r>
        <w:rPr>
          <w:spacing w:val="-2"/>
        </w:rPr>
        <w:t>Workforce</w:t>
      </w:r>
    </w:p>
    <w:p w14:paraId="1090A691" w14:textId="77777777" w:rsidR="0026479B" w:rsidRDefault="0026479B">
      <w:pPr>
        <w:pStyle w:val="BodyText"/>
        <w:spacing w:before="84"/>
        <w:rPr>
          <w:rFonts w:ascii="Arial"/>
          <w:b/>
        </w:rPr>
      </w:pPr>
    </w:p>
    <w:p w14:paraId="1852D5EE" w14:textId="77777777" w:rsidR="0026479B" w:rsidRDefault="00991CFA">
      <w:pPr>
        <w:pStyle w:val="BodyText"/>
        <w:spacing w:before="1" w:line="276" w:lineRule="auto"/>
        <w:ind w:left="140" w:right="424"/>
        <w:jc w:val="both"/>
      </w:pPr>
      <w:r>
        <w:t>The Director of Workforce is strategically responsible for ensuring that there are robust processes and procedures in place to allow for effective and pre-employment checks and that associated policies remain up to date and in line with current legislation.</w:t>
      </w:r>
    </w:p>
    <w:p w14:paraId="3CE5C95A" w14:textId="77777777" w:rsidR="0026479B" w:rsidRDefault="0026479B">
      <w:pPr>
        <w:pStyle w:val="BodyText"/>
      </w:pPr>
    </w:p>
    <w:p w14:paraId="566A5CE2" w14:textId="77777777" w:rsidR="0026479B" w:rsidRDefault="00991CFA">
      <w:pPr>
        <w:pStyle w:val="Heading2"/>
        <w:numPr>
          <w:ilvl w:val="1"/>
          <w:numId w:val="14"/>
        </w:numPr>
        <w:tabs>
          <w:tab w:val="left" w:pos="541"/>
        </w:tabs>
        <w:ind w:left="541" w:hanging="401"/>
      </w:pPr>
      <w:r>
        <w:t>Recruiting</w:t>
      </w:r>
      <w:r>
        <w:rPr>
          <w:spacing w:val="-7"/>
        </w:rPr>
        <w:t xml:space="preserve"> </w:t>
      </w:r>
      <w:r>
        <w:t>Manager</w:t>
      </w:r>
      <w:r>
        <w:rPr>
          <w:spacing w:val="-6"/>
        </w:rPr>
        <w:t xml:space="preserve"> </w:t>
      </w:r>
      <w:r>
        <w:rPr>
          <w:spacing w:val="-2"/>
        </w:rPr>
        <w:t>Responsibility</w:t>
      </w:r>
    </w:p>
    <w:p w14:paraId="497A261D" w14:textId="77777777" w:rsidR="0026479B" w:rsidRDefault="0026479B">
      <w:pPr>
        <w:pStyle w:val="BodyText"/>
        <w:spacing w:before="82"/>
        <w:rPr>
          <w:rFonts w:ascii="Arial"/>
          <w:b/>
        </w:rPr>
      </w:pPr>
    </w:p>
    <w:p w14:paraId="6E150278" w14:textId="77777777" w:rsidR="0026479B" w:rsidRDefault="00991CFA">
      <w:pPr>
        <w:pStyle w:val="BodyText"/>
        <w:ind w:left="140"/>
        <w:jc w:val="both"/>
      </w:pPr>
      <w:r>
        <w:t>The</w:t>
      </w:r>
      <w:r>
        <w:rPr>
          <w:spacing w:val="-7"/>
        </w:rPr>
        <w:t xml:space="preserve"> </w:t>
      </w:r>
      <w:r>
        <w:t>Recruiting</w:t>
      </w:r>
      <w:r>
        <w:rPr>
          <w:spacing w:val="-6"/>
        </w:rPr>
        <w:t xml:space="preserve"> </w:t>
      </w:r>
      <w:r>
        <w:t>Manager</w:t>
      </w:r>
      <w:r>
        <w:rPr>
          <w:spacing w:val="-6"/>
        </w:rPr>
        <w:t xml:space="preserve"> </w:t>
      </w:r>
      <w:r>
        <w:rPr>
          <w:spacing w:val="-2"/>
        </w:rPr>
        <w:t>will:</w:t>
      </w:r>
    </w:p>
    <w:p w14:paraId="370CB0ED" w14:textId="77777777" w:rsidR="0026479B" w:rsidRDefault="0026479B">
      <w:pPr>
        <w:pStyle w:val="BodyText"/>
        <w:spacing w:before="41"/>
      </w:pPr>
    </w:p>
    <w:p w14:paraId="7CEC4D55" w14:textId="77777777" w:rsidR="0026479B" w:rsidRDefault="00991CFA">
      <w:pPr>
        <w:pStyle w:val="ListParagraph"/>
        <w:numPr>
          <w:ilvl w:val="0"/>
          <w:numId w:val="10"/>
        </w:numPr>
        <w:tabs>
          <w:tab w:val="left" w:pos="861"/>
        </w:tabs>
        <w:spacing w:line="271" w:lineRule="auto"/>
        <w:ind w:right="424"/>
        <w:rPr>
          <w:sz w:val="24"/>
        </w:rPr>
      </w:pPr>
      <w:r>
        <w:rPr>
          <w:sz w:val="24"/>
        </w:rPr>
        <w:t>Co-ordinate</w:t>
      </w:r>
      <w:r>
        <w:rPr>
          <w:spacing w:val="-18"/>
          <w:sz w:val="24"/>
        </w:rPr>
        <w:t xml:space="preserve"> </w:t>
      </w:r>
      <w:r>
        <w:rPr>
          <w:sz w:val="24"/>
        </w:rPr>
        <w:t>the</w:t>
      </w:r>
      <w:r>
        <w:rPr>
          <w:spacing w:val="-17"/>
          <w:sz w:val="24"/>
        </w:rPr>
        <w:t xml:space="preserve"> </w:t>
      </w:r>
      <w:r>
        <w:rPr>
          <w:sz w:val="24"/>
        </w:rPr>
        <w:t>recruitment</w:t>
      </w:r>
      <w:r>
        <w:rPr>
          <w:spacing w:val="-17"/>
          <w:sz w:val="24"/>
        </w:rPr>
        <w:t xml:space="preserve"> </w:t>
      </w:r>
      <w:r>
        <w:rPr>
          <w:sz w:val="24"/>
        </w:rPr>
        <w:t>and</w:t>
      </w:r>
      <w:r>
        <w:rPr>
          <w:spacing w:val="-16"/>
          <w:sz w:val="24"/>
        </w:rPr>
        <w:t xml:space="preserve"> </w:t>
      </w:r>
      <w:r>
        <w:rPr>
          <w:sz w:val="24"/>
        </w:rPr>
        <w:t>selection</w:t>
      </w:r>
      <w:r>
        <w:rPr>
          <w:spacing w:val="-17"/>
          <w:sz w:val="24"/>
        </w:rPr>
        <w:t xml:space="preserve"> </w:t>
      </w:r>
      <w:r>
        <w:rPr>
          <w:sz w:val="24"/>
        </w:rPr>
        <w:t>process</w:t>
      </w:r>
      <w:r>
        <w:rPr>
          <w:spacing w:val="-17"/>
          <w:sz w:val="24"/>
        </w:rPr>
        <w:t xml:space="preserve"> </w:t>
      </w:r>
      <w:r>
        <w:rPr>
          <w:sz w:val="24"/>
        </w:rPr>
        <w:t>with</w:t>
      </w:r>
      <w:r>
        <w:rPr>
          <w:spacing w:val="-17"/>
          <w:sz w:val="24"/>
        </w:rPr>
        <w:t xml:space="preserve"> </w:t>
      </w:r>
      <w:r>
        <w:rPr>
          <w:sz w:val="24"/>
        </w:rPr>
        <w:t>the</w:t>
      </w:r>
      <w:r>
        <w:rPr>
          <w:spacing w:val="-17"/>
          <w:sz w:val="24"/>
        </w:rPr>
        <w:t xml:space="preserve"> </w:t>
      </w:r>
      <w:r>
        <w:rPr>
          <w:sz w:val="24"/>
        </w:rPr>
        <w:t>support</w:t>
      </w:r>
      <w:r>
        <w:rPr>
          <w:spacing w:val="-17"/>
          <w:sz w:val="24"/>
        </w:rPr>
        <w:t xml:space="preserve"> </w:t>
      </w:r>
      <w:r>
        <w:rPr>
          <w:sz w:val="24"/>
        </w:rPr>
        <w:t>of</w:t>
      </w:r>
      <w:r>
        <w:rPr>
          <w:spacing w:val="-16"/>
          <w:sz w:val="24"/>
        </w:rPr>
        <w:t xml:space="preserve"> </w:t>
      </w:r>
      <w:r>
        <w:rPr>
          <w:sz w:val="24"/>
        </w:rPr>
        <w:t>the</w:t>
      </w:r>
      <w:r>
        <w:rPr>
          <w:spacing w:val="-17"/>
          <w:sz w:val="24"/>
        </w:rPr>
        <w:t xml:space="preserve"> </w:t>
      </w:r>
      <w:r>
        <w:rPr>
          <w:sz w:val="24"/>
        </w:rPr>
        <w:t xml:space="preserve">Recruitment </w:t>
      </w:r>
      <w:r>
        <w:rPr>
          <w:spacing w:val="-4"/>
          <w:sz w:val="24"/>
        </w:rPr>
        <w:t>Team</w:t>
      </w:r>
    </w:p>
    <w:p w14:paraId="105FC2E6" w14:textId="77777777" w:rsidR="0026479B" w:rsidRDefault="00991CFA">
      <w:pPr>
        <w:pStyle w:val="ListParagraph"/>
        <w:numPr>
          <w:ilvl w:val="0"/>
          <w:numId w:val="10"/>
        </w:numPr>
        <w:tabs>
          <w:tab w:val="left" w:pos="861"/>
        </w:tabs>
        <w:spacing w:before="10" w:line="271" w:lineRule="auto"/>
        <w:ind w:right="426"/>
        <w:rPr>
          <w:sz w:val="24"/>
        </w:rPr>
      </w:pPr>
      <w:r>
        <w:rPr>
          <w:sz w:val="24"/>
        </w:rPr>
        <w:t>Treat</w:t>
      </w:r>
      <w:r>
        <w:rPr>
          <w:spacing w:val="40"/>
          <w:sz w:val="24"/>
        </w:rPr>
        <w:t xml:space="preserve"> </w:t>
      </w:r>
      <w:r>
        <w:rPr>
          <w:sz w:val="24"/>
        </w:rPr>
        <w:t>all</w:t>
      </w:r>
      <w:r>
        <w:rPr>
          <w:spacing w:val="40"/>
          <w:sz w:val="24"/>
        </w:rPr>
        <w:t xml:space="preserve"> </w:t>
      </w:r>
      <w:r>
        <w:rPr>
          <w:sz w:val="24"/>
        </w:rPr>
        <w:t>candidates</w:t>
      </w:r>
      <w:r>
        <w:rPr>
          <w:spacing w:val="40"/>
          <w:sz w:val="24"/>
        </w:rPr>
        <w:t xml:space="preserve"> </w:t>
      </w:r>
      <w:r>
        <w:rPr>
          <w:sz w:val="24"/>
        </w:rPr>
        <w:t>in</w:t>
      </w:r>
      <w:r>
        <w:rPr>
          <w:spacing w:val="40"/>
          <w:sz w:val="24"/>
        </w:rPr>
        <w:t xml:space="preserve"> </w:t>
      </w:r>
      <w:r>
        <w:rPr>
          <w:sz w:val="24"/>
        </w:rPr>
        <w:t>a</w:t>
      </w:r>
      <w:r>
        <w:rPr>
          <w:spacing w:val="40"/>
          <w:sz w:val="24"/>
        </w:rPr>
        <w:t xml:space="preserve"> </w:t>
      </w:r>
      <w:r>
        <w:rPr>
          <w:sz w:val="24"/>
        </w:rPr>
        <w:t>fair</w:t>
      </w:r>
      <w:r>
        <w:rPr>
          <w:spacing w:val="40"/>
          <w:sz w:val="24"/>
        </w:rPr>
        <w:t xml:space="preserve"> </w:t>
      </w:r>
      <w:r>
        <w:rPr>
          <w:sz w:val="24"/>
        </w:rPr>
        <w:t>and</w:t>
      </w:r>
      <w:r>
        <w:rPr>
          <w:spacing w:val="40"/>
          <w:sz w:val="24"/>
        </w:rPr>
        <w:t xml:space="preserve"> </w:t>
      </w:r>
      <w:r>
        <w:rPr>
          <w:sz w:val="24"/>
        </w:rPr>
        <w:t>consistent</w:t>
      </w:r>
      <w:r>
        <w:rPr>
          <w:spacing w:val="40"/>
          <w:sz w:val="24"/>
        </w:rPr>
        <w:t xml:space="preserve"> </w:t>
      </w:r>
      <w:r>
        <w:rPr>
          <w:sz w:val="24"/>
        </w:rPr>
        <w:t>manner</w:t>
      </w:r>
      <w:r>
        <w:rPr>
          <w:spacing w:val="40"/>
          <w:sz w:val="24"/>
        </w:rPr>
        <w:t xml:space="preserve"> </w:t>
      </w:r>
      <w:r>
        <w:rPr>
          <w:sz w:val="24"/>
        </w:rPr>
        <w:t>whilst</w:t>
      </w:r>
      <w:r>
        <w:rPr>
          <w:spacing w:val="40"/>
          <w:sz w:val="24"/>
        </w:rPr>
        <w:t xml:space="preserve"> </w:t>
      </w:r>
      <w:r>
        <w:rPr>
          <w:sz w:val="24"/>
        </w:rPr>
        <w:t>adhering</w:t>
      </w:r>
      <w:r>
        <w:rPr>
          <w:spacing w:val="40"/>
          <w:sz w:val="24"/>
        </w:rPr>
        <w:t xml:space="preserve"> </w:t>
      </w:r>
      <w:r>
        <w:rPr>
          <w:sz w:val="24"/>
        </w:rPr>
        <w:t>to</w:t>
      </w:r>
      <w:r>
        <w:rPr>
          <w:spacing w:val="40"/>
          <w:sz w:val="24"/>
        </w:rPr>
        <w:t xml:space="preserve"> </w:t>
      </w:r>
      <w:r>
        <w:rPr>
          <w:sz w:val="24"/>
        </w:rPr>
        <w:t>relevant employment legislation</w:t>
      </w:r>
    </w:p>
    <w:p w14:paraId="44C49F56" w14:textId="77777777" w:rsidR="0026479B" w:rsidRDefault="00991CFA">
      <w:pPr>
        <w:pStyle w:val="ListParagraph"/>
        <w:numPr>
          <w:ilvl w:val="0"/>
          <w:numId w:val="10"/>
        </w:numPr>
        <w:tabs>
          <w:tab w:val="left" w:pos="861"/>
        </w:tabs>
        <w:spacing w:before="6"/>
        <w:rPr>
          <w:sz w:val="24"/>
        </w:rPr>
      </w:pPr>
      <w:r>
        <w:rPr>
          <w:sz w:val="24"/>
        </w:rPr>
        <w:t>Record</w:t>
      </w:r>
      <w:r>
        <w:rPr>
          <w:spacing w:val="-3"/>
          <w:sz w:val="24"/>
        </w:rPr>
        <w:t xml:space="preserve"> </w:t>
      </w:r>
      <w:r>
        <w:rPr>
          <w:sz w:val="24"/>
        </w:rPr>
        <w:t>and</w:t>
      </w:r>
      <w:r>
        <w:rPr>
          <w:spacing w:val="-3"/>
          <w:sz w:val="24"/>
        </w:rPr>
        <w:t xml:space="preserve"> </w:t>
      </w:r>
      <w:r>
        <w:rPr>
          <w:sz w:val="24"/>
        </w:rPr>
        <w:t>retain</w:t>
      </w:r>
      <w:r>
        <w:rPr>
          <w:spacing w:val="-5"/>
          <w:sz w:val="24"/>
        </w:rPr>
        <w:t xml:space="preserve"> </w:t>
      </w:r>
      <w:r>
        <w:rPr>
          <w:sz w:val="24"/>
        </w:rPr>
        <w:t>all</w:t>
      </w:r>
      <w:r>
        <w:rPr>
          <w:spacing w:val="-3"/>
          <w:sz w:val="24"/>
        </w:rPr>
        <w:t xml:space="preserve"> </w:t>
      </w:r>
      <w:r>
        <w:rPr>
          <w:sz w:val="24"/>
        </w:rPr>
        <w:t>records</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recruitment</w:t>
      </w:r>
      <w:r>
        <w:rPr>
          <w:spacing w:val="-3"/>
          <w:sz w:val="24"/>
        </w:rPr>
        <w:t xml:space="preserve"> </w:t>
      </w:r>
      <w:r>
        <w:rPr>
          <w:spacing w:val="-2"/>
          <w:sz w:val="24"/>
        </w:rPr>
        <w:t>process</w:t>
      </w:r>
    </w:p>
    <w:p w14:paraId="46217F68" w14:textId="77777777" w:rsidR="0026479B" w:rsidRDefault="00991CFA">
      <w:pPr>
        <w:pStyle w:val="ListParagraph"/>
        <w:numPr>
          <w:ilvl w:val="0"/>
          <w:numId w:val="10"/>
        </w:numPr>
        <w:tabs>
          <w:tab w:val="left" w:pos="861"/>
        </w:tabs>
        <w:spacing w:before="40"/>
        <w:rPr>
          <w:sz w:val="24"/>
        </w:rPr>
      </w:pPr>
      <w:r>
        <w:rPr>
          <w:sz w:val="24"/>
        </w:rPr>
        <w:t>Check</w:t>
      </w:r>
      <w:r>
        <w:rPr>
          <w:spacing w:val="-4"/>
          <w:sz w:val="24"/>
        </w:rPr>
        <w:t xml:space="preserve"> </w:t>
      </w:r>
      <w:r>
        <w:rPr>
          <w:sz w:val="24"/>
        </w:rPr>
        <w:t>suitability</w:t>
      </w:r>
      <w:r>
        <w:rPr>
          <w:spacing w:val="-4"/>
          <w:sz w:val="24"/>
        </w:rPr>
        <w:t xml:space="preserve"> </w:t>
      </w:r>
      <w:r>
        <w:rPr>
          <w:sz w:val="24"/>
        </w:rPr>
        <w:t>and approve</w:t>
      </w:r>
      <w:r>
        <w:rPr>
          <w:spacing w:val="-5"/>
          <w:sz w:val="24"/>
        </w:rPr>
        <w:t xml:space="preserve"> </w:t>
      </w:r>
      <w:r>
        <w:rPr>
          <w:sz w:val="24"/>
        </w:rPr>
        <w:t>all</w:t>
      </w:r>
      <w:r>
        <w:rPr>
          <w:spacing w:val="-4"/>
          <w:sz w:val="24"/>
        </w:rPr>
        <w:t xml:space="preserve"> </w:t>
      </w:r>
      <w:r>
        <w:rPr>
          <w:sz w:val="24"/>
        </w:rPr>
        <w:t>pre-employment</w:t>
      </w:r>
      <w:r>
        <w:rPr>
          <w:spacing w:val="-4"/>
          <w:sz w:val="24"/>
        </w:rPr>
        <w:t xml:space="preserve"> </w:t>
      </w:r>
      <w:r>
        <w:rPr>
          <w:sz w:val="24"/>
        </w:rPr>
        <w:t>checks</w:t>
      </w:r>
      <w:r>
        <w:rPr>
          <w:spacing w:val="-3"/>
          <w:sz w:val="24"/>
        </w:rPr>
        <w:t xml:space="preserve"> </w:t>
      </w:r>
      <w:r>
        <w:rPr>
          <w:sz w:val="24"/>
        </w:rPr>
        <w:t>on</w:t>
      </w:r>
      <w:r>
        <w:rPr>
          <w:spacing w:val="-4"/>
          <w:sz w:val="24"/>
        </w:rPr>
        <w:t xml:space="preserve"> </w:t>
      </w:r>
      <w:r>
        <w:rPr>
          <w:sz w:val="24"/>
        </w:rPr>
        <w:t>prospective</w:t>
      </w:r>
      <w:r>
        <w:rPr>
          <w:spacing w:val="-3"/>
          <w:sz w:val="24"/>
        </w:rPr>
        <w:t xml:space="preserve"> </w:t>
      </w:r>
      <w:r>
        <w:rPr>
          <w:spacing w:val="-2"/>
          <w:sz w:val="24"/>
        </w:rPr>
        <w:t>employees</w:t>
      </w:r>
    </w:p>
    <w:p w14:paraId="0E219878" w14:textId="77777777" w:rsidR="0026479B" w:rsidRDefault="0026479B">
      <w:pPr>
        <w:pStyle w:val="BodyText"/>
        <w:spacing w:before="38"/>
      </w:pPr>
    </w:p>
    <w:p w14:paraId="39E2E559" w14:textId="77777777" w:rsidR="0026479B" w:rsidRDefault="00991CFA">
      <w:pPr>
        <w:pStyle w:val="Heading2"/>
        <w:numPr>
          <w:ilvl w:val="1"/>
          <w:numId w:val="14"/>
        </w:numPr>
        <w:tabs>
          <w:tab w:val="left" w:pos="540"/>
        </w:tabs>
        <w:spacing w:before="1"/>
        <w:ind w:left="540" w:hanging="400"/>
      </w:pPr>
      <w:r>
        <w:t>The</w:t>
      </w:r>
      <w:r>
        <w:rPr>
          <w:spacing w:val="-8"/>
        </w:rPr>
        <w:t xml:space="preserve"> </w:t>
      </w:r>
      <w:r>
        <w:t>Recruitment</w:t>
      </w:r>
      <w:r>
        <w:rPr>
          <w:spacing w:val="-7"/>
        </w:rPr>
        <w:t xml:space="preserve"> </w:t>
      </w:r>
      <w:r>
        <w:rPr>
          <w:spacing w:val="-4"/>
        </w:rPr>
        <w:t>Team</w:t>
      </w:r>
    </w:p>
    <w:p w14:paraId="5085522F" w14:textId="77777777" w:rsidR="0026479B" w:rsidRDefault="0026479B">
      <w:pPr>
        <w:pStyle w:val="BodyText"/>
        <w:spacing w:before="81"/>
        <w:rPr>
          <w:rFonts w:ascii="Arial"/>
          <w:b/>
        </w:rPr>
      </w:pPr>
    </w:p>
    <w:p w14:paraId="25AEC086" w14:textId="77777777" w:rsidR="0026479B" w:rsidRDefault="00991CFA">
      <w:pPr>
        <w:pStyle w:val="BodyText"/>
        <w:ind w:left="140"/>
        <w:jc w:val="both"/>
      </w:pPr>
      <w:r>
        <w:t>The</w:t>
      </w:r>
      <w:r>
        <w:rPr>
          <w:spacing w:val="-1"/>
        </w:rPr>
        <w:t xml:space="preserve"> </w:t>
      </w:r>
      <w:r>
        <w:t>Recruitment</w:t>
      </w:r>
      <w:r>
        <w:rPr>
          <w:spacing w:val="-2"/>
        </w:rPr>
        <w:t xml:space="preserve"> </w:t>
      </w:r>
      <w:r>
        <w:t>Team</w:t>
      </w:r>
      <w:r>
        <w:rPr>
          <w:spacing w:val="-2"/>
        </w:rPr>
        <w:t xml:space="preserve"> will:</w:t>
      </w:r>
    </w:p>
    <w:p w14:paraId="3C1C9A4A" w14:textId="77777777" w:rsidR="0026479B" w:rsidRDefault="0026479B">
      <w:pPr>
        <w:pStyle w:val="BodyText"/>
        <w:spacing w:before="85"/>
      </w:pPr>
    </w:p>
    <w:p w14:paraId="3057D8E8" w14:textId="77777777" w:rsidR="0026479B" w:rsidRDefault="00991CFA">
      <w:pPr>
        <w:pStyle w:val="ListParagraph"/>
        <w:numPr>
          <w:ilvl w:val="0"/>
          <w:numId w:val="9"/>
        </w:numPr>
        <w:tabs>
          <w:tab w:val="left" w:pos="861"/>
        </w:tabs>
        <w:spacing w:line="271" w:lineRule="auto"/>
        <w:ind w:right="419"/>
        <w:rPr>
          <w:sz w:val="24"/>
        </w:rPr>
      </w:pPr>
      <w:r>
        <w:rPr>
          <w:sz w:val="24"/>
        </w:rPr>
        <w:t>Provide</w:t>
      </w:r>
      <w:r>
        <w:rPr>
          <w:spacing w:val="-2"/>
          <w:sz w:val="24"/>
        </w:rPr>
        <w:t xml:space="preserve"> </w:t>
      </w:r>
      <w:r>
        <w:rPr>
          <w:sz w:val="24"/>
        </w:rPr>
        <w:t>specialist</w:t>
      </w:r>
      <w:r>
        <w:rPr>
          <w:spacing w:val="-5"/>
          <w:sz w:val="24"/>
        </w:rPr>
        <w:t xml:space="preserve"> </w:t>
      </w:r>
      <w:r>
        <w:rPr>
          <w:sz w:val="24"/>
        </w:rPr>
        <w:t>advice,</w:t>
      </w:r>
      <w:r>
        <w:rPr>
          <w:spacing w:val="-1"/>
          <w:sz w:val="24"/>
        </w:rPr>
        <w:t xml:space="preserve"> </w:t>
      </w:r>
      <w:r>
        <w:rPr>
          <w:sz w:val="24"/>
        </w:rPr>
        <w:t>support</w:t>
      </w:r>
      <w:r>
        <w:rPr>
          <w:spacing w:val="-3"/>
          <w:sz w:val="24"/>
        </w:rPr>
        <w:t xml:space="preserve"> </w:t>
      </w:r>
      <w:r>
        <w:rPr>
          <w:sz w:val="24"/>
        </w:rPr>
        <w:t>and</w:t>
      </w:r>
      <w:r>
        <w:rPr>
          <w:spacing w:val="-5"/>
          <w:sz w:val="24"/>
        </w:rPr>
        <w:t xml:space="preserve"> </w:t>
      </w:r>
      <w:r>
        <w:rPr>
          <w:sz w:val="24"/>
        </w:rPr>
        <w:t>guidance</w:t>
      </w:r>
      <w:r>
        <w:rPr>
          <w:spacing w:val="-3"/>
          <w:sz w:val="24"/>
        </w:rPr>
        <w:t xml:space="preserve"> </w:t>
      </w:r>
      <w:r>
        <w:rPr>
          <w:sz w:val="24"/>
        </w:rPr>
        <w:t>to</w:t>
      </w:r>
      <w:r>
        <w:rPr>
          <w:spacing w:val="-5"/>
          <w:sz w:val="24"/>
        </w:rPr>
        <w:t xml:space="preserve"> </w:t>
      </w:r>
      <w:r>
        <w:rPr>
          <w:sz w:val="24"/>
        </w:rPr>
        <w:t>Recruiting</w:t>
      </w:r>
      <w:r>
        <w:rPr>
          <w:spacing w:val="-3"/>
          <w:sz w:val="24"/>
        </w:rPr>
        <w:t xml:space="preserve"> </w:t>
      </w:r>
      <w:r>
        <w:rPr>
          <w:sz w:val="24"/>
        </w:rPr>
        <w:t>Managers</w:t>
      </w:r>
      <w:r>
        <w:rPr>
          <w:spacing w:val="-3"/>
          <w:sz w:val="24"/>
        </w:rPr>
        <w:t xml:space="preserve"> </w:t>
      </w:r>
      <w:r>
        <w:rPr>
          <w:sz w:val="24"/>
        </w:rPr>
        <w:t>on</w:t>
      </w:r>
      <w:r>
        <w:rPr>
          <w:spacing w:val="-3"/>
          <w:sz w:val="24"/>
        </w:rPr>
        <w:t xml:space="preserve"> </w:t>
      </w:r>
      <w:r>
        <w:rPr>
          <w:sz w:val="24"/>
        </w:rPr>
        <w:t>a</w:t>
      </w:r>
      <w:r>
        <w:rPr>
          <w:spacing w:val="-4"/>
          <w:sz w:val="24"/>
        </w:rPr>
        <w:t xml:space="preserve"> </w:t>
      </w:r>
      <w:r>
        <w:rPr>
          <w:sz w:val="24"/>
        </w:rPr>
        <w:t>variety of recruitment and selection techniques</w:t>
      </w:r>
    </w:p>
    <w:p w14:paraId="352915D2" w14:textId="77777777" w:rsidR="0026479B" w:rsidRDefault="00991CFA">
      <w:pPr>
        <w:pStyle w:val="ListParagraph"/>
        <w:numPr>
          <w:ilvl w:val="0"/>
          <w:numId w:val="9"/>
        </w:numPr>
        <w:tabs>
          <w:tab w:val="left" w:pos="861"/>
        </w:tabs>
        <w:spacing w:before="7" w:line="271" w:lineRule="auto"/>
        <w:ind w:right="428"/>
        <w:rPr>
          <w:sz w:val="24"/>
        </w:rPr>
      </w:pPr>
      <w:r>
        <w:rPr>
          <w:sz w:val="24"/>
        </w:rPr>
        <w:t>Work</w:t>
      </w:r>
      <w:r>
        <w:rPr>
          <w:spacing w:val="27"/>
          <w:sz w:val="24"/>
        </w:rPr>
        <w:t xml:space="preserve"> </w:t>
      </w:r>
      <w:r>
        <w:rPr>
          <w:sz w:val="24"/>
        </w:rPr>
        <w:t>in</w:t>
      </w:r>
      <w:r>
        <w:rPr>
          <w:spacing w:val="28"/>
          <w:sz w:val="24"/>
        </w:rPr>
        <w:t xml:space="preserve"> </w:t>
      </w:r>
      <w:r>
        <w:rPr>
          <w:sz w:val="24"/>
        </w:rPr>
        <w:t>partnership</w:t>
      </w:r>
      <w:r>
        <w:rPr>
          <w:spacing w:val="28"/>
          <w:sz w:val="24"/>
        </w:rPr>
        <w:t xml:space="preserve"> </w:t>
      </w:r>
      <w:r>
        <w:rPr>
          <w:sz w:val="24"/>
        </w:rPr>
        <w:t>with</w:t>
      </w:r>
      <w:r>
        <w:rPr>
          <w:spacing w:val="31"/>
          <w:sz w:val="24"/>
        </w:rPr>
        <w:t xml:space="preserve"> </w:t>
      </w:r>
      <w:r>
        <w:rPr>
          <w:sz w:val="24"/>
        </w:rPr>
        <w:t>the</w:t>
      </w:r>
      <w:r>
        <w:rPr>
          <w:spacing w:val="29"/>
          <w:sz w:val="24"/>
        </w:rPr>
        <w:t xml:space="preserve"> </w:t>
      </w:r>
      <w:r>
        <w:rPr>
          <w:sz w:val="24"/>
        </w:rPr>
        <w:t>Recruiting</w:t>
      </w:r>
      <w:r>
        <w:rPr>
          <w:spacing w:val="29"/>
          <w:sz w:val="24"/>
        </w:rPr>
        <w:t xml:space="preserve"> </w:t>
      </w:r>
      <w:r>
        <w:rPr>
          <w:sz w:val="24"/>
        </w:rPr>
        <w:t>Manager</w:t>
      </w:r>
      <w:r>
        <w:rPr>
          <w:spacing w:val="27"/>
          <w:sz w:val="24"/>
        </w:rPr>
        <w:t xml:space="preserve"> </w:t>
      </w:r>
      <w:r>
        <w:rPr>
          <w:sz w:val="24"/>
        </w:rPr>
        <w:t>to</w:t>
      </w:r>
      <w:r>
        <w:rPr>
          <w:spacing w:val="27"/>
          <w:sz w:val="24"/>
        </w:rPr>
        <w:t xml:space="preserve"> </w:t>
      </w:r>
      <w:r>
        <w:rPr>
          <w:sz w:val="24"/>
        </w:rPr>
        <w:t>ensure</w:t>
      </w:r>
      <w:r>
        <w:rPr>
          <w:spacing w:val="28"/>
          <w:sz w:val="24"/>
        </w:rPr>
        <w:t xml:space="preserve"> </w:t>
      </w:r>
      <w:r>
        <w:rPr>
          <w:sz w:val="24"/>
        </w:rPr>
        <w:t>that</w:t>
      </w:r>
      <w:r>
        <w:rPr>
          <w:spacing w:val="29"/>
          <w:sz w:val="24"/>
        </w:rPr>
        <w:t xml:space="preserve"> </w:t>
      </w:r>
      <w:r>
        <w:rPr>
          <w:sz w:val="24"/>
        </w:rPr>
        <w:t>all applicants</w:t>
      </w:r>
      <w:r>
        <w:rPr>
          <w:spacing w:val="28"/>
          <w:sz w:val="24"/>
        </w:rPr>
        <w:t xml:space="preserve"> </w:t>
      </w:r>
      <w:r>
        <w:rPr>
          <w:sz w:val="24"/>
        </w:rPr>
        <w:t>are treated in a fair and consistent way</w:t>
      </w:r>
    </w:p>
    <w:p w14:paraId="0436F574" w14:textId="77777777" w:rsidR="0026479B" w:rsidRDefault="00991CFA">
      <w:pPr>
        <w:pStyle w:val="ListParagraph"/>
        <w:numPr>
          <w:ilvl w:val="0"/>
          <w:numId w:val="9"/>
        </w:numPr>
        <w:tabs>
          <w:tab w:val="left" w:pos="861"/>
        </w:tabs>
        <w:spacing w:before="6"/>
        <w:rPr>
          <w:sz w:val="24"/>
        </w:rPr>
      </w:pPr>
      <w:r>
        <w:rPr>
          <w:sz w:val="24"/>
        </w:rPr>
        <w:t>Provide</w:t>
      </w:r>
      <w:r>
        <w:rPr>
          <w:spacing w:val="-5"/>
          <w:sz w:val="24"/>
        </w:rPr>
        <w:t xml:space="preserve"> </w:t>
      </w:r>
      <w:r>
        <w:rPr>
          <w:sz w:val="24"/>
        </w:rPr>
        <w:t>recruitment</w:t>
      </w:r>
      <w:r>
        <w:rPr>
          <w:spacing w:val="-6"/>
          <w:sz w:val="24"/>
        </w:rPr>
        <w:t xml:space="preserve"> </w:t>
      </w:r>
      <w:r>
        <w:rPr>
          <w:sz w:val="24"/>
        </w:rPr>
        <w:t>and</w:t>
      </w:r>
      <w:r>
        <w:rPr>
          <w:spacing w:val="-4"/>
          <w:sz w:val="24"/>
        </w:rPr>
        <w:t xml:space="preserve"> </w:t>
      </w:r>
      <w:r>
        <w:rPr>
          <w:sz w:val="24"/>
        </w:rPr>
        <w:t>selection</w:t>
      </w:r>
      <w:r>
        <w:rPr>
          <w:spacing w:val="-4"/>
          <w:sz w:val="24"/>
        </w:rPr>
        <w:t xml:space="preserve"> </w:t>
      </w:r>
      <w:r>
        <w:rPr>
          <w:sz w:val="24"/>
        </w:rPr>
        <w:t>training</w:t>
      </w:r>
      <w:r>
        <w:rPr>
          <w:spacing w:val="-5"/>
          <w:sz w:val="24"/>
        </w:rPr>
        <w:t xml:space="preserve"> </w:t>
      </w:r>
      <w:r>
        <w:rPr>
          <w:sz w:val="24"/>
        </w:rPr>
        <w:t>to</w:t>
      </w:r>
      <w:r>
        <w:rPr>
          <w:spacing w:val="-5"/>
          <w:sz w:val="24"/>
        </w:rPr>
        <w:t xml:space="preserve"> </w:t>
      </w:r>
      <w:r>
        <w:rPr>
          <w:sz w:val="24"/>
        </w:rPr>
        <w:t>all</w:t>
      </w:r>
      <w:r>
        <w:rPr>
          <w:spacing w:val="-5"/>
          <w:sz w:val="24"/>
        </w:rPr>
        <w:t xml:space="preserve"> </w:t>
      </w:r>
      <w:r>
        <w:rPr>
          <w:sz w:val="24"/>
        </w:rPr>
        <w:t>Recruiting</w:t>
      </w:r>
      <w:r>
        <w:rPr>
          <w:spacing w:val="-5"/>
          <w:sz w:val="24"/>
        </w:rPr>
        <w:t xml:space="preserve"> </w:t>
      </w:r>
      <w:r>
        <w:rPr>
          <w:spacing w:val="-2"/>
          <w:sz w:val="24"/>
        </w:rPr>
        <w:t>Managers</w:t>
      </w:r>
    </w:p>
    <w:p w14:paraId="4B7326A7" w14:textId="77777777" w:rsidR="0026479B" w:rsidRDefault="00991CFA">
      <w:pPr>
        <w:pStyle w:val="ListParagraph"/>
        <w:numPr>
          <w:ilvl w:val="0"/>
          <w:numId w:val="9"/>
        </w:numPr>
        <w:tabs>
          <w:tab w:val="left" w:pos="861"/>
        </w:tabs>
        <w:spacing w:before="40" w:line="271" w:lineRule="auto"/>
        <w:ind w:right="432"/>
        <w:rPr>
          <w:sz w:val="24"/>
        </w:rPr>
      </w:pPr>
      <w:r>
        <w:rPr>
          <w:sz w:val="24"/>
        </w:rPr>
        <w:t>Provide</w:t>
      </w:r>
      <w:r>
        <w:rPr>
          <w:spacing w:val="40"/>
          <w:sz w:val="24"/>
        </w:rPr>
        <w:t xml:space="preserve"> </w:t>
      </w:r>
      <w:r>
        <w:rPr>
          <w:sz w:val="24"/>
        </w:rPr>
        <w:t>all</w:t>
      </w:r>
      <w:r>
        <w:rPr>
          <w:spacing w:val="40"/>
          <w:sz w:val="24"/>
        </w:rPr>
        <w:t xml:space="preserve"> </w:t>
      </w:r>
      <w:r>
        <w:rPr>
          <w:sz w:val="24"/>
        </w:rPr>
        <w:t>recruitment</w:t>
      </w:r>
      <w:r>
        <w:rPr>
          <w:spacing w:val="40"/>
          <w:sz w:val="24"/>
        </w:rPr>
        <w:t xml:space="preserve"> </w:t>
      </w:r>
      <w:r>
        <w:rPr>
          <w:sz w:val="24"/>
        </w:rPr>
        <w:t>and</w:t>
      </w:r>
      <w:r>
        <w:rPr>
          <w:spacing w:val="40"/>
          <w:sz w:val="24"/>
        </w:rPr>
        <w:t xml:space="preserve"> </w:t>
      </w:r>
      <w:r>
        <w:rPr>
          <w:sz w:val="24"/>
        </w:rPr>
        <w:t>selection</w:t>
      </w:r>
      <w:r>
        <w:rPr>
          <w:spacing w:val="40"/>
          <w:sz w:val="24"/>
        </w:rPr>
        <w:t xml:space="preserve"> </w:t>
      </w:r>
      <w:r>
        <w:rPr>
          <w:sz w:val="24"/>
        </w:rPr>
        <w:t>templates</w:t>
      </w:r>
      <w:r>
        <w:rPr>
          <w:spacing w:val="40"/>
          <w:sz w:val="24"/>
        </w:rPr>
        <w:t xml:space="preserve"> </w:t>
      </w:r>
      <w:r>
        <w:rPr>
          <w:sz w:val="24"/>
        </w:rPr>
        <w:t>and</w:t>
      </w:r>
      <w:r>
        <w:rPr>
          <w:spacing w:val="40"/>
          <w:sz w:val="24"/>
        </w:rPr>
        <w:t xml:space="preserve"> </w:t>
      </w:r>
      <w:r>
        <w:rPr>
          <w:sz w:val="24"/>
        </w:rPr>
        <w:t>documentation</w:t>
      </w:r>
      <w:r>
        <w:rPr>
          <w:spacing w:val="40"/>
          <w:sz w:val="24"/>
        </w:rPr>
        <w:t xml:space="preserve"> </w:t>
      </w:r>
      <w:r>
        <w:rPr>
          <w:sz w:val="24"/>
        </w:rPr>
        <w:t>to</w:t>
      </w:r>
      <w:r>
        <w:rPr>
          <w:spacing w:val="40"/>
          <w:sz w:val="24"/>
        </w:rPr>
        <w:t xml:space="preserve"> </w:t>
      </w:r>
      <w:r>
        <w:rPr>
          <w:sz w:val="24"/>
        </w:rPr>
        <w:t>support</w:t>
      </w:r>
      <w:r>
        <w:rPr>
          <w:spacing w:val="80"/>
          <w:sz w:val="24"/>
        </w:rPr>
        <w:t xml:space="preserve"> </w:t>
      </w:r>
      <w:r>
        <w:rPr>
          <w:sz w:val="24"/>
        </w:rPr>
        <w:t>effective recruitment and selection</w:t>
      </w:r>
    </w:p>
    <w:p w14:paraId="1B9EA166" w14:textId="77777777" w:rsidR="0026479B" w:rsidRDefault="00991CFA">
      <w:pPr>
        <w:pStyle w:val="ListParagraph"/>
        <w:numPr>
          <w:ilvl w:val="0"/>
          <w:numId w:val="9"/>
        </w:numPr>
        <w:tabs>
          <w:tab w:val="left" w:pos="861"/>
        </w:tabs>
        <w:spacing w:before="6" w:line="271" w:lineRule="auto"/>
        <w:ind w:right="430"/>
        <w:rPr>
          <w:sz w:val="24"/>
        </w:rPr>
      </w:pPr>
      <w:r>
        <w:rPr>
          <w:sz w:val="24"/>
        </w:rPr>
        <w:t>Ensure</w:t>
      </w:r>
      <w:r>
        <w:rPr>
          <w:spacing w:val="37"/>
          <w:sz w:val="24"/>
        </w:rPr>
        <w:t xml:space="preserve"> </w:t>
      </w:r>
      <w:r>
        <w:rPr>
          <w:sz w:val="24"/>
        </w:rPr>
        <w:t>all</w:t>
      </w:r>
      <w:r>
        <w:rPr>
          <w:spacing w:val="38"/>
          <w:sz w:val="24"/>
        </w:rPr>
        <w:t xml:space="preserve"> </w:t>
      </w:r>
      <w:r>
        <w:rPr>
          <w:sz w:val="24"/>
        </w:rPr>
        <w:t>pre-employment</w:t>
      </w:r>
      <w:r>
        <w:rPr>
          <w:spacing w:val="40"/>
          <w:sz w:val="24"/>
        </w:rPr>
        <w:t xml:space="preserve"> </w:t>
      </w:r>
      <w:r>
        <w:rPr>
          <w:sz w:val="24"/>
        </w:rPr>
        <w:t>checks</w:t>
      </w:r>
      <w:r>
        <w:rPr>
          <w:spacing w:val="39"/>
          <w:sz w:val="24"/>
        </w:rPr>
        <w:t xml:space="preserve"> </w:t>
      </w:r>
      <w:r>
        <w:rPr>
          <w:sz w:val="24"/>
        </w:rPr>
        <w:t>are</w:t>
      </w:r>
      <w:r>
        <w:rPr>
          <w:spacing w:val="40"/>
          <w:sz w:val="24"/>
        </w:rPr>
        <w:t xml:space="preserve"> </w:t>
      </w:r>
      <w:r>
        <w:rPr>
          <w:sz w:val="24"/>
        </w:rPr>
        <w:t>requested</w:t>
      </w:r>
      <w:r>
        <w:rPr>
          <w:spacing w:val="38"/>
          <w:sz w:val="24"/>
        </w:rPr>
        <w:t xml:space="preserve"> </w:t>
      </w:r>
      <w:r>
        <w:rPr>
          <w:sz w:val="24"/>
        </w:rPr>
        <w:t>and</w:t>
      </w:r>
      <w:r>
        <w:rPr>
          <w:spacing w:val="40"/>
          <w:sz w:val="24"/>
        </w:rPr>
        <w:t xml:space="preserve"> </w:t>
      </w:r>
      <w:r>
        <w:rPr>
          <w:sz w:val="24"/>
        </w:rPr>
        <w:t>completed</w:t>
      </w:r>
      <w:r>
        <w:rPr>
          <w:spacing w:val="38"/>
          <w:sz w:val="24"/>
        </w:rPr>
        <w:t xml:space="preserve"> </w:t>
      </w:r>
      <w:r>
        <w:rPr>
          <w:sz w:val="24"/>
        </w:rPr>
        <w:t>to</w:t>
      </w:r>
      <w:r>
        <w:rPr>
          <w:spacing w:val="40"/>
          <w:sz w:val="24"/>
        </w:rPr>
        <w:t xml:space="preserve"> </w:t>
      </w:r>
      <w:r>
        <w:rPr>
          <w:sz w:val="24"/>
        </w:rPr>
        <w:t>the</w:t>
      </w:r>
      <w:r>
        <w:rPr>
          <w:spacing w:val="40"/>
          <w:sz w:val="24"/>
        </w:rPr>
        <w:t xml:space="preserve"> </w:t>
      </w:r>
      <w:r>
        <w:rPr>
          <w:sz w:val="24"/>
        </w:rPr>
        <w:t xml:space="preserve">required </w:t>
      </w:r>
      <w:r>
        <w:rPr>
          <w:spacing w:val="-2"/>
          <w:sz w:val="24"/>
        </w:rPr>
        <w:t>standards</w:t>
      </w:r>
    </w:p>
    <w:p w14:paraId="2FA27988" w14:textId="77777777" w:rsidR="0026479B" w:rsidRDefault="0026479B">
      <w:pPr>
        <w:pStyle w:val="BodyText"/>
      </w:pPr>
    </w:p>
    <w:p w14:paraId="071D2815" w14:textId="77777777" w:rsidR="0026479B" w:rsidRDefault="0026479B">
      <w:pPr>
        <w:pStyle w:val="BodyText"/>
        <w:spacing w:before="11"/>
      </w:pPr>
    </w:p>
    <w:p w14:paraId="049760A9" w14:textId="77777777" w:rsidR="0026479B" w:rsidRDefault="00991CFA">
      <w:pPr>
        <w:pStyle w:val="Heading1"/>
        <w:numPr>
          <w:ilvl w:val="0"/>
          <w:numId w:val="14"/>
        </w:numPr>
        <w:tabs>
          <w:tab w:val="left" w:pos="707"/>
        </w:tabs>
      </w:pPr>
      <w:bookmarkStart w:id="4" w:name="_bookmark4"/>
      <w:bookmarkEnd w:id="4"/>
      <w:r>
        <w:t>Equality</w:t>
      </w:r>
      <w:r>
        <w:rPr>
          <w:spacing w:val="-6"/>
        </w:rPr>
        <w:t xml:space="preserve"> </w:t>
      </w:r>
      <w:r>
        <w:rPr>
          <w:spacing w:val="-2"/>
        </w:rPr>
        <w:t>Analysis</w:t>
      </w:r>
    </w:p>
    <w:p w14:paraId="3E63DB42" w14:textId="77777777" w:rsidR="0026479B" w:rsidRDefault="0026479B">
      <w:pPr>
        <w:pStyle w:val="BodyText"/>
        <w:spacing w:before="16"/>
        <w:rPr>
          <w:rFonts w:ascii="Arial"/>
          <w:b/>
          <w:sz w:val="28"/>
        </w:rPr>
      </w:pPr>
    </w:p>
    <w:p w14:paraId="17DF3EBB" w14:textId="77777777" w:rsidR="0026479B" w:rsidRDefault="00991CFA">
      <w:pPr>
        <w:pStyle w:val="BodyText"/>
        <w:spacing w:line="276" w:lineRule="auto"/>
        <w:ind w:left="140" w:right="428"/>
        <w:jc w:val="both"/>
      </w:pPr>
      <w:r>
        <w:t>Leeds Community Healthcare aims to design and implement services, policies and measures that meet the diverse needs of its population and workforce, ensuring none are placed at a disadvantage over others.</w:t>
      </w:r>
    </w:p>
    <w:p w14:paraId="6A7657E9" w14:textId="77777777" w:rsidR="0026479B" w:rsidRDefault="0026479B">
      <w:pPr>
        <w:pStyle w:val="BodyText"/>
        <w:spacing w:before="41"/>
      </w:pPr>
    </w:p>
    <w:p w14:paraId="59176687" w14:textId="77777777" w:rsidR="0026479B" w:rsidRDefault="00991CFA">
      <w:pPr>
        <w:pStyle w:val="BodyText"/>
        <w:spacing w:line="276" w:lineRule="auto"/>
        <w:ind w:left="140" w:right="429"/>
        <w:jc w:val="both"/>
      </w:pPr>
      <w:r>
        <w:t>Leeds Community Healthcare is subject to the equality duty as set out in the Equality Act 2010 and must pay “due regard” for the need to:</w:t>
      </w:r>
    </w:p>
    <w:p w14:paraId="71C51D8F" w14:textId="77777777" w:rsidR="0026479B" w:rsidRDefault="0026479B">
      <w:pPr>
        <w:pStyle w:val="BodyText"/>
        <w:spacing w:before="43"/>
      </w:pPr>
    </w:p>
    <w:p w14:paraId="320BF2F5" w14:textId="77777777" w:rsidR="0026479B" w:rsidRDefault="00991CFA">
      <w:pPr>
        <w:pStyle w:val="ListParagraph"/>
        <w:numPr>
          <w:ilvl w:val="0"/>
          <w:numId w:val="12"/>
        </w:numPr>
        <w:tabs>
          <w:tab w:val="left" w:pos="861"/>
        </w:tabs>
        <w:rPr>
          <w:sz w:val="24"/>
        </w:rPr>
      </w:pPr>
      <w:r>
        <w:rPr>
          <w:sz w:val="24"/>
        </w:rPr>
        <w:t>Eliminate</w:t>
      </w:r>
      <w:r>
        <w:rPr>
          <w:spacing w:val="-5"/>
          <w:sz w:val="24"/>
        </w:rPr>
        <w:t xml:space="preserve"> </w:t>
      </w:r>
      <w:r>
        <w:rPr>
          <w:sz w:val="24"/>
        </w:rPr>
        <w:t>unlawful</w:t>
      </w:r>
      <w:r>
        <w:rPr>
          <w:spacing w:val="-7"/>
          <w:sz w:val="24"/>
        </w:rPr>
        <w:t xml:space="preserve"> </w:t>
      </w:r>
      <w:r>
        <w:rPr>
          <w:sz w:val="24"/>
        </w:rPr>
        <w:t>discrimination,</w:t>
      </w:r>
      <w:r>
        <w:rPr>
          <w:spacing w:val="-4"/>
          <w:sz w:val="24"/>
        </w:rPr>
        <w:t xml:space="preserve"> </w:t>
      </w:r>
      <w:r>
        <w:rPr>
          <w:sz w:val="24"/>
        </w:rPr>
        <w:t>harassment</w:t>
      </w:r>
      <w:r>
        <w:rPr>
          <w:spacing w:val="-6"/>
          <w:sz w:val="24"/>
        </w:rPr>
        <w:t xml:space="preserve"> </w:t>
      </w:r>
      <w:r>
        <w:rPr>
          <w:sz w:val="24"/>
        </w:rPr>
        <w:t>and</w:t>
      </w:r>
      <w:r>
        <w:rPr>
          <w:spacing w:val="-6"/>
          <w:sz w:val="24"/>
        </w:rPr>
        <w:t xml:space="preserve"> </w:t>
      </w:r>
      <w:r>
        <w:rPr>
          <w:spacing w:val="-2"/>
          <w:sz w:val="24"/>
        </w:rPr>
        <w:t>victimisation</w:t>
      </w:r>
    </w:p>
    <w:p w14:paraId="0F746C29" w14:textId="77777777" w:rsidR="0026479B" w:rsidRDefault="00991CFA">
      <w:pPr>
        <w:pStyle w:val="ListParagraph"/>
        <w:numPr>
          <w:ilvl w:val="0"/>
          <w:numId w:val="12"/>
        </w:numPr>
        <w:tabs>
          <w:tab w:val="left" w:pos="861"/>
        </w:tabs>
        <w:spacing w:before="40" w:line="271" w:lineRule="auto"/>
        <w:ind w:right="430"/>
        <w:rPr>
          <w:sz w:val="24"/>
        </w:rPr>
      </w:pPr>
      <w:r>
        <w:rPr>
          <w:sz w:val="24"/>
        </w:rPr>
        <w:t>Advance</w:t>
      </w:r>
      <w:r>
        <w:rPr>
          <w:spacing w:val="-10"/>
          <w:sz w:val="24"/>
        </w:rPr>
        <w:t xml:space="preserve"> </w:t>
      </w:r>
      <w:r>
        <w:rPr>
          <w:sz w:val="24"/>
        </w:rPr>
        <w:t>equality</w:t>
      </w:r>
      <w:r>
        <w:rPr>
          <w:spacing w:val="-11"/>
          <w:sz w:val="24"/>
        </w:rPr>
        <w:t xml:space="preserve"> </w:t>
      </w:r>
      <w:r>
        <w:rPr>
          <w:sz w:val="24"/>
        </w:rPr>
        <w:t>of</w:t>
      </w:r>
      <w:r>
        <w:rPr>
          <w:spacing w:val="-11"/>
          <w:sz w:val="24"/>
        </w:rPr>
        <w:t xml:space="preserve"> </w:t>
      </w:r>
      <w:r>
        <w:rPr>
          <w:sz w:val="24"/>
        </w:rPr>
        <w:t>opportunity</w:t>
      </w:r>
      <w:r>
        <w:rPr>
          <w:spacing w:val="-14"/>
          <w:sz w:val="24"/>
        </w:rPr>
        <w:t xml:space="preserve"> </w:t>
      </w:r>
      <w:r>
        <w:rPr>
          <w:sz w:val="24"/>
        </w:rPr>
        <w:t>and</w:t>
      </w:r>
      <w:r>
        <w:rPr>
          <w:spacing w:val="-10"/>
          <w:sz w:val="24"/>
        </w:rPr>
        <w:t xml:space="preserve"> </w:t>
      </w:r>
      <w:r>
        <w:rPr>
          <w:sz w:val="24"/>
        </w:rPr>
        <w:t>foster</w:t>
      </w:r>
      <w:r>
        <w:rPr>
          <w:spacing w:val="-12"/>
          <w:sz w:val="24"/>
        </w:rPr>
        <w:t xml:space="preserve"> </w:t>
      </w:r>
      <w:r>
        <w:rPr>
          <w:sz w:val="24"/>
        </w:rPr>
        <w:t>good</w:t>
      </w:r>
      <w:r>
        <w:rPr>
          <w:spacing w:val="-10"/>
          <w:sz w:val="24"/>
        </w:rPr>
        <w:t xml:space="preserve"> </w:t>
      </w:r>
      <w:r>
        <w:rPr>
          <w:sz w:val="24"/>
        </w:rPr>
        <w:t>relations</w:t>
      </w:r>
      <w:r>
        <w:rPr>
          <w:spacing w:val="-11"/>
          <w:sz w:val="24"/>
        </w:rPr>
        <w:t xml:space="preserve"> </w:t>
      </w:r>
      <w:r>
        <w:rPr>
          <w:sz w:val="24"/>
        </w:rPr>
        <w:t>between</w:t>
      </w:r>
      <w:r>
        <w:rPr>
          <w:spacing w:val="-10"/>
          <w:sz w:val="24"/>
        </w:rPr>
        <w:t xml:space="preserve"> </w:t>
      </w:r>
      <w:r>
        <w:rPr>
          <w:sz w:val="24"/>
        </w:rPr>
        <w:t>people</w:t>
      </w:r>
      <w:r>
        <w:rPr>
          <w:spacing w:val="-11"/>
          <w:sz w:val="24"/>
        </w:rPr>
        <w:t xml:space="preserve"> </w:t>
      </w:r>
      <w:r>
        <w:rPr>
          <w:sz w:val="24"/>
        </w:rPr>
        <w:t>who</w:t>
      </w:r>
      <w:r>
        <w:rPr>
          <w:spacing w:val="-10"/>
          <w:sz w:val="24"/>
        </w:rPr>
        <w:t xml:space="preserve"> </w:t>
      </w:r>
      <w:r>
        <w:rPr>
          <w:sz w:val="24"/>
        </w:rPr>
        <w:t>share a protected characteristic and those who do not</w:t>
      </w:r>
    </w:p>
    <w:p w14:paraId="00661B7E" w14:textId="77777777" w:rsidR="0026479B" w:rsidRDefault="0026479B">
      <w:pPr>
        <w:pStyle w:val="ListParagraph"/>
        <w:spacing w:line="271" w:lineRule="auto"/>
        <w:rPr>
          <w:sz w:val="24"/>
        </w:rPr>
        <w:sectPr w:rsidR="0026479B">
          <w:pgSz w:w="11910" w:h="16850"/>
          <w:pgMar w:top="1060" w:right="708" w:bottom="900" w:left="992" w:header="0" w:footer="709" w:gutter="0"/>
          <w:cols w:space="720"/>
        </w:sectPr>
      </w:pPr>
    </w:p>
    <w:p w14:paraId="683965E5" w14:textId="77777777" w:rsidR="0026479B" w:rsidRDefault="00991CFA">
      <w:pPr>
        <w:pStyle w:val="BodyText"/>
        <w:spacing w:before="72"/>
        <w:ind w:left="140"/>
        <w:jc w:val="both"/>
      </w:pPr>
      <w:r>
        <w:lastRenderedPageBreak/>
        <w:t>Due</w:t>
      </w:r>
      <w:r>
        <w:rPr>
          <w:spacing w:val="-10"/>
        </w:rPr>
        <w:t xml:space="preserve"> </w:t>
      </w:r>
      <w:r>
        <w:t>regard</w:t>
      </w:r>
      <w:r>
        <w:rPr>
          <w:spacing w:val="-10"/>
        </w:rPr>
        <w:t xml:space="preserve"> </w:t>
      </w:r>
      <w:r>
        <w:t>for</w:t>
      </w:r>
      <w:r>
        <w:rPr>
          <w:spacing w:val="-13"/>
        </w:rPr>
        <w:t xml:space="preserve"> </w:t>
      </w:r>
      <w:r>
        <w:t>advancing</w:t>
      </w:r>
      <w:r>
        <w:rPr>
          <w:spacing w:val="-11"/>
        </w:rPr>
        <w:t xml:space="preserve"> </w:t>
      </w:r>
      <w:r>
        <w:t>equality</w:t>
      </w:r>
      <w:r>
        <w:rPr>
          <w:spacing w:val="-10"/>
        </w:rPr>
        <w:t xml:space="preserve"> </w:t>
      </w:r>
      <w:r>
        <w:rPr>
          <w:spacing w:val="-2"/>
        </w:rPr>
        <w:t>involves:</w:t>
      </w:r>
    </w:p>
    <w:p w14:paraId="7D06FA13" w14:textId="77777777" w:rsidR="0026479B" w:rsidRDefault="0026479B">
      <w:pPr>
        <w:pStyle w:val="BodyText"/>
        <w:spacing w:before="85"/>
      </w:pPr>
    </w:p>
    <w:p w14:paraId="0FB4AB1C" w14:textId="77777777" w:rsidR="0026479B" w:rsidRDefault="00991CFA">
      <w:pPr>
        <w:pStyle w:val="ListParagraph"/>
        <w:numPr>
          <w:ilvl w:val="0"/>
          <w:numId w:val="12"/>
        </w:numPr>
        <w:tabs>
          <w:tab w:val="left" w:pos="861"/>
        </w:tabs>
        <w:spacing w:line="271" w:lineRule="auto"/>
        <w:ind w:right="432"/>
        <w:rPr>
          <w:sz w:val="24"/>
        </w:rPr>
      </w:pPr>
      <w:r>
        <w:rPr>
          <w:sz w:val="24"/>
        </w:rPr>
        <w:t>Removing</w:t>
      </w:r>
      <w:r>
        <w:rPr>
          <w:spacing w:val="33"/>
          <w:sz w:val="24"/>
        </w:rPr>
        <w:t xml:space="preserve"> </w:t>
      </w:r>
      <w:r>
        <w:rPr>
          <w:sz w:val="24"/>
        </w:rPr>
        <w:t>or minimising</w:t>
      </w:r>
      <w:r>
        <w:rPr>
          <w:spacing w:val="33"/>
          <w:sz w:val="24"/>
        </w:rPr>
        <w:t xml:space="preserve"> </w:t>
      </w:r>
      <w:r>
        <w:rPr>
          <w:sz w:val="24"/>
        </w:rPr>
        <w:t>disadvantages suffered</w:t>
      </w:r>
      <w:r>
        <w:rPr>
          <w:spacing w:val="33"/>
          <w:sz w:val="24"/>
        </w:rPr>
        <w:t xml:space="preserve"> </w:t>
      </w:r>
      <w:r>
        <w:rPr>
          <w:sz w:val="24"/>
        </w:rPr>
        <w:t>by people</w:t>
      </w:r>
      <w:r>
        <w:rPr>
          <w:spacing w:val="33"/>
          <w:sz w:val="24"/>
        </w:rPr>
        <w:t xml:space="preserve"> </w:t>
      </w:r>
      <w:r>
        <w:rPr>
          <w:sz w:val="24"/>
        </w:rPr>
        <w:t>due</w:t>
      </w:r>
      <w:r>
        <w:rPr>
          <w:spacing w:val="33"/>
          <w:sz w:val="24"/>
        </w:rPr>
        <w:t xml:space="preserve"> </w:t>
      </w:r>
      <w:r>
        <w:rPr>
          <w:sz w:val="24"/>
        </w:rPr>
        <w:t>to</w:t>
      </w:r>
      <w:r>
        <w:rPr>
          <w:spacing w:val="33"/>
          <w:sz w:val="24"/>
        </w:rPr>
        <w:t xml:space="preserve"> </w:t>
      </w:r>
      <w:r>
        <w:rPr>
          <w:sz w:val="24"/>
        </w:rPr>
        <w:t xml:space="preserve">their protected </w:t>
      </w:r>
      <w:r>
        <w:rPr>
          <w:spacing w:val="-2"/>
          <w:sz w:val="24"/>
        </w:rPr>
        <w:t>characteristics</w:t>
      </w:r>
    </w:p>
    <w:p w14:paraId="2114FC8F" w14:textId="77777777" w:rsidR="0026479B" w:rsidRDefault="00991CFA">
      <w:pPr>
        <w:pStyle w:val="ListParagraph"/>
        <w:numPr>
          <w:ilvl w:val="0"/>
          <w:numId w:val="12"/>
        </w:numPr>
        <w:tabs>
          <w:tab w:val="left" w:pos="861"/>
        </w:tabs>
        <w:spacing w:before="7" w:line="271" w:lineRule="auto"/>
        <w:ind w:right="432"/>
        <w:rPr>
          <w:sz w:val="24"/>
        </w:rPr>
      </w:pPr>
      <w:r>
        <w:rPr>
          <w:sz w:val="24"/>
        </w:rPr>
        <w:t>Taking steps to meet the needs of people from protected groups where these are</w:t>
      </w:r>
      <w:r>
        <w:rPr>
          <w:spacing w:val="40"/>
          <w:sz w:val="24"/>
        </w:rPr>
        <w:t xml:space="preserve"> </w:t>
      </w:r>
      <w:r>
        <w:rPr>
          <w:sz w:val="24"/>
        </w:rPr>
        <w:t>different from the needs of other people</w:t>
      </w:r>
    </w:p>
    <w:p w14:paraId="3D29B3F2" w14:textId="77777777" w:rsidR="0026479B" w:rsidRDefault="00991CFA">
      <w:pPr>
        <w:pStyle w:val="Heading1"/>
        <w:numPr>
          <w:ilvl w:val="0"/>
          <w:numId w:val="14"/>
        </w:numPr>
        <w:tabs>
          <w:tab w:val="left" w:pos="707"/>
        </w:tabs>
        <w:spacing w:before="244"/>
      </w:pPr>
      <w:bookmarkStart w:id="5" w:name="_bookmark5"/>
      <w:bookmarkEnd w:id="5"/>
      <w:r>
        <w:t>The</w:t>
      </w:r>
      <w:r>
        <w:rPr>
          <w:spacing w:val="-8"/>
        </w:rPr>
        <w:t xml:space="preserve"> </w:t>
      </w:r>
      <w:r>
        <w:t>Recruitment</w:t>
      </w:r>
      <w:r>
        <w:rPr>
          <w:spacing w:val="-8"/>
        </w:rPr>
        <w:t xml:space="preserve"> </w:t>
      </w:r>
      <w:r>
        <w:t>and</w:t>
      </w:r>
      <w:r>
        <w:rPr>
          <w:spacing w:val="-6"/>
        </w:rPr>
        <w:t xml:space="preserve"> </w:t>
      </w:r>
      <w:r>
        <w:t>Selection</w:t>
      </w:r>
      <w:r>
        <w:rPr>
          <w:spacing w:val="-6"/>
        </w:rPr>
        <w:t xml:space="preserve"> </w:t>
      </w:r>
      <w:r>
        <w:rPr>
          <w:spacing w:val="-2"/>
        </w:rPr>
        <w:t>Process</w:t>
      </w:r>
    </w:p>
    <w:p w14:paraId="03E91506" w14:textId="77777777" w:rsidR="0026479B" w:rsidRDefault="0026479B">
      <w:pPr>
        <w:pStyle w:val="BodyText"/>
        <w:spacing w:before="17"/>
        <w:rPr>
          <w:rFonts w:ascii="Arial"/>
          <w:b/>
          <w:sz w:val="28"/>
        </w:rPr>
      </w:pPr>
    </w:p>
    <w:p w14:paraId="1FD82CF2" w14:textId="77777777" w:rsidR="0026479B" w:rsidRDefault="00991CFA">
      <w:pPr>
        <w:pStyle w:val="BodyText"/>
        <w:spacing w:line="276" w:lineRule="auto"/>
        <w:ind w:left="140" w:right="432"/>
        <w:jc w:val="both"/>
      </w:pPr>
      <w:r>
        <w:t>Each</w:t>
      </w:r>
      <w:r>
        <w:rPr>
          <w:spacing w:val="-8"/>
        </w:rPr>
        <w:t xml:space="preserve"> </w:t>
      </w:r>
      <w:r>
        <w:t>service</w:t>
      </w:r>
      <w:r>
        <w:rPr>
          <w:spacing w:val="-8"/>
        </w:rPr>
        <w:t xml:space="preserve"> </w:t>
      </w:r>
      <w:r>
        <w:t>has</w:t>
      </w:r>
      <w:r>
        <w:rPr>
          <w:spacing w:val="-10"/>
        </w:rPr>
        <w:t xml:space="preserve"> </w:t>
      </w:r>
      <w:r>
        <w:t>a</w:t>
      </w:r>
      <w:r>
        <w:rPr>
          <w:spacing w:val="-10"/>
        </w:rPr>
        <w:t xml:space="preserve"> </w:t>
      </w:r>
      <w:r>
        <w:t>Workforce</w:t>
      </w:r>
      <w:r>
        <w:rPr>
          <w:spacing w:val="-9"/>
        </w:rPr>
        <w:t xml:space="preserve"> </w:t>
      </w:r>
      <w:r>
        <w:t>Plan,</w:t>
      </w:r>
      <w:r>
        <w:rPr>
          <w:spacing w:val="-8"/>
        </w:rPr>
        <w:t xml:space="preserve"> </w:t>
      </w:r>
      <w:r>
        <w:t>setting</w:t>
      </w:r>
      <w:r>
        <w:rPr>
          <w:spacing w:val="-10"/>
        </w:rPr>
        <w:t xml:space="preserve"> </w:t>
      </w:r>
      <w:r>
        <w:t>out</w:t>
      </w:r>
      <w:r>
        <w:rPr>
          <w:spacing w:val="-8"/>
        </w:rPr>
        <w:t xml:space="preserve"> </w:t>
      </w:r>
      <w:r>
        <w:t>the</w:t>
      </w:r>
      <w:r>
        <w:rPr>
          <w:spacing w:val="-8"/>
        </w:rPr>
        <w:t xml:space="preserve"> </w:t>
      </w:r>
      <w:r>
        <w:t>staffing</w:t>
      </w:r>
      <w:r>
        <w:rPr>
          <w:spacing w:val="-8"/>
        </w:rPr>
        <w:t xml:space="preserve"> </w:t>
      </w:r>
      <w:r>
        <w:t>requirements</w:t>
      </w:r>
      <w:r>
        <w:rPr>
          <w:spacing w:val="-8"/>
        </w:rPr>
        <w:t xml:space="preserve"> </w:t>
      </w:r>
      <w:r>
        <w:t>and</w:t>
      </w:r>
      <w:r>
        <w:rPr>
          <w:spacing w:val="-8"/>
        </w:rPr>
        <w:t xml:space="preserve"> </w:t>
      </w:r>
      <w:r>
        <w:t>also</w:t>
      </w:r>
      <w:r>
        <w:rPr>
          <w:spacing w:val="-8"/>
        </w:rPr>
        <w:t xml:space="preserve"> </w:t>
      </w:r>
      <w:r>
        <w:t>providing information regarding workforce risks, such as recruitment/retention issues or skills gaps.</w:t>
      </w:r>
    </w:p>
    <w:p w14:paraId="4341085F" w14:textId="77777777" w:rsidR="0026479B" w:rsidRDefault="0026479B">
      <w:pPr>
        <w:pStyle w:val="BodyText"/>
        <w:spacing w:before="40"/>
      </w:pPr>
    </w:p>
    <w:p w14:paraId="30EAF0CA" w14:textId="77777777" w:rsidR="0026479B" w:rsidRDefault="00991CFA">
      <w:pPr>
        <w:pStyle w:val="BodyText"/>
        <w:spacing w:before="1" w:line="276" w:lineRule="auto"/>
        <w:ind w:left="140" w:right="430"/>
        <w:jc w:val="both"/>
      </w:pPr>
      <w:r>
        <w:t>Managers</w:t>
      </w:r>
      <w:r>
        <w:rPr>
          <w:spacing w:val="-3"/>
        </w:rPr>
        <w:t xml:space="preserve"> </w:t>
      </w:r>
      <w:r>
        <w:t>should</w:t>
      </w:r>
      <w:r>
        <w:rPr>
          <w:spacing w:val="-3"/>
        </w:rPr>
        <w:t xml:space="preserve"> </w:t>
      </w:r>
      <w:r>
        <w:t>review</w:t>
      </w:r>
      <w:r>
        <w:rPr>
          <w:spacing w:val="-3"/>
        </w:rPr>
        <w:t xml:space="preserve"> </w:t>
      </w:r>
      <w:r>
        <w:t>the</w:t>
      </w:r>
      <w:r>
        <w:rPr>
          <w:spacing w:val="-4"/>
        </w:rPr>
        <w:t xml:space="preserve"> </w:t>
      </w:r>
      <w:r>
        <w:t>plan</w:t>
      </w:r>
      <w:r>
        <w:rPr>
          <w:spacing w:val="-3"/>
        </w:rPr>
        <w:t xml:space="preserve"> </w:t>
      </w:r>
      <w:r>
        <w:t>at</w:t>
      </w:r>
      <w:r>
        <w:rPr>
          <w:spacing w:val="-4"/>
        </w:rPr>
        <w:t xml:space="preserve"> </w:t>
      </w:r>
      <w:r>
        <w:t>least</w:t>
      </w:r>
      <w:r>
        <w:rPr>
          <w:spacing w:val="-3"/>
        </w:rPr>
        <w:t xml:space="preserve"> </w:t>
      </w:r>
      <w:r>
        <w:t>annually</w:t>
      </w:r>
      <w:r>
        <w:rPr>
          <w:spacing w:val="-3"/>
        </w:rPr>
        <w:t xml:space="preserve"> </w:t>
      </w:r>
      <w:r>
        <w:t>and</w:t>
      </w:r>
      <w:r>
        <w:rPr>
          <w:spacing w:val="-4"/>
        </w:rPr>
        <w:t xml:space="preserve"> </w:t>
      </w:r>
      <w:r>
        <w:t>ensure</w:t>
      </w:r>
      <w:r>
        <w:rPr>
          <w:spacing w:val="-5"/>
        </w:rPr>
        <w:t xml:space="preserve"> </w:t>
      </w:r>
      <w:r>
        <w:t>it</w:t>
      </w:r>
      <w:r>
        <w:rPr>
          <w:spacing w:val="-3"/>
        </w:rPr>
        <w:t xml:space="preserve"> </w:t>
      </w:r>
      <w:r>
        <w:t>is</w:t>
      </w:r>
      <w:r>
        <w:rPr>
          <w:spacing w:val="-5"/>
        </w:rPr>
        <w:t xml:space="preserve"> </w:t>
      </w:r>
      <w:r>
        <w:t>an</w:t>
      </w:r>
      <w:r>
        <w:rPr>
          <w:spacing w:val="-3"/>
        </w:rPr>
        <w:t xml:space="preserve"> </w:t>
      </w:r>
      <w:r>
        <w:t>accurate</w:t>
      </w:r>
      <w:r>
        <w:rPr>
          <w:spacing w:val="-3"/>
        </w:rPr>
        <w:t xml:space="preserve"> </w:t>
      </w:r>
      <w:r>
        <w:t>reflection</w:t>
      </w:r>
      <w:r>
        <w:rPr>
          <w:spacing w:val="-4"/>
        </w:rPr>
        <w:t xml:space="preserve"> </w:t>
      </w:r>
      <w:r>
        <w:t>of the demand for workforce in their service, taking into account the factors relevant for that service / department or ward. These might include:</w:t>
      </w:r>
    </w:p>
    <w:p w14:paraId="40244BC7" w14:textId="77777777" w:rsidR="0026479B" w:rsidRDefault="00991CFA">
      <w:pPr>
        <w:pStyle w:val="ListParagraph"/>
        <w:numPr>
          <w:ilvl w:val="0"/>
          <w:numId w:val="11"/>
        </w:numPr>
        <w:tabs>
          <w:tab w:val="left" w:pos="861"/>
        </w:tabs>
        <w:spacing w:before="1"/>
        <w:rPr>
          <w:sz w:val="24"/>
        </w:rPr>
      </w:pPr>
      <w:r>
        <w:rPr>
          <w:sz w:val="24"/>
        </w:rPr>
        <w:t>Changing</w:t>
      </w:r>
      <w:r>
        <w:rPr>
          <w:spacing w:val="-4"/>
          <w:sz w:val="24"/>
        </w:rPr>
        <w:t xml:space="preserve"> </w:t>
      </w:r>
      <w:r>
        <w:rPr>
          <w:sz w:val="24"/>
        </w:rPr>
        <w:t>patterns</w:t>
      </w:r>
      <w:r>
        <w:rPr>
          <w:spacing w:val="-4"/>
          <w:sz w:val="24"/>
        </w:rPr>
        <w:t xml:space="preserve"> </w:t>
      </w:r>
      <w:r>
        <w:rPr>
          <w:sz w:val="24"/>
        </w:rPr>
        <w:t>of</w:t>
      </w:r>
      <w:r>
        <w:rPr>
          <w:spacing w:val="-3"/>
          <w:sz w:val="24"/>
        </w:rPr>
        <w:t xml:space="preserve"> </w:t>
      </w:r>
      <w:r>
        <w:rPr>
          <w:spacing w:val="-2"/>
          <w:sz w:val="24"/>
        </w:rPr>
        <w:t>referral</w:t>
      </w:r>
    </w:p>
    <w:p w14:paraId="4B7BD554" w14:textId="77777777" w:rsidR="0026479B" w:rsidRDefault="00991CFA">
      <w:pPr>
        <w:pStyle w:val="ListParagraph"/>
        <w:numPr>
          <w:ilvl w:val="0"/>
          <w:numId w:val="11"/>
        </w:numPr>
        <w:tabs>
          <w:tab w:val="left" w:pos="861"/>
        </w:tabs>
        <w:spacing w:before="39"/>
        <w:rPr>
          <w:sz w:val="24"/>
        </w:rPr>
      </w:pPr>
      <w:r>
        <w:rPr>
          <w:sz w:val="24"/>
        </w:rPr>
        <w:t>Patient</w:t>
      </w:r>
      <w:r>
        <w:rPr>
          <w:spacing w:val="-3"/>
          <w:sz w:val="24"/>
        </w:rPr>
        <w:t xml:space="preserve"> </w:t>
      </w:r>
      <w:r>
        <w:rPr>
          <w:sz w:val="24"/>
        </w:rPr>
        <w:t>time</w:t>
      </w:r>
      <w:r>
        <w:rPr>
          <w:spacing w:val="-5"/>
          <w:sz w:val="24"/>
        </w:rPr>
        <w:t xml:space="preserve"> </w:t>
      </w:r>
      <w:r>
        <w:rPr>
          <w:sz w:val="24"/>
        </w:rPr>
        <w:t>on</w:t>
      </w:r>
      <w:r>
        <w:rPr>
          <w:spacing w:val="-2"/>
          <w:sz w:val="24"/>
        </w:rPr>
        <w:t xml:space="preserve"> </w:t>
      </w:r>
      <w:r>
        <w:rPr>
          <w:sz w:val="24"/>
        </w:rPr>
        <w:t>caseload</w:t>
      </w:r>
      <w:r>
        <w:rPr>
          <w:spacing w:val="-3"/>
          <w:sz w:val="24"/>
        </w:rPr>
        <w:t xml:space="preserve"> </w:t>
      </w:r>
      <w:r>
        <w:rPr>
          <w:sz w:val="24"/>
        </w:rPr>
        <w:t>or</w:t>
      </w:r>
      <w:r>
        <w:rPr>
          <w:spacing w:val="-2"/>
          <w:sz w:val="24"/>
        </w:rPr>
        <w:t xml:space="preserve"> </w:t>
      </w:r>
      <w:r>
        <w:rPr>
          <w:sz w:val="24"/>
        </w:rPr>
        <w:t>length</w:t>
      </w:r>
      <w:r>
        <w:rPr>
          <w:spacing w:val="-3"/>
          <w:sz w:val="24"/>
        </w:rPr>
        <w:t xml:space="preserve"> </w:t>
      </w:r>
      <w:r>
        <w:rPr>
          <w:sz w:val="24"/>
        </w:rPr>
        <w:t>of</w:t>
      </w:r>
      <w:r>
        <w:rPr>
          <w:spacing w:val="-2"/>
          <w:sz w:val="24"/>
        </w:rPr>
        <w:t xml:space="preserve"> </w:t>
      </w:r>
      <w:r>
        <w:rPr>
          <w:spacing w:val="-4"/>
          <w:sz w:val="24"/>
        </w:rPr>
        <w:t>stay</w:t>
      </w:r>
    </w:p>
    <w:p w14:paraId="68B3CEA8" w14:textId="77777777" w:rsidR="0026479B" w:rsidRDefault="00991CFA">
      <w:pPr>
        <w:pStyle w:val="ListParagraph"/>
        <w:numPr>
          <w:ilvl w:val="0"/>
          <w:numId w:val="11"/>
        </w:numPr>
        <w:tabs>
          <w:tab w:val="left" w:pos="861"/>
        </w:tabs>
        <w:spacing w:before="40"/>
        <w:rPr>
          <w:sz w:val="24"/>
        </w:rPr>
      </w:pPr>
      <w:r>
        <w:rPr>
          <w:sz w:val="24"/>
        </w:rPr>
        <w:t>Patient</w:t>
      </w:r>
      <w:r>
        <w:rPr>
          <w:spacing w:val="-6"/>
          <w:sz w:val="24"/>
        </w:rPr>
        <w:t xml:space="preserve"> </w:t>
      </w:r>
      <w:r>
        <w:rPr>
          <w:sz w:val="24"/>
        </w:rPr>
        <w:t>dependency/</w:t>
      </w:r>
      <w:r>
        <w:rPr>
          <w:spacing w:val="-6"/>
          <w:sz w:val="24"/>
        </w:rPr>
        <w:t xml:space="preserve"> </w:t>
      </w:r>
      <w:r>
        <w:rPr>
          <w:spacing w:val="-2"/>
          <w:sz w:val="24"/>
        </w:rPr>
        <w:t>acuity</w:t>
      </w:r>
    </w:p>
    <w:p w14:paraId="550BE663" w14:textId="77777777" w:rsidR="0026479B" w:rsidRDefault="00991CFA">
      <w:pPr>
        <w:pStyle w:val="ListParagraph"/>
        <w:numPr>
          <w:ilvl w:val="0"/>
          <w:numId w:val="11"/>
        </w:numPr>
        <w:tabs>
          <w:tab w:val="left" w:pos="861"/>
        </w:tabs>
        <w:spacing w:before="40"/>
        <w:rPr>
          <w:sz w:val="24"/>
        </w:rPr>
      </w:pPr>
      <w:r>
        <w:rPr>
          <w:sz w:val="24"/>
        </w:rPr>
        <w:t>Documentation</w:t>
      </w:r>
      <w:r>
        <w:rPr>
          <w:spacing w:val="-5"/>
          <w:sz w:val="24"/>
        </w:rPr>
        <w:t xml:space="preserve"> </w:t>
      </w:r>
      <w:r>
        <w:rPr>
          <w:sz w:val="24"/>
        </w:rPr>
        <w:t>required</w:t>
      </w:r>
      <w:r>
        <w:rPr>
          <w:spacing w:val="-3"/>
          <w:sz w:val="24"/>
        </w:rPr>
        <w:t xml:space="preserve"> </w:t>
      </w:r>
      <w:r>
        <w:rPr>
          <w:sz w:val="24"/>
        </w:rPr>
        <w:t>to</w:t>
      </w:r>
      <w:r>
        <w:rPr>
          <w:spacing w:val="-5"/>
          <w:sz w:val="24"/>
        </w:rPr>
        <w:t xml:space="preserve"> </w:t>
      </w:r>
      <w:r>
        <w:rPr>
          <w:sz w:val="24"/>
        </w:rPr>
        <w:t>be</w:t>
      </w:r>
      <w:r>
        <w:rPr>
          <w:spacing w:val="-3"/>
          <w:sz w:val="24"/>
        </w:rPr>
        <w:t xml:space="preserve"> </w:t>
      </w:r>
      <w:r>
        <w:rPr>
          <w:spacing w:val="-2"/>
          <w:sz w:val="24"/>
        </w:rPr>
        <w:t>completed</w:t>
      </w:r>
    </w:p>
    <w:p w14:paraId="44923842" w14:textId="77777777" w:rsidR="0026479B" w:rsidRDefault="00991CFA">
      <w:pPr>
        <w:pStyle w:val="ListParagraph"/>
        <w:numPr>
          <w:ilvl w:val="0"/>
          <w:numId w:val="11"/>
        </w:numPr>
        <w:tabs>
          <w:tab w:val="left" w:pos="861"/>
        </w:tabs>
        <w:spacing w:before="39"/>
        <w:rPr>
          <w:sz w:val="24"/>
        </w:rPr>
      </w:pPr>
      <w:r>
        <w:rPr>
          <w:sz w:val="24"/>
        </w:rPr>
        <w:t>Non-clinical</w:t>
      </w:r>
      <w:r>
        <w:rPr>
          <w:spacing w:val="-8"/>
          <w:sz w:val="24"/>
        </w:rPr>
        <w:t xml:space="preserve"> </w:t>
      </w:r>
      <w:r>
        <w:rPr>
          <w:spacing w:val="-4"/>
          <w:sz w:val="24"/>
        </w:rPr>
        <w:t>time</w:t>
      </w:r>
    </w:p>
    <w:p w14:paraId="38852314" w14:textId="77777777" w:rsidR="0026479B" w:rsidRDefault="00991CFA">
      <w:pPr>
        <w:pStyle w:val="ListParagraph"/>
        <w:numPr>
          <w:ilvl w:val="0"/>
          <w:numId w:val="11"/>
        </w:numPr>
        <w:tabs>
          <w:tab w:val="left" w:pos="861"/>
        </w:tabs>
        <w:spacing w:before="40" w:line="271" w:lineRule="auto"/>
        <w:ind w:right="421"/>
        <w:rPr>
          <w:sz w:val="24"/>
        </w:rPr>
      </w:pPr>
      <w:r>
        <w:rPr>
          <w:sz w:val="24"/>
        </w:rPr>
        <w:t>Planned</w:t>
      </w:r>
      <w:r>
        <w:rPr>
          <w:spacing w:val="80"/>
          <w:sz w:val="24"/>
        </w:rPr>
        <w:t xml:space="preserve"> </w:t>
      </w:r>
      <w:r>
        <w:rPr>
          <w:sz w:val="24"/>
        </w:rPr>
        <w:t>/</w:t>
      </w:r>
      <w:r>
        <w:rPr>
          <w:spacing w:val="80"/>
          <w:sz w:val="24"/>
        </w:rPr>
        <w:t xml:space="preserve"> </w:t>
      </w:r>
      <w:r>
        <w:rPr>
          <w:sz w:val="24"/>
        </w:rPr>
        <w:t>anticipated</w:t>
      </w:r>
      <w:r>
        <w:rPr>
          <w:spacing w:val="80"/>
          <w:sz w:val="24"/>
        </w:rPr>
        <w:t xml:space="preserve"> </w:t>
      </w:r>
      <w:r>
        <w:rPr>
          <w:sz w:val="24"/>
        </w:rPr>
        <w:t>changes</w:t>
      </w:r>
      <w:r>
        <w:rPr>
          <w:spacing w:val="80"/>
          <w:sz w:val="24"/>
        </w:rPr>
        <w:t xml:space="preserve"> </w:t>
      </w:r>
      <w:r>
        <w:rPr>
          <w:sz w:val="24"/>
        </w:rPr>
        <w:t>in</w:t>
      </w:r>
      <w:r>
        <w:rPr>
          <w:spacing w:val="80"/>
          <w:sz w:val="24"/>
        </w:rPr>
        <w:t xml:space="preserve"> </w:t>
      </w:r>
      <w:r>
        <w:rPr>
          <w:sz w:val="24"/>
        </w:rPr>
        <w:t>service</w:t>
      </w:r>
      <w:r>
        <w:rPr>
          <w:spacing w:val="80"/>
          <w:sz w:val="24"/>
        </w:rPr>
        <w:t xml:space="preserve"> </w:t>
      </w:r>
      <w:r>
        <w:rPr>
          <w:sz w:val="24"/>
        </w:rPr>
        <w:t>delivery</w:t>
      </w:r>
      <w:r>
        <w:rPr>
          <w:spacing w:val="80"/>
          <w:sz w:val="24"/>
        </w:rPr>
        <w:t xml:space="preserve"> </w:t>
      </w:r>
      <w:r>
        <w:rPr>
          <w:sz w:val="24"/>
        </w:rPr>
        <w:t>and</w:t>
      </w:r>
      <w:r>
        <w:rPr>
          <w:spacing w:val="80"/>
          <w:sz w:val="24"/>
        </w:rPr>
        <w:t xml:space="preserve"> </w:t>
      </w:r>
      <w:r>
        <w:rPr>
          <w:sz w:val="24"/>
        </w:rPr>
        <w:t>impact</w:t>
      </w:r>
      <w:r>
        <w:rPr>
          <w:spacing w:val="80"/>
          <w:sz w:val="24"/>
        </w:rPr>
        <w:t xml:space="preserve"> </w:t>
      </w:r>
      <w:r>
        <w:rPr>
          <w:sz w:val="24"/>
        </w:rPr>
        <w:t>on</w:t>
      </w:r>
      <w:r>
        <w:rPr>
          <w:spacing w:val="80"/>
          <w:sz w:val="24"/>
        </w:rPr>
        <w:t xml:space="preserve"> </w:t>
      </w:r>
      <w:r>
        <w:rPr>
          <w:sz w:val="24"/>
        </w:rPr>
        <w:t>skills</w:t>
      </w:r>
      <w:r>
        <w:rPr>
          <w:spacing w:val="80"/>
          <w:sz w:val="24"/>
        </w:rPr>
        <w:t xml:space="preserve"> </w:t>
      </w:r>
      <w:r>
        <w:rPr>
          <w:sz w:val="24"/>
        </w:rPr>
        <w:t>and competencies required</w:t>
      </w:r>
    </w:p>
    <w:p w14:paraId="669F8DB4" w14:textId="77777777" w:rsidR="0026479B" w:rsidRDefault="0026479B">
      <w:pPr>
        <w:pStyle w:val="BodyText"/>
        <w:spacing w:before="6"/>
      </w:pPr>
    </w:p>
    <w:p w14:paraId="120C319F" w14:textId="77777777" w:rsidR="0026479B" w:rsidRDefault="00991CFA">
      <w:pPr>
        <w:pStyle w:val="BodyText"/>
        <w:spacing w:line="276" w:lineRule="auto"/>
        <w:ind w:left="140" w:right="423"/>
        <w:jc w:val="both"/>
      </w:pPr>
      <w:r>
        <w:t>Managers</w:t>
      </w:r>
      <w:r>
        <w:rPr>
          <w:spacing w:val="-10"/>
        </w:rPr>
        <w:t xml:space="preserve"> </w:t>
      </w:r>
      <w:r>
        <w:t>should</w:t>
      </w:r>
      <w:r>
        <w:rPr>
          <w:spacing w:val="-9"/>
        </w:rPr>
        <w:t xml:space="preserve"> </w:t>
      </w:r>
      <w:r>
        <w:t>review</w:t>
      </w:r>
      <w:r>
        <w:rPr>
          <w:spacing w:val="-10"/>
        </w:rPr>
        <w:t xml:space="preserve"> </w:t>
      </w:r>
      <w:r>
        <w:t>vacant</w:t>
      </w:r>
      <w:r>
        <w:rPr>
          <w:spacing w:val="-9"/>
        </w:rPr>
        <w:t xml:space="preserve"> </w:t>
      </w:r>
      <w:r>
        <w:t>posts</w:t>
      </w:r>
      <w:r>
        <w:rPr>
          <w:spacing w:val="-9"/>
        </w:rPr>
        <w:t xml:space="preserve"> </w:t>
      </w:r>
      <w:r>
        <w:t>and</w:t>
      </w:r>
      <w:r>
        <w:rPr>
          <w:spacing w:val="-9"/>
        </w:rPr>
        <w:t xml:space="preserve"> </w:t>
      </w:r>
      <w:r>
        <w:t>anticipated</w:t>
      </w:r>
      <w:r>
        <w:rPr>
          <w:spacing w:val="-9"/>
        </w:rPr>
        <w:t xml:space="preserve"> </w:t>
      </w:r>
      <w:r>
        <w:t>turnover</w:t>
      </w:r>
      <w:r>
        <w:rPr>
          <w:spacing w:val="-10"/>
        </w:rPr>
        <w:t xml:space="preserve"> </w:t>
      </w:r>
      <w:r>
        <w:t>during</w:t>
      </w:r>
      <w:r>
        <w:rPr>
          <w:spacing w:val="-9"/>
        </w:rPr>
        <w:t xml:space="preserve"> </w:t>
      </w:r>
      <w:r>
        <w:t>the</w:t>
      </w:r>
      <w:r>
        <w:rPr>
          <w:spacing w:val="-9"/>
        </w:rPr>
        <w:t xml:space="preserve"> </w:t>
      </w:r>
      <w:r>
        <w:t>coming</w:t>
      </w:r>
      <w:r>
        <w:rPr>
          <w:spacing w:val="-9"/>
        </w:rPr>
        <w:t xml:space="preserve"> </w:t>
      </w:r>
      <w:r>
        <w:t>year.</w:t>
      </w:r>
      <w:r>
        <w:rPr>
          <w:spacing w:val="-9"/>
        </w:rPr>
        <w:t xml:space="preserve"> </w:t>
      </w:r>
      <w:r>
        <w:t>The methodology here will depend on the size of the staff group. For individual roles it may be difficult to predict leavers, unless staff have made known intentions to retire etc. For staff groups</w:t>
      </w:r>
      <w:r>
        <w:rPr>
          <w:spacing w:val="-12"/>
        </w:rPr>
        <w:t xml:space="preserve"> </w:t>
      </w:r>
      <w:r>
        <w:t>employed</w:t>
      </w:r>
      <w:r>
        <w:rPr>
          <w:spacing w:val="-11"/>
        </w:rPr>
        <w:t xml:space="preserve"> </w:t>
      </w:r>
      <w:r>
        <w:t>in</w:t>
      </w:r>
      <w:r>
        <w:rPr>
          <w:spacing w:val="-9"/>
        </w:rPr>
        <w:t xml:space="preserve"> </w:t>
      </w:r>
      <w:r>
        <w:t>large</w:t>
      </w:r>
      <w:r>
        <w:rPr>
          <w:spacing w:val="-11"/>
        </w:rPr>
        <w:t xml:space="preserve"> </w:t>
      </w:r>
      <w:r>
        <w:t>numbers,</w:t>
      </w:r>
      <w:r>
        <w:rPr>
          <w:spacing w:val="-9"/>
        </w:rPr>
        <w:t xml:space="preserve"> </w:t>
      </w:r>
      <w:r>
        <w:t>there</w:t>
      </w:r>
      <w:r>
        <w:rPr>
          <w:spacing w:val="-11"/>
        </w:rPr>
        <w:t xml:space="preserve"> </w:t>
      </w:r>
      <w:r>
        <w:t>will</w:t>
      </w:r>
      <w:r>
        <w:rPr>
          <w:spacing w:val="-10"/>
        </w:rPr>
        <w:t xml:space="preserve"> </w:t>
      </w:r>
      <w:r>
        <w:t>often</w:t>
      </w:r>
      <w:r>
        <w:rPr>
          <w:spacing w:val="-11"/>
        </w:rPr>
        <w:t xml:space="preserve"> </w:t>
      </w:r>
      <w:r>
        <w:t>be</w:t>
      </w:r>
      <w:r>
        <w:rPr>
          <w:spacing w:val="-11"/>
        </w:rPr>
        <w:t xml:space="preserve"> </w:t>
      </w:r>
      <w:r>
        <w:t>a</w:t>
      </w:r>
      <w:r>
        <w:rPr>
          <w:spacing w:val="-11"/>
        </w:rPr>
        <w:t xml:space="preserve"> </w:t>
      </w:r>
      <w:r>
        <w:t>fairly</w:t>
      </w:r>
      <w:r>
        <w:rPr>
          <w:spacing w:val="-10"/>
        </w:rPr>
        <w:t xml:space="preserve"> </w:t>
      </w:r>
      <w:r>
        <w:t>predictable</w:t>
      </w:r>
      <w:r>
        <w:rPr>
          <w:spacing w:val="-11"/>
        </w:rPr>
        <w:t xml:space="preserve"> </w:t>
      </w:r>
      <w:r>
        <w:t>pattern</w:t>
      </w:r>
      <w:r>
        <w:rPr>
          <w:spacing w:val="-11"/>
        </w:rPr>
        <w:t xml:space="preserve"> </w:t>
      </w:r>
      <w:r>
        <w:t>of</w:t>
      </w:r>
      <w:r>
        <w:rPr>
          <w:spacing w:val="-11"/>
        </w:rPr>
        <w:t xml:space="preserve"> </w:t>
      </w:r>
      <w:r>
        <w:t>turnover and managers should</w:t>
      </w:r>
      <w:r>
        <w:rPr>
          <w:spacing w:val="-2"/>
        </w:rPr>
        <w:t xml:space="preserve"> </w:t>
      </w:r>
      <w:r>
        <w:t>seek to anticipate this based on historical trends and other available information. Undertaking this exercise can help to inform succession and development planning, as well as recruitment planning.</w:t>
      </w:r>
    </w:p>
    <w:p w14:paraId="78D86492" w14:textId="77777777" w:rsidR="0026479B" w:rsidRDefault="0026479B">
      <w:pPr>
        <w:pStyle w:val="BodyText"/>
        <w:spacing w:before="41"/>
      </w:pPr>
    </w:p>
    <w:p w14:paraId="20971DA4" w14:textId="77777777" w:rsidR="0026479B" w:rsidRDefault="00991CFA">
      <w:pPr>
        <w:pStyle w:val="BodyText"/>
        <w:spacing w:line="276" w:lineRule="auto"/>
        <w:ind w:left="140" w:right="422"/>
        <w:jc w:val="both"/>
      </w:pPr>
      <w:r>
        <w:t>Once the anticipated leavers in the year have been established the workforce plan should be reviewed in terms of what posts should be recruited to. Service continuity may suggest there should be no gap between one employee leaving and the next starting – or even a handover period – however managers must ensure this will not put achievement of their financial vacancy factor at risk.</w:t>
      </w:r>
    </w:p>
    <w:p w14:paraId="6058E5EE" w14:textId="77777777" w:rsidR="0026479B" w:rsidRDefault="0026479B">
      <w:pPr>
        <w:pStyle w:val="BodyText"/>
        <w:spacing w:before="41"/>
      </w:pPr>
    </w:p>
    <w:p w14:paraId="4D79D4FE" w14:textId="77777777" w:rsidR="0026479B" w:rsidRDefault="00991CFA">
      <w:pPr>
        <w:pStyle w:val="BodyText"/>
        <w:ind w:left="140"/>
        <w:jc w:val="both"/>
      </w:pPr>
      <w:r>
        <w:t>Questions</w:t>
      </w:r>
      <w:r>
        <w:rPr>
          <w:spacing w:val="-3"/>
        </w:rPr>
        <w:t xml:space="preserve"> </w:t>
      </w:r>
      <w:r>
        <w:t>that</w:t>
      </w:r>
      <w:r>
        <w:rPr>
          <w:spacing w:val="-3"/>
        </w:rPr>
        <w:t xml:space="preserve"> </w:t>
      </w:r>
      <w:r>
        <w:t>should</w:t>
      </w:r>
      <w:r>
        <w:rPr>
          <w:spacing w:val="-5"/>
        </w:rPr>
        <w:t xml:space="preserve"> </w:t>
      </w:r>
      <w:r>
        <w:t>be</w:t>
      </w:r>
      <w:r>
        <w:rPr>
          <w:spacing w:val="-2"/>
        </w:rPr>
        <w:t xml:space="preserve"> </w:t>
      </w:r>
      <w:r>
        <w:t>asked</w:t>
      </w:r>
      <w:r>
        <w:rPr>
          <w:spacing w:val="-5"/>
        </w:rPr>
        <w:t xml:space="preserve"> </w:t>
      </w:r>
      <w:r>
        <w:t>need</w:t>
      </w:r>
      <w:r>
        <w:rPr>
          <w:spacing w:val="-3"/>
        </w:rPr>
        <w:t xml:space="preserve"> </w:t>
      </w:r>
      <w:r>
        <w:t>to</w:t>
      </w:r>
      <w:r>
        <w:rPr>
          <w:spacing w:val="-2"/>
        </w:rPr>
        <w:t xml:space="preserve"> include:</w:t>
      </w:r>
    </w:p>
    <w:p w14:paraId="55ED05F0" w14:textId="77777777" w:rsidR="0026479B" w:rsidRDefault="0026479B">
      <w:pPr>
        <w:pStyle w:val="BodyText"/>
        <w:spacing w:before="44"/>
      </w:pPr>
    </w:p>
    <w:p w14:paraId="0109B716" w14:textId="77777777" w:rsidR="0026479B" w:rsidRDefault="00991CFA">
      <w:pPr>
        <w:pStyle w:val="ListParagraph"/>
        <w:numPr>
          <w:ilvl w:val="0"/>
          <w:numId w:val="11"/>
        </w:numPr>
        <w:tabs>
          <w:tab w:val="left" w:pos="861"/>
        </w:tabs>
        <w:spacing w:line="271" w:lineRule="auto"/>
        <w:ind w:right="425"/>
        <w:rPr>
          <w:sz w:val="24"/>
        </w:rPr>
      </w:pPr>
      <w:r>
        <w:rPr>
          <w:sz w:val="24"/>
        </w:rPr>
        <w:t>What is the impact if the vacancy remains unfilled e.g. how much might the waiting list increase?</w:t>
      </w:r>
    </w:p>
    <w:p w14:paraId="6CC173DF" w14:textId="77777777" w:rsidR="0026479B" w:rsidRDefault="00991CFA">
      <w:pPr>
        <w:pStyle w:val="ListParagraph"/>
        <w:numPr>
          <w:ilvl w:val="0"/>
          <w:numId w:val="11"/>
        </w:numPr>
        <w:tabs>
          <w:tab w:val="left" w:pos="861"/>
        </w:tabs>
        <w:spacing w:before="7" w:line="271" w:lineRule="auto"/>
        <w:ind w:right="425"/>
        <w:rPr>
          <w:sz w:val="24"/>
        </w:rPr>
      </w:pPr>
      <w:r>
        <w:rPr>
          <w:sz w:val="24"/>
        </w:rPr>
        <w:t>Does</w:t>
      </w:r>
      <w:r>
        <w:rPr>
          <w:spacing w:val="-1"/>
          <w:sz w:val="24"/>
        </w:rPr>
        <w:t xml:space="preserve"> </w:t>
      </w:r>
      <w:r>
        <w:rPr>
          <w:sz w:val="24"/>
        </w:rPr>
        <w:t>it</w:t>
      </w:r>
      <w:r>
        <w:rPr>
          <w:spacing w:val="-1"/>
          <w:sz w:val="24"/>
        </w:rPr>
        <w:t xml:space="preserve"> </w:t>
      </w:r>
      <w:r>
        <w:rPr>
          <w:sz w:val="24"/>
        </w:rPr>
        <w:t>need to be exactly</w:t>
      </w:r>
      <w:r>
        <w:rPr>
          <w:spacing w:val="-1"/>
          <w:sz w:val="24"/>
        </w:rPr>
        <w:t xml:space="preserve"> </w:t>
      </w:r>
      <w:r>
        <w:rPr>
          <w:sz w:val="24"/>
        </w:rPr>
        <w:t>the same post/band – is</w:t>
      </w:r>
      <w:r>
        <w:rPr>
          <w:spacing w:val="-1"/>
          <w:sz w:val="24"/>
        </w:rPr>
        <w:t xml:space="preserve"> </w:t>
      </w:r>
      <w:r>
        <w:rPr>
          <w:sz w:val="24"/>
        </w:rPr>
        <w:t>this</w:t>
      </w:r>
      <w:r>
        <w:rPr>
          <w:spacing w:val="-1"/>
          <w:sz w:val="24"/>
        </w:rPr>
        <w:t xml:space="preserve"> </w:t>
      </w:r>
      <w:r>
        <w:rPr>
          <w:sz w:val="24"/>
        </w:rPr>
        <w:t>still</w:t>
      </w:r>
      <w:r>
        <w:rPr>
          <w:spacing w:val="-2"/>
          <w:sz w:val="24"/>
        </w:rPr>
        <w:t xml:space="preserve"> </w:t>
      </w:r>
      <w:r>
        <w:rPr>
          <w:sz w:val="24"/>
        </w:rPr>
        <w:t>fit for</w:t>
      </w:r>
      <w:r>
        <w:rPr>
          <w:spacing w:val="-2"/>
          <w:sz w:val="24"/>
        </w:rPr>
        <w:t xml:space="preserve"> </w:t>
      </w:r>
      <w:r>
        <w:rPr>
          <w:sz w:val="24"/>
        </w:rPr>
        <w:t>purpose in respect of the service that needs to be delivered over the coming years?</w:t>
      </w:r>
    </w:p>
    <w:p w14:paraId="54872AA6" w14:textId="77777777" w:rsidR="0026479B" w:rsidRDefault="00991CFA">
      <w:pPr>
        <w:pStyle w:val="ListParagraph"/>
        <w:numPr>
          <w:ilvl w:val="0"/>
          <w:numId w:val="11"/>
        </w:numPr>
        <w:tabs>
          <w:tab w:val="left" w:pos="861"/>
        </w:tabs>
        <w:spacing w:before="6" w:line="271" w:lineRule="auto"/>
        <w:ind w:right="427"/>
        <w:rPr>
          <w:sz w:val="24"/>
        </w:rPr>
      </w:pPr>
      <w:r>
        <w:rPr>
          <w:sz w:val="24"/>
        </w:rPr>
        <w:t>What</w:t>
      </w:r>
      <w:r>
        <w:rPr>
          <w:spacing w:val="38"/>
          <w:sz w:val="24"/>
        </w:rPr>
        <w:t xml:space="preserve"> </w:t>
      </w:r>
      <w:r>
        <w:rPr>
          <w:sz w:val="24"/>
        </w:rPr>
        <w:t>consideration</w:t>
      </w:r>
      <w:r>
        <w:rPr>
          <w:spacing w:val="39"/>
          <w:sz w:val="24"/>
        </w:rPr>
        <w:t xml:space="preserve"> </w:t>
      </w:r>
      <w:r>
        <w:rPr>
          <w:sz w:val="24"/>
        </w:rPr>
        <w:t>should</w:t>
      </w:r>
      <w:r>
        <w:rPr>
          <w:spacing w:val="38"/>
          <w:sz w:val="24"/>
        </w:rPr>
        <w:t xml:space="preserve"> </w:t>
      </w:r>
      <w:r>
        <w:rPr>
          <w:sz w:val="24"/>
        </w:rPr>
        <w:t>there</w:t>
      </w:r>
      <w:r>
        <w:rPr>
          <w:spacing w:val="36"/>
          <w:sz w:val="24"/>
        </w:rPr>
        <w:t xml:space="preserve"> </w:t>
      </w:r>
      <w:r>
        <w:rPr>
          <w:sz w:val="24"/>
        </w:rPr>
        <w:t>be</w:t>
      </w:r>
      <w:r>
        <w:rPr>
          <w:spacing w:val="36"/>
          <w:sz w:val="24"/>
        </w:rPr>
        <w:t xml:space="preserve"> </w:t>
      </w:r>
      <w:r>
        <w:rPr>
          <w:sz w:val="24"/>
        </w:rPr>
        <w:t>to</w:t>
      </w:r>
      <w:r>
        <w:rPr>
          <w:spacing w:val="37"/>
          <w:sz w:val="24"/>
        </w:rPr>
        <w:t xml:space="preserve"> </w:t>
      </w:r>
      <w:r>
        <w:rPr>
          <w:sz w:val="24"/>
        </w:rPr>
        <w:t>flexible</w:t>
      </w:r>
      <w:r>
        <w:rPr>
          <w:spacing w:val="38"/>
          <w:sz w:val="24"/>
        </w:rPr>
        <w:t xml:space="preserve"> </w:t>
      </w:r>
      <w:r>
        <w:rPr>
          <w:sz w:val="24"/>
        </w:rPr>
        <w:t>working</w:t>
      </w:r>
      <w:r>
        <w:rPr>
          <w:spacing w:val="36"/>
          <w:sz w:val="24"/>
        </w:rPr>
        <w:t xml:space="preserve"> </w:t>
      </w:r>
      <w:r>
        <w:rPr>
          <w:sz w:val="24"/>
        </w:rPr>
        <w:t>and</w:t>
      </w:r>
      <w:r>
        <w:rPr>
          <w:spacing w:val="39"/>
          <w:sz w:val="24"/>
        </w:rPr>
        <w:t xml:space="preserve"> </w:t>
      </w:r>
      <w:r>
        <w:rPr>
          <w:sz w:val="24"/>
        </w:rPr>
        <w:t>what</w:t>
      </w:r>
      <w:r>
        <w:rPr>
          <w:spacing w:val="36"/>
          <w:sz w:val="24"/>
        </w:rPr>
        <w:t xml:space="preserve"> </w:t>
      </w:r>
      <w:r>
        <w:rPr>
          <w:sz w:val="24"/>
        </w:rPr>
        <w:t>are</w:t>
      </w:r>
      <w:r>
        <w:rPr>
          <w:spacing w:val="38"/>
          <w:sz w:val="24"/>
        </w:rPr>
        <w:t xml:space="preserve"> </w:t>
      </w:r>
      <w:r>
        <w:rPr>
          <w:sz w:val="24"/>
        </w:rPr>
        <w:t>the</w:t>
      </w:r>
      <w:r>
        <w:rPr>
          <w:spacing w:val="39"/>
          <w:sz w:val="24"/>
        </w:rPr>
        <w:t xml:space="preserve"> </w:t>
      </w:r>
      <w:r>
        <w:rPr>
          <w:sz w:val="24"/>
        </w:rPr>
        <w:t>service demands e.g. in terms of operating hours / shifts that need to be covered?</w:t>
      </w:r>
    </w:p>
    <w:p w14:paraId="607BF240" w14:textId="77777777" w:rsidR="0026479B" w:rsidRDefault="0026479B">
      <w:pPr>
        <w:pStyle w:val="ListParagraph"/>
        <w:spacing w:line="271" w:lineRule="auto"/>
        <w:rPr>
          <w:sz w:val="24"/>
        </w:rPr>
        <w:sectPr w:rsidR="0026479B">
          <w:pgSz w:w="11910" w:h="16850"/>
          <w:pgMar w:top="1060" w:right="708" w:bottom="900" w:left="992" w:header="0" w:footer="709" w:gutter="0"/>
          <w:cols w:space="720"/>
        </w:sectPr>
      </w:pPr>
    </w:p>
    <w:p w14:paraId="0E097A30" w14:textId="77777777" w:rsidR="0026479B" w:rsidRDefault="00991CFA">
      <w:pPr>
        <w:pStyle w:val="ListParagraph"/>
        <w:numPr>
          <w:ilvl w:val="0"/>
          <w:numId w:val="11"/>
        </w:numPr>
        <w:tabs>
          <w:tab w:val="left" w:pos="861"/>
        </w:tabs>
        <w:spacing w:before="73" w:line="276" w:lineRule="auto"/>
        <w:ind w:right="419"/>
        <w:jc w:val="both"/>
        <w:rPr>
          <w:sz w:val="24"/>
        </w:rPr>
      </w:pPr>
      <w:r>
        <w:rPr>
          <w:sz w:val="24"/>
        </w:rPr>
        <w:lastRenderedPageBreak/>
        <w:t>What is the optimum way to fill the role – permanently, a fixed term contract or a temporary appointment? There needs to be a balance of ability to attract the best candidate to the role vs. the greater financial liability of a permanent (including potential redundancy costs). Care should be taken with recruiting to fixed term contracts, as these often carry the same financial liabilities as permanent contracts</w:t>
      </w:r>
    </w:p>
    <w:p w14:paraId="1CA13D5C" w14:textId="77777777" w:rsidR="0026479B" w:rsidRDefault="00991CFA">
      <w:pPr>
        <w:pStyle w:val="ListParagraph"/>
        <w:numPr>
          <w:ilvl w:val="0"/>
          <w:numId w:val="11"/>
        </w:numPr>
        <w:tabs>
          <w:tab w:val="left" w:pos="860"/>
        </w:tabs>
        <w:spacing w:line="290" w:lineRule="exact"/>
        <w:ind w:left="860" w:hanging="359"/>
        <w:jc w:val="both"/>
        <w:rPr>
          <w:sz w:val="24"/>
        </w:rPr>
      </w:pPr>
      <w:r>
        <w:rPr>
          <w:sz w:val="24"/>
        </w:rPr>
        <w:t>What</w:t>
      </w:r>
      <w:r>
        <w:rPr>
          <w:spacing w:val="-6"/>
          <w:sz w:val="24"/>
        </w:rPr>
        <w:t xml:space="preserve"> </w:t>
      </w:r>
      <w:r>
        <w:rPr>
          <w:sz w:val="24"/>
        </w:rPr>
        <w:t>future</w:t>
      </w:r>
      <w:r>
        <w:rPr>
          <w:spacing w:val="-3"/>
          <w:sz w:val="24"/>
        </w:rPr>
        <w:t xml:space="preserve"> </w:t>
      </w:r>
      <w:r>
        <w:rPr>
          <w:sz w:val="24"/>
        </w:rPr>
        <w:t>service</w:t>
      </w:r>
      <w:r>
        <w:rPr>
          <w:spacing w:val="-3"/>
          <w:sz w:val="24"/>
        </w:rPr>
        <w:t xml:space="preserve"> </w:t>
      </w:r>
      <w:r>
        <w:rPr>
          <w:sz w:val="24"/>
        </w:rPr>
        <w:t>developments</w:t>
      </w:r>
      <w:r>
        <w:rPr>
          <w:spacing w:val="-3"/>
          <w:sz w:val="24"/>
        </w:rPr>
        <w:t xml:space="preserve"> </w:t>
      </w:r>
      <w:r>
        <w:rPr>
          <w:sz w:val="24"/>
        </w:rPr>
        <w:t>or</w:t>
      </w:r>
      <w:r>
        <w:rPr>
          <w:spacing w:val="-3"/>
          <w:sz w:val="24"/>
        </w:rPr>
        <w:t xml:space="preserve"> </w:t>
      </w:r>
      <w:r>
        <w:rPr>
          <w:sz w:val="24"/>
        </w:rPr>
        <w:t>changes</w:t>
      </w:r>
      <w:r>
        <w:rPr>
          <w:spacing w:val="-3"/>
          <w:sz w:val="24"/>
        </w:rPr>
        <w:t xml:space="preserve"> </w:t>
      </w:r>
      <w:r>
        <w:rPr>
          <w:sz w:val="24"/>
        </w:rPr>
        <w:t>might</w:t>
      </w:r>
      <w:r>
        <w:rPr>
          <w:spacing w:val="-3"/>
          <w:sz w:val="24"/>
        </w:rPr>
        <w:t xml:space="preserve"> </w:t>
      </w:r>
      <w:r>
        <w:rPr>
          <w:sz w:val="24"/>
        </w:rPr>
        <w:t>affect</w:t>
      </w:r>
      <w:r>
        <w:rPr>
          <w:spacing w:val="-5"/>
          <w:sz w:val="24"/>
        </w:rPr>
        <w:t xml:space="preserve"> </w:t>
      </w:r>
      <w:r>
        <w:rPr>
          <w:sz w:val="24"/>
        </w:rPr>
        <w:t>the</w:t>
      </w:r>
      <w:r>
        <w:rPr>
          <w:spacing w:val="-5"/>
          <w:sz w:val="24"/>
        </w:rPr>
        <w:t xml:space="preserve"> </w:t>
      </w:r>
      <w:r>
        <w:rPr>
          <w:spacing w:val="-2"/>
          <w:sz w:val="24"/>
        </w:rPr>
        <w:t>post?</w:t>
      </w:r>
    </w:p>
    <w:p w14:paraId="70BBB58E" w14:textId="77777777" w:rsidR="0026479B" w:rsidRDefault="0026479B">
      <w:pPr>
        <w:pStyle w:val="BodyText"/>
        <w:spacing w:before="82"/>
      </w:pPr>
    </w:p>
    <w:p w14:paraId="6C30FF32" w14:textId="77777777" w:rsidR="0026479B" w:rsidRDefault="00991CFA">
      <w:pPr>
        <w:pStyle w:val="Heading2"/>
        <w:numPr>
          <w:ilvl w:val="1"/>
          <w:numId w:val="14"/>
        </w:numPr>
        <w:tabs>
          <w:tab w:val="left" w:pos="540"/>
        </w:tabs>
        <w:ind w:left="540" w:hanging="400"/>
      </w:pPr>
      <w:r>
        <w:t>Job</w:t>
      </w:r>
      <w:r>
        <w:rPr>
          <w:spacing w:val="-2"/>
        </w:rPr>
        <w:t xml:space="preserve"> </w:t>
      </w:r>
      <w:r>
        <w:t>Description</w:t>
      </w:r>
      <w:r>
        <w:rPr>
          <w:spacing w:val="-2"/>
        </w:rPr>
        <w:t xml:space="preserve"> </w:t>
      </w:r>
      <w:r>
        <w:t>and</w:t>
      </w:r>
      <w:r>
        <w:rPr>
          <w:spacing w:val="-2"/>
        </w:rPr>
        <w:t xml:space="preserve"> </w:t>
      </w:r>
      <w:r>
        <w:t>Person</w:t>
      </w:r>
      <w:r>
        <w:rPr>
          <w:spacing w:val="-5"/>
        </w:rPr>
        <w:t xml:space="preserve"> </w:t>
      </w:r>
      <w:r>
        <w:rPr>
          <w:spacing w:val="-2"/>
        </w:rPr>
        <w:t>Specification</w:t>
      </w:r>
    </w:p>
    <w:p w14:paraId="2EBB0FAF" w14:textId="77777777" w:rsidR="0026479B" w:rsidRDefault="0026479B">
      <w:pPr>
        <w:pStyle w:val="BodyText"/>
        <w:spacing w:before="41"/>
        <w:rPr>
          <w:rFonts w:ascii="Arial"/>
          <w:b/>
        </w:rPr>
      </w:pPr>
    </w:p>
    <w:p w14:paraId="5955836A" w14:textId="77777777" w:rsidR="0026479B" w:rsidRDefault="00991CFA">
      <w:pPr>
        <w:pStyle w:val="BodyText"/>
        <w:spacing w:line="276" w:lineRule="auto"/>
        <w:ind w:left="140" w:right="425"/>
        <w:jc w:val="both"/>
      </w:pPr>
      <w:r>
        <w:t>All</w:t>
      </w:r>
      <w:r>
        <w:rPr>
          <w:spacing w:val="-9"/>
        </w:rPr>
        <w:t xml:space="preserve"> </w:t>
      </w:r>
      <w:r>
        <w:t>vacancies</w:t>
      </w:r>
      <w:r>
        <w:rPr>
          <w:spacing w:val="-10"/>
        </w:rPr>
        <w:t xml:space="preserve"> </w:t>
      </w:r>
      <w:r>
        <w:t>must</w:t>
      </w:r>
      <w:r>
        <w:rPr>
          <w:spacing w:val="-10"/>
        </w:rPr>
        <w:t xml:space="preserve"> </w:t>
      </w:r>
      <w:r>
        <w:t>have</w:t>
      </w:r>
      <w:r>
        <w:rPr>
          <w:spacing w:val="-7"/>
        </w:rPr>
        <w:t xml:space="preserve"> </w:t>
      </w:r>
      <w:r>
        <w:t>an</w:t>
      </w:r>
      <w:r>
        <w:rPr>
          <w:spacing w:val="-9"/>
        </w:rPr>
        <w:t xml:space="preserve"> </w:t>
      </w:r>
      <w:r>
        <w:t>approved</w:t>
      </w:r>
      <w:r>
        <w:rPr>
          <w:spacing w:val="-9"/>
        </w:rPr>
        <w:t xml:space="preserve"> </w:t>
      </w:r>
      <w:r>
        <w:t>job</w:t>
      </w:r>
      <w:r>
        <w:rPr>
          <w:spacing w:val="-9"/>
        </w:rPr>
        <w:t xml:space="preserve"> </w:t>
      </w:r>
      <w:r>
        <w:t>description</w:t>
      </w:r>
      <w:r>
        <w:rPr>
          <w:spacing w:val="-9"/>
        </w:rPr>
        <w:t xml:space="preserve"> </w:t>
      </w:r>
      <w:r>
        <w:t>and</w:t>
      </w:r>
      <w:r>
        <w:rPr>
          <w:spacing w:val="-9"/>
        </w:rPr>
        <w:t xml:space="preserve"> </w:t>
      </w:r>
      <w:r>
        <w:t>person</w:t>
      </w:r>
      <w:r>
        <w:rPr>
          <w:spacing w:val="-9"/>
        </w:rPr>
        <w:t xml:space="preserve"> </w:t>
      </w:r>
      <w:r>
        <w:t>specification</w:t>
      </w:r>
      <w:r>
        <w:rPr>
          <w:spacing w:val="-9"/>
        </w:rPr>
        <w:t xml:space="preserve"> </w:t>
      </w:r>
      <w:r>
        <w:t>prior</w:t>
      </w:r>
      <w:r>
        <w:rPr>
          <w:spacing w:val="-11"/>
        </w:rPr>
        <w:t xml:space="preserve"> </w:t>
      </w:r>
      <w:r>
        <w:t>to</w:t>
      </w:r>
      <w:r>
        <w:rPr>
          <w:spacing w:val="-9"/>
        </w:rPr>
        <w:t xml:space="preserve"> </w:t>
      </w:r>
      <w:r>
        <w:t>being advertised.</w:t>
      </w:r>
      <w:r>
        <w:rPr>
          <w:spacing w:val="40"/>
        </w:rPr>
        <w:t xml:space="preserve"> </w:t>
      </w:r>
      <w:r>
        <w:t xml:space="preserve">This must be in the agreed standard format; available from the Trust intranet </w:t>
      </w:r>
      <w:r>
        <w:rPr>
          <w:spacing w:val="-2"/>
        </w:rPr>
        <w:t>site.</w:t>
      </w:r>
    </w:p>
    <w:p w14:paraId="409F675A" w14:textId="77777777" w:rsidR="0026479B" w:rsidRDefault="0026479B">
      <w:pPr>
        <w:pStyle w:val="BodyText"/>
        <w:spacing w:before="42"/>
      </w:pPr>
    </w:p>
    <w:p w14:paraId="3E4CCC79" w14:textId="77777777" w:rsidR="0026479B" w:rsidRDefault="00991CFA">
      <w:pPr>
        <w:pStyle w:val="BodyText"/>
        <w:spacing w:line="276" w:lineRule="auto"/>
        <w:ind w:left="140" w:right="426"/>
        <w:jc w:val="both"/>
      </w:pPr>
      <w:r>
        <w:t>These documents will set out an overall purpose of the job and the criteria for selecting candidates</w:t>
      </w:r>
      <w:r>
        <w:rPr>
          <w:spacing w:val="-3"/>
        </w:rPr>
        <w:t xml:space="preserve"> </w:t>
      </w:r>
      <w:r>
        <w:t>to</w:t>
      </w:r>
      <w:r>
        <w:rPr>
          <w:spacing w:val="-3"/>
        </w:rPr>
        <w:t xml:space="preserve"> </w:t>
      </w:r>
      <w:r>
        <w:t>be</w:t>
      </w:r>
      <w:r>
        <w:rPr>
          <w:spacing w:val="-3"/>
        </w:rPr>
        <w:t xml:space="preserve"> </w:t>
      </w:r>
      <w:r>
        <w:t>used</w:t>
      </w:r>
      <w:r>
        <w:rPr>
          <w:spacing w:val="-5"/>
        </w:rPr>
        <w:t xml:space="preserve"> </w:t>
      </w:r>
      <w:r>
        <w:t>at</w:t>
      </w:r>
      <w:r>
        <w:rPr>
          <w:spacing w:val="-3"/>
        </w:rPr>
        <w:t xml:space="preserve"> </w:t>
      </w:r>
      <w:r>
        <w:t>the</w:t>
      </w:r>
      <w:r>
        <w:rPr>
          <w:spacing w:val="-3"/>
        </w:rPr>
        <w:t xml:space="preserve"> </w:t>
      </w:r>
      <w:r>
        <w:t>shortlisting</w:t>
      </w:r>
      <w:r>
        <w:rPr>
          <w:spacing w:val="-3"/>
        </w:rPr>
        <w:t xml:space="preserve"> </w:t>
      </w:r>
      <w:r>
        <w:t>and selection</w:t>
      </w:r>
      <w:r>
        <w:rPr>
          <w:spacing w:val="-1"/>
        </w:rPr>
        <w:t xml:space="preserve"> </w:t>
      </w:r>
      <w:r>
        <w:t>stage.</w:t>
      </w:r>
      <w:r>
        <w:rPr>
          <w:spacing w:val="40"/>
        </w:rPr>
        <w:t xml:space="preserve"> </w:t>
      </w:r>
      <w:r>
        <w:t>Requirements</w:t>
      </w:r>
      <w:r>
        <w:rPr>
          <w:spacing w:val="-3"/>
        </w:rPr>
        <w:t xml:space="preserve"> </w:t>
      </w:r>
      <w:r>
        <w:t>expressed</w:t>
      </w:r>
      <w:r>
        <w:rPr>
          <w:spacing w:val="-3"/>
        </w:rPr>
        <w:t xml:space="preserve"> </w:t>
      </w:r>
      <w:r>
        <w:t>will not contravene any employment legislation and will be based on the job responsibilities.</w:t>
      </w:r>
    </w:p>
    <w:p w14:paraId="234D2390" w14:textId="77777777" w:rsidR="0026479B" w:rsidRDefault="0026479B">
      <w:pPr>
        <w:pStyle w:val="BodyText"/>
        <w:spacing w:before="41"/>
      </w:pPr>
    </w:p>
    <w:p w14:paraId="615A0A7A" w14:textId="77777777" w:rsidR="0026479B" w:rsidRDefault="00991CFA">
      <w:pPr>
        <w:pStyle w:val="BodyText"/>
        <w:spacing w:line="276" w:lineRule="auto"/>
        <w:ind w:left="140" w:right="425"/>
        <w:jc w:val="both"/>
      </w:pPr>
      <w:r>
        <w:t xml:space="preserve">Core job descriptions can be found on the </w:t>
      </w:r>
      <w:hyperlink r:id="rId10">
        <w:r w:rsidR="0026479B">
          <w:rPr>
            <w:color w:val="0000FF"/>
            <w:u w:val="single" w:color="0000FF"/>
          </w:rPr>
          <w:t>Trust Intranet</w:t>
        </w:r>
      </w:hyperlink>
      <w:r>
        <w:t>. If no suitable job description is available, please contact the recruitment team for further guidance and next steps.</w:t>
      </w:r>
    </w:p>
    <w:p w14:paraId="5650C8E1" w14:textId="77777777" w:rsidR="0026479B" w:rsidRDefault="0026479B">
      <w:pPr>
        <w:pStyle w:val="BodyText"/>
        <w:spacing w:before="42"/>
      </w:pPr>
    </w:p>
    <w:p w14:paraId="7437426A" w14:textId="77777777" w:rsidR="0026479B" w:rsidRDefault="00991CFA">
      <w:pPr>
        <w:pStyle w:val="Heading2"/>
        <w:numPr>
          <w:ilvl w:val="1"/>
          <w:numId w:val="14"/>
        </w:numPr>
        <w:tabs>
          <w:tab w:val="left" w:pos="542"/>
        </w:tabs>
        <w:spacing w:before="1"/>
      </w:pPr>
      <w:r>
        <w:t>Agenda</w:t>
      </w:r>
      <w:r>
        <w:rPr>
          <w:spacing w:val="-6"/>
        </w:rPr>
        <w:t xml:space="preserve"> </w:t>
      </w:r>
      <w:r>
        <w:t>for</w:t>
      </w:r>
      <w:r>
        <w:rPr>
          <w:spacing w:val="-3"/>
        </w:rPr>
        <w:t xml:space="preserve"> </w:t>
      </w:r>
      <w:r>
        <w:t>Change</w:t>
      </w:r>
      <w:r>
        <w:rPr>
          <w:spacing w:val="-3"/>
        </w:rPr>
        <w:t xml:space="preserve"> </w:t>
      </w:r>
      <w:r>
        <w:t>Job</w:t>
      </w:r>
      <w:r>
        <w:rPr>
          <w:spacing w:val="-3"/>
        </w:rPr>
        <w:t xml:space="preserve"> </w:t>
      </w:r>
      <w:r>
        <w:rPr>
          <w:spacing w:val="-2"/>
        </w:rPr>
        <w:t>Evaluation</w:t>
      </w:r>
    </w:p>
    <w:p w14:paraId="06FBE52E" w14:textId="77777777" w:rsidR="0026479B" w:rsidRDefault="0026479B">
      <w:pPr>
        <w:pStyle w:val="BodyText"/>
        <w:spacing w:before="81"/>
        <w:rPr>
          <w:rFonts w:ascii="Arial"/>
          <w:b/>
        </w:rPr>
      </w:pPr>
    </w:p>
    <w:p w14:paraId="0893D52E" w14:textId="77777777" w:rsidR="0026479B" w:rsidRDefault="00991CFA">
      <w:pPr>
        <w:pStyle w:val="BodyText"/>
        <w:spacing w:before="1" w:line="276" w:lineRule="auto"/>
        <w:ind w:left="140" w:right="428"/>
        <w:jc w:val="both"/>
      </w:pPr>
      <w:r>
        <w:t>All job descriptions and person specifications must be matched through the Agenda for Change job evaluation process.</w:t>
      </w:r>
      <w:r>
        <w:rPr>
          <w:spacing w:val="40"/>
        </w:rPr>
        <w:t xml:space="preserve"> </w:t>
      </w:r>
      <w:r>
        <w:t>Any amendments to a previously banded job must be submitted</w:t>
      </w:r>
      <w:r>
        <w:rPr>
          <w:spacing w:val="-3"/>
        </w:rPr>
        <w:t xml:space="preserve"> </w:t>
      </w:r>
      <w:r>
        <w:t>to the</w:t>
      </w:r>
      <w:r>
        <w:rPr>
          <w:spacing w:val="-3"/>
        </w:rPr>
        <w:t xml:space="preserve"> </w:t>
      </w:r>
      <w:r>
        <w:t>Recruitment</w:t>
      </w:r>
      <w:r>
        <w:rPr>
          <w:spacing w:val="-1"/>
        </w:rPr>
        <w:t xml:space="preserve"> </w:t>
      </w:r>
      <w:r>
        <w:t>Team who</w:t>
      </w:r>
      <w:r>
        <w:rPr>
          <w:spacing w:val="-1"/>
        </w:rPr>
        <w:t xml:space="preserve"> </w:t>
      </w:r>
      <w:r>
        <w:t>will</w:t>
      </w:r>
      <w:r>
        <w:rPr>
          <w:spacing w:val="-3"/>
        </w:rPr>
        <w:t xml:space="preserve"> </w:t>
      </w:r>
      <w:r>
        <w:t>evaluate</w:t>
      </w:r>
      <w:r>
        <w:rPr>
          <w:spacing w:val="-1"/>
        </w:rPr>
        <w:t xml:space="preserve"> </w:t>
      </w:r>
      <w:r>
        <w:t>whether</w:t>
      </w:r>
      <w:r>
        <w:rPr>
          <w:spacing w:val="-3"/>
        </w:rPr>
        <w:t xml:space="preserve"> </w:t>
      </w:r>
      <w:r>
        <w:t>the</w:t>
      </w:r>
      <w:r>
        <w:rPr>
          <w:spacing w:val="-1"/>
        </w:rPr>
        <w:t xml:space="preserve"> </w:t>
      </w:r>
      <w:r>
        <w:t>changes</w:t>
      </w:r>
      <w:r>
        <w:rPr>
          <w:spacing w:val="-2"/>
        </w:rPr>
        <w:t xml:space="preserve"> </w:t>
      </w:r>
      <w:r>
        <w:t>are</w:t>
      </w:r>
      <w:r>
        <w:rPr>
          <w:spacing w:val="-1"/>
        </w:rPr>
        <w:t xml:space="preserve"> </w:t>
      </w:r>
      <w:r>
        <w:t>sufficient</w:t>
      </w:r>
      <w:r>
        <w:rPr>
          <w:spacing w:val="-4"/>
        </w:rPr>
        <w:t xml:space="preserve"> </w:t>
      </w:r>
      <w:r>
        <w:t>to require the post to be re-banded.</w:t>
      </w:r>
    </w:p>
    <w:p w14:paraId="2A65F36B" w14:textId="77777777" w:rsidR="0026479B" w:rsidRDefault="0026479B">
      <w:pPr>
        <w:pStyle w:val="BodyText"/>
        <w:spacing w:before="40"/>
      </w:pPr>
    </w:p>
    <w:p w14:paraId="24382212" w14:textId="77777777" w:rsidR="0026479B" w:rsidRDefault="00991CFA">
      <w:pPr>
        <w:pStyle w:val="BodyText"/>
        <w:spacing w:line="276" w:lineRule="auto"/>
        <w:ind w:left="140" w:right="421"/>
        <w:jc w:val="both"/>
      </w:pPr>
      <w:r>
        <w:t>For positions that are not covered under the Agenda for Change terms and conditions, advice on job evaluation should be sought from the Recruitment Team.</w:t>
      </w:r>
    </w:p>
    <w:p w14:paraId="187FC9FC" w14:textId="77777777" w:rsidR="0026479B" w:rsidRDefault="0026479B">
      <w:pPr>
        <w:pStyle w:val="BodyText"/>
        <w:spacing w:before="42"/>
      </w:pPr>
    </w:p>
    <w:p w14:paraId="797479EC" w14:textId="77777777" w:rsidR="0026479B" w:rsidRDefault="00991CFA">
      <w:pPr>
        <w:pStyle w:val="Heading2"/>
        <w:numPr>
          <w:ilvl w:val="1"/>
          <w:numId w:val="14"/>
        </w:numPr>
        <w:tabs>
          <w:tab w:val="left" w:pos="542"/>
        </w:tabs>
        <w:spacing w:before="1"/>
      </w:pPr>
      <w:r>
        <w:t>Establishment</w:t>
      </w:r>
      <w:r>
        <w:rPr>
          <w:spacing w:val="-7"/>
        </w:rPr>
        <w:t xml:space="preserve"> </w:t>
      </w:r>
      <w:r>
        <w:rPr>
          <w:spacing w:val="-2"/>
        </w:rPr>
        <w:t>Control</w:t>
      </w:r>
    </w:p>
    <w:p w14:paraId="0476477A" w14:textId="77777777" w:rsidR="0026479B" w:rsidRDefault="0026479B">
      <w:pPr>
        <w:pStyle w:val="BodyText"/>
        <w:spacing w:before="81"/>
        <w:rPr>
          <w:rFonts w:ascii="Arial"/>
          <w:b/>
        </w:rPr>
      </w:pPr>
    </w:p>
    <w:p w14:paraId="48A0C6CC" w14:textId="77777777" w:rsidR="0026479B" w:rsidRDefault="00991CFA">
      <w:pPr>
        <w:pStyle w:val="BodyText"/>
        <w:spacing w:line="276" w:lineRule="auto"/>
        <w:ind w:left="140" w:right="426"/>
        <w:jc w:val="both"/>
      </w:pPr>
      <w:r>
        <w:t>Before any post is advertised the appropriate authorisation must be obtained.</w:t>
      </w:r>
      <w:r>
        <w:rPr>
          <w:spacing w:val="40"/>
        </w:rPr>
        <w:t xml:space="preserve"> </w:t>
      </w:r>
      <w:r>
        <w:t>This will include a check against the re-deployment register.</w:t>
      </w:r>
      <w:r>
        <w:rPr>
          <w:spacing w:val="40"/>
        </w:rPr>
        <w:t xml:space="preserve"> </w:t>
      </w:r>
      <w:r>
        <w:t>Further information on the current process is available on the Trust intranet.</w:t>
      </w:r>
    </w:p>
    <w:p w14:paraId="5AF751C8" w14:textId="77777777" w:rsidR="0026479B" w:rsidRDefault="0026479B">
      <w:pPr>
        <w:pStyle w:val="BodyText"/>
        <w:spacing w:before="42"/>
      </w:pPr>
    </w:p>
    <w:p w14:paraId="5D093F0B" w14:textId="77777777" w:rsidR="0026479B" w:rsidRDefault="00991CFA">
      <w:pPr>
        <w:pStyle w:val="Heading2"/>
        <w:numPr>
          <w:ilvl w:val="1"/>
          <w:numId w:val="14"/>
        </w:numPr>
        <w:tabs>
          <w:tab w:val="left" w:pos="542"/>
        </w:tabs>
      </w:pPr>
      <w:r>
        <w:rPr>
          <w:spacing w:val="-2"/>
        </w:rPr>
        <w:t>Redeployment/Clearing</w:t>
      </w:r>
      <w:r>
        <w:rPr>
          <w:spacing w:val="1"/>
        </w:rPr>
        <w:t xml:space="preserve"> </w:t>
      </w:r>
      <w:r>
        <w:rPr>
          <w:spacing w:val="-2"/>
        </w:rPr>
        <w:t>House</w:t>
      </w:r>
      <w:r>
        <w:rPr>
          <w:spacing w:val="-1"/>
        </w:rPr>
        <w:t xml:space="preserve"> </w:t>
      </w:r>
      <w:r>
        <w:rPr>
          <w:spacing w:val="-2"/>
        </w:rPr>
        <w:t>Arrangements</w:t>
      </w:r>
    </w:p>
    <w:p w14:paraId="46C47D96" w14:textId="77777777" w:rsidR="0026479B" w:rsidRDefault="0026479B">
      <w:pPr>
        <w:pStyle w:val="BodyText"/>
        <w:spacing w:before="84"/>
        <w:rPr>
          <w:rFonts w:ascii="Arial"/>
          <w:b/>
        </w:rPr>
      </w:pPr>
    </w:p>
    <w:p w14:paraId="7B12AF3E" w14:textId="77777777" w:rsidR="0026479B" w:rsidRDefault="00991CFA">
      <w:pPr>
        <w:pStyle w:val="BodyText"/>
        <w:spacing w:line="276" w:lineRule="auto"/>
        <w:ind w:left="140" w:right="420"/>
        <w:jc w:val="both"/>
      </w:pPr>
      <w:r>
        <w:t>Before</w:t>
      </w:r>
      <w:r>
        <w:rPr>
          <w:spacing w:val="-15"/>
        </w:rPr>
        <w:t xml:space="preserve"> </w:t>
      </w:r>
      <w:r>
        <w:t>a</w:t>
      </w:r>
      <w:r>
        <w:rPr>
          <w:spacing w:val="-14"/>
        </w:rPr>
        <w:t xml:space="preserve"> </w:t>
      </w:r>
      <w:r>
        <w:t>vacancy</w:t>
      </w:r>
      <w:r>
        <w:rPr>
          <w:spacing w:val="-15"/>
        </w:rPr>
        <w:t xml:space="preserve"> </w:t>
      </w:r>
      <w:r>
        <w:t>is</w:t>
      </w:r>
      <w:r>
        <w:rPr>
          <w:spacing w:val="-15"/>
        </w:rPr>
        <w:t xml:space="preserve"> </w:t>
      </w:r>
      <w:r>
        <w:t>advertised</w:t>
      </w:r>
      <w:r>
        <w:rPr>
          <w:spacing w:val="-14"/>
        </w:rPr>
        <w:t xml:space="preserve"> </w:t>
      </w:r>
      <w:r>
        <w:t>the</w:t>
      </w:r>
      <w:r>
        <w:rPr>
          <w:spacing w:val="-10"/>
        </w:rPr>
        <w:t xml:space="preserve"> </w:t>
      </w:r>
      <w:r>
        <w:t>Recruitment</w:t>
      </w:r>
      <w:r>
        <w:rPr>
          <w:spacing w:val="-12"/>
        </w:rPr>
        <w:t xml:space="preserve"> </w:t>
      </w:r>
      <w:r>
        <w:t>Team</w:t>
      </w:r>
      <w:r>
        <w:rPr>
          <w:spacing w:val="-10"/>
        </w:rPr>
        <w:t xml:space="preserve"> </w:t>
      </w:r>
      <w:r>
        <w:t>will</w:t>
      </w:r>
      <w:r>
        <w:rPr>
          <w:spacing w:val="-14"/>
        </w:rPr>
        <w:t xml:space="preserve"> </w:t>
      </w:r>
      <w:r>
        <w:t>ensure</w:t>
      </w:r>
      <w:r>
        <w:rPr>
          <w:spacing w:val="-15"/>
        </w:rPr>
        <w:t xml:space="preserve"> </w:t>
      </w:r>
      <w:r>
        <w:t>that</w:t>
      </w:r>
      <w:r>
        <w:rPr>
          <w:spacing w:val="-12"/>
        </w:rPr>
        <w:t xml:space="preserve"> </w:t>
      </w:r>
      <w:r>
        <w:t>any</w:t>
      </w:r>
      <w:r>
        <w:rPr>
          <w:spacing w:val="-15"/>
        </w:rPr>
        <w:t xml:space="preserve"> </w:t>
      </w:r>
      <w:r>
        <w:t>existing</w:t>
      </w:r>
      <w:r>
        <w:rPr>
          <w:spacing w:val="-16"/>
        </w:rPr>
        <w:t xml:space="preserve"> </w:t>
      </w:r>
      <w:r>
        <w:t>members of staff, either considered ‘at risk’ or on pay protection, will be given prior consideration before other applicants, subject to meeting the person specification.</w:t>
      </w:r>
      <w:r>
        <w:rPr>
          <w:spacing w:val="40"/>
        </w:rPr>
        <w:t xml:space="preserve"> </w:t>
      </w:r>
      <w:r>
        <w:t>This process will be managed in conjunction with the HR Team.</w:t>
      </w:r>
    </w:p>
    <w:p w14:paraId="16D9CFDE" w14:textId="77777777" w:rsidR="0026479B" w:rsidRDefault="0026479B">
      <w:pPr>
        <w:pStyle w:val="BodyText"/>
        <w:spacing w:before="41"/>
      </w:pPr>
    </w:p>
    <w:p w14:paraId="3D083251" w14:textId="77777777" w:rsidR="0026479B" w:rsidRDefault="00991CFA">
      <w:pPr>
        <w:pStyle w:val="BodyText"/>
        <w:spacing w:line="276" w:lineRule="auto"/>
        <w:ind w:left="140" w:right="432"/>
        <w:jc w:val="both"/>
      </w:pPr>
      <w:r>
        <w:t>The</w:t>
      </w:r>
      <w:r>
        <w:rPr>
          <w:spacing w:val="-15"/>
        </w:rPr>
        <w:t xml:space="preserve"> </w:t>
      </w:r>
      <w:r>
        <w:t>Trust</w:t>
      </w:r>
      <w:r>
        <w:rPr>
          <w:spacing w:val="-14"/>
        </w:rPr>
        <w:t xml:space="preserve"> </w:t>
      </w:r>
      <w:r>
        <w:t>will</w:t>
      </w:r>
      <w:r>
        <w:rPr>
          <w:spacing w:val="-16"/>
        </w:rPr>
        <w:t xml:space="preserve"> </w:t>
      </w:r>
      <w:r>
        <w:t>also</w:t>
      </w:r>
      <w:r>
        <w:rPr>
          <w:spacing w:val="-17"/>
        </w:rPr>
        <w:t xml:space="preserve"> </w:t>
      </w:r>
      <w:r>
        <w:t>ensure</w:t>
      </w:r>
      <w:r>
        <w:rPr>
          <w:spacing w:val="-15"/>
        </w:rPr>
        <w:t xml:space="preserve"> </w:t>
      </w:r>
      <w:r>
        <w:t>that</w:t>
      </w:r>
      <w:r>
        <w:rPr>
          <w:spacing w:val="-14"/>
        </w:rPr>
        <w:t xml:space="preserve"> </w:t>
      </w:r>
      <w:r>
        <w:t>any</w:t>
      </w:r>
      <w:r>
        <w:rPr>
          <w:spacing w:val="-15"/>
        </w:rPr>
        <w:t xml:space="preserve"> </w:t>
      </w:r>
      <w:r>
        <w:t>national</w:t>
      </w:r>
      <w:r>
        <w:rPr>
          <w:spacing w:val="-15"/>
        </w:rPr>
        <w:t xml:space="preserve"> </w:t>
      </w:r>
      <w:r>
        <w:t>or</w:t>
      </w:r>
      <w:r>
        <w:rPr>
          <w:spacing w:val="-17"/>
        </w:rPr>
        <w:t xml:space="preserve"> </w:t>
      </w:r>
      <w:r>
        <w:t>regional</w:t>
      </w:r>
      <w:r>
        <w:rPr>
          <w:spacing w:val="-15"/>
        </w:rPr>
        <w:t xml:space="preserve"> </w:t>
      </w:r>
      <w:r>
        <w:t>clearing</w:t>
      </w:r>
      <w:r>
        <w:rPr>
          <w:spacing w:val="-17"/>
        </w:rPr>
        <w:t xml:space="preserve"> </w:t>
      </w:r>
      <w:r>
        <w:t>house</w:t>
      </w:r>
      <w:r>
        <w:rPr>
          <w:spacing w:val="-14"/>
        </w:rPr>
        <w:t xml:space="preserve"> </w:t>
      </w:r>
      <w:r>
        <w:t>initiatives</w:t>
      </w:r>
      <w:r>
        <w:rPr>
          <w:spacing w:val="-17"/>
        </w:rPr>
        <w:t xml:space="preserve"> </w:t>
      </w:r>
      <w:r>
        <w:t>are</w:t>
      </w:r>
      <w:r>
        <w:rPr>
          <w:spacing w:val="-15"/>
        </w:rPr>
        <w:t xml:space="preserve"> </w:t>
      </w:r>
      <w:r>
        <w:t>followed prior to advertising any vacancies externally.</w:t>
      </w:r>
    </w:p>
    <w:p w14:paraId="7E7F2FE1" w14:textId="77777777" w:rsidR="0026479B" w:rsidRDefault="0026479B">
      <w:pPr>
        <w:pStyle w:val="BodyText"/>
        <w:spacing w:line="276" w:lineRule="auto"/>
        <w:jc w:val="both"/>
        <w:sectPr w:rsidR="0026479B">
          <w:pgSz w:w="11910" w:h="16850"/>
          <w:pgMar w:top="1060" w:right="708" w:bottom="900" w:left="992" w:header="0" w:footer="709" w:gutter="0"/>
          <w:cols w:space="720"/>
        </w:sectPr>
      </w:pPr>
    </w:p>
    <w:p w14:paraId="705CBE80" w14:textId="77777777" w:rsidR="0026479B" w:rsidRDefault="00991CFA">
      <w:pPr>
        <w:pStyle w:val="Heading2"/>
        <w:numPr>
          <w:ilvl w:val="1"/>
          <w:numId w:val="14"/>
        </w:numPr>
        <w:tabs>
          <w:tab w:val="left" w:pos="542"/>
        </w:tabs>
        <w:spacing w:before="72"/>
      </w:pPr>
      <w:r>
        <w:rPr>
          <w:spacing w:val="-2"/>
        </w:rPr>
        <w:lastRenderedPageBreak/>
        <w:t>Advertising</w:t>
      </w:r>
    </w:p>
    <w:p w14:paraId="310526C4" w14:textId="77777777" w:rsidR="0026479B" w:rsidRDefault="0026479B">
      <w:pPr>
        <w:pStyle w:val="BodyText"/>
        <w:spacing w:before="84"/>
        <w:rPr>
          <w:rFonts w:ascii="Arial"/>
          <w:b/>
        </w:rPr>
      </w:pPr>
    </w:p>
    <w:p w14:paraId="2DAD0732" w14:textId="77777777" w:rsidR="0026479B" w:rsidRDefault="00991CFA">
      <w:pPr>
        <w:pStyle w:val="BodyText"/>
        <w:spacing w:before="1" w:line="276" w:lineRule="auto"/>
        <w:ind w:left="140" w:right="419"/>
        <w:jc w:val="both"/>
      </w:pPr>
      <w:r>
        <w:t>External</w:t>
      </w:r>
      <w:r>
        <w:rPr>
          <w:spacing w:val="-7"/>
        </w:rPr>
        <w:t xml:space="preserve"> </w:t>
      </w:r>
      <w:r>
        <w:t>vacancies</w:t>
      </w:r>
      <w:r>
        <w:rPr>
          <w:spacing w:val="-7"/>
        </w:rPr>
        <w:t xml:space="preserve"> </w:t>
      </w:r>
      <w:r>
        <w:t>will</w:t>
      </w:r>
      <w:r>
        <w:rPr>
          <w:spacing w:val="-9"/>
        </w:rPr>
        <w:t xml:space="preserve"> </w:t>
      </w:r>
      <w:r>
        <w:t>be</w:t>
      </w:r>
      <w:r>
        <w:rPr>
          <w:spacing w:val="-7"/>
        </w:rPr>
        <w:t xml:space="preserve"> </w:t>
      </w:r>
      <w:r>
        <w:t>advertised</w:t>
      </w:r>
      <w:r>
        <w:rPr>
          <w:spacing w:val="-4"/>
        </w:rPr>
        <w:t xml:space="preserve"> </w:t>
      </w:r>
      <w:r>
        <w:t>nationally</w:t>
      </w:r>
      <w:r>
        <w:rPr>
          <w:spacing w:val="-7"/>
        </w:rPr>
        <w:t xml:space="preserve"> </w:t>
      </w:r>
      <w:r>
        <w:t>through</w:t>
      </w:r>
      <w:r>
        <w:rPr>
          <w:spacing w:val="-7"/>
        </w:rPr>
        <w:t xml:space="preserve"> </w:t>
      </w:r>
      <w:r>
        <w:t>the</w:t>
      </w:r>
      <w:r>
        <w:rPr>
          <w:spacing w:val="-7"/>
        </w:rPr>
        <w:t xml:space="preserve"> </w:t>
      </w:r>
      <w:r>
        <w:t>NHS</w:t>
      </w:r>
      <w:r>
        <w:rPr>
          <w:spacing w:val="-7"/>
        </w:rPr>
        <w:t xml:space="preserve"> </w:t>
      </w:r>
      <w:r>
        <w:t>Jobs</w:t>
      </w:r>
      <w:r>
        <w:rPr>
          <w:spacing w:val="-8"/>
        </w:rPr>
        <w:t xml:space="preserve"> </w:t>
      </w:r>
      <w:r>
        <w:t>website,</w:t>
      </w:r>
      <w:r>
        <w:rPr>
          <w:spacing w:val="-7"/>
        </w:rPr>
        <w:t xml:space="preserve"> </w:t>
      </w:r>
      <w:r>
        <w:t>relevant</w:t>
      </w:r>
      <w:r>
        <w:rPr>
          <w:spacing w:val="-7"/>
        </w:rPr>
        <w:t xml:space="preserve"> </w:t>
      </w:r>
      <w:r>
        <w:t>job boards, and the Trust vacancy bulletin where appropriate, and will be placed by the Recruitment Team via the Applicant Tracking System. Alternatively, you may decide to recruit internally only, wherein the vacancies will be available on the Careers Gateway via the ATS, accessible through the recruitment page on the intranet.</w:t>
      </w:r>
    </w:p>
    <w:p w14:paraId="61F9C268" w14:textId="77777777" w:rsidR="0026479B" w:rsidRDefault="0026479B">
      <w:pPr>
        <w:pStyle w:val="BodyText"/>
        <w:spacing w:before="40"/>
      </w:pPr>
    </w:p>
    <w:p w14:paraId="45A4074B" w14:textId="77777777" w:rsidR="0026479B" w:rsidRDefault="00991CFA">
      <w:pPr>
        <w:pStyle w:val="BodyText"/>
        <w:spacing w:line="276" w:lineRule="auto"/>
        <w:ind w:left="140" w:right="428"/>
        <w:jc w:val="both"/>
      </w:pPr>
      <w:r>
        <w:t>In order to balance statutory and mandatory training requirements and maintain staffing efficiencies, non-clinical vacancies will normally be advertised for a minimum of 15 hours per week with a</w:t>
      </w:r>
      <w:r>
        <w:rPr>
          <w:spacing w:val="-1"/>
        </w:rPr>
        <w:t xml:space="preserve"> </w:t>
      </w:r>
      <w:r>
        <w:t>minimum of 18.75 hours</w:t>
      </w:r>
      <w:r>
        <w:rPr>
          <w:spacing w:val="-1"/>
        </w:rPr>
        <w:t xml:space="preserve"> </w:t>
      </w:r>
      <w:r>
        <w:t>per</w:t>
      </w:r>
      <w:r>
        <w:rPr>
          <w:spacing w:val="-3"/>
        </w:rPr>
        <w:t xml:space="preserve"> </w:t>
      </w:r>
      <w:r>
        <w:t>week for all</w:t>
      </w:r>
      <w:r>
        <w:rPr>
          <w:spacing w:val="-1"/>
        </w:rPr>
        <w:t xml:space="preserve"> </w:t>
      </w:r>
      <w:r>
        <w:t>clinical positions.</w:t>
      </w:r>
      <w:r>
        <w:rPr>
          <w:spacing w:val="40"/>
        </w:rPr>
        <w:t xml:space="preserve"> </w:t>
      </w:r>
      <w:r>
        <w:t>Vacancies that fall under these hours will be advertised as internal only, in the first instance.</w:t>
      </w:r>
    </w:p>
    <w:p w14:paraId="40B89739" w14:textId="77777777" w:rsidR="0026479B" w:rsidRDefault="0026479B">
      <w:pPr>
        <w:pStyle w:val="BodyText"/>
        <w:spacing w:before="44"/>
      </w:pPr>
    </w:p>
    <w:p w14:paraId="048E2A6C" w14:textId="77777777" w:rsidR="0026479B" w:rsidRDefault="00991CFA">
      <w:pPr>
        <w:pStyle w:val="BodyText"/>
        <w:spacing w:line="276" w:lineRule="auto"/>
        <w:ind w:left="140" w:right="420"/>
        <w:jc w:val="both"/>
      </w:pPr>
      <w:r>
        <w:t>The shortlisting and selection</w:t>
      </w:r>
      <w:r>
        <w:rPr>
          <w:spacing w:val="-1"/>
        </w:rPr>
        <w:t xml:space="preserve"> </w:t>
      </w:r>
      <w:r>
        <w:t>days will</w:t>
      </w:r>
      <w:r>
        <w:rPr>
          <w:spacing w:val="-1"/>
        </w:rPr>
        <w:t xml:space="preserve"> </w:t>
      </w:r>
      <w:r>
        <w:t>be</w:t>
      </w:r>
      <w:r>
        <w:rPr>
          <w:spacing w:val="-2"/>
        </w:rPr>
        <w:t xml:space="preserve"> </w:t>
      </w:r>
      <w:r>
        <w:t>planned by</w:t>
      </w:r>
      <w:r>
        <w:rPr>
          <w:spacing w:val="-2"/>
        </w:rPr>
        <w:t xml:space="preserve"> </w:t>
      </w:r>
      <w:r>
        <w:t>the Recruiting</w:t>
      </w:r>
      <w:r>
        <w:rPr>
          <w:spacing w:val="-1"/>
        </w:rPr>
        <w:t xml:space="preserve"> </w:t>
      </w:r>
      <w:r>
        <w:t>Manager at</w:t>
      </w:r>
      <w:r>
        <w:rPr>
          <w:spacing w:val="-2"/>
        </w:rPr>
        <w:t xml:space="preserve"> </w:t>
      </w:r>
      <w:r>
        <w:t>the outset and</w:t>
      </w:r>
      <w:r>
        <w:rPr>
          <w:spacing w:val="-8"/>
        </w:rPr>
        <w:t xml:space="preserve"> </w:t>
      </w:r>
      <w:r>
        <w:t>provided</w:t>
      </w:r>
      <w:r>
        <w:rPr>
          <w:spacing w:val="-6"/>
        </w:rPr>
        <w:t xml:space="preserve"> </w:t>
      </w:r>
      <w:r>
        <w:t>to</w:t>
      </w:r>
      <w:r>
        <w:rPr>
          <w:spacing w:val="-6"/>
        </w:rPr>
        <w:t xml:space="preserve"> </w:t>
      </w:r>
      <w:r>
        <w:t>the</w:t>
      </w:r>
      <w:r>
        <w:rPr>
          <w:spacing w:val="-6"/>
        </w:rPr>
        <w:t xml:space="preserve"> </w:t>
      </w:r>
      <w:r>
        <w:t>Recruitment</w:t>
      </w:r>
      <w:r>
        <w:rPr>
          <w:spacing w:val="-6"/>
        </w:rPr>
        <w:t xml:space="preserve"> </w:t>
      </w:r>
      <w:r>
        <w:t>Team</w:t>
      </w:r>
      <w:r>
        <w:rPr>
          <w:spacing w:val="-5"/>
        </w:rPr>
        <w:t xml:space="preserve"> </w:t>
      </w:r>
      <w:r>
        <w:t>as</w:t>
      </w:r>
      <w:r>
        <w:rPr>
          <w:spacing w:val="-9"/>
        </w:rPr>
        <w:t xml:space="preserve"> </w:t>
      </w:r>
      <w:r>
        <w:t>part</w:t>
      </w:r>
      <w:r>
        <w:rPr>
          <w:spacing w:val="-9"/>
        </w:rPr>
        <w:t xml:space="preserve"> </w:t>
      </w:r>
      <w:r>
        <w:t>of</w:t>
      </w:r>
      <w:r>
        <w:rPr>
          <w:spacing w:val="-6"/>
        </w:rPr>
        <w:t xml:space="preserve"> </w:t>
      </w:r>
      <w:r>
        <w:t>the</w:t>
      </w:r>
      <w:r>
        <w:rPr>
          <w:spacing w:val="-6"/>
        </w:rPr>
        <w:t xml:space="preserve"> </w:t>
      </w:r>
      <w:r>
        <w:t>Job</w:t>
      </w:r>
      <w:r>
        <w:rPr>
          <w:spacing w:val="-6"/>
        </w:rPr>
        <w:t xml:space="preserve"> </w:t>
      </w:r>
      <w:r>
        <w:t>Requisition.</w:t>
      </w:r>
      <w:r>
        <w:rPr>
          <w:spacing w:val="40"/>
        </w:rPr>
        <w:t xml:space="preserve"> </w:t>
      </w:r>
      <w:r>
        <w:t>Shortlisting</w:t>
      </w:r>
      <w:r>
        <w:rPr>
          <w:spacing w:val="-6"/>
        </w:rPr>
        <w:t xml:space="preserve"> </w:t>
      </w:r>
      <w:r>
        <w:t>dates</w:t>
      </w:r>
      <w:r>
        <w:rPr>
          <w:spacing w:val="-9"/>
        </w:rPr>
        <w:t xml:space="preserve"> </w:t>
      </w:r>
      <w:r>
        <w:t>will usually be within 3 working days of the closing date and a selection date will usually be approximately 10 working days from the shortlisting date.</w:t>
      </w:r>
    </w:p>
    <w:p w14:paraId="5CFE1400" w14:textId="77777777" w:rsidR="0026479B" w:rsidRDefault="0026479B">
      <w:pPr>
        <w:pStyle w:val="BodyText"/>
        <w:spacing w:before="41"/>
      </w:pPr>
    </w:p>
    <w:p w14:paraId="1A5228A2" w14:textId="77777777" w:rsidR="0026479B" w:rsidRDefault="00991CFA">
      <w:pPr>
        <w:pStyle w:val="BodyText"/>
        <w:spacing w:line="276" w:lineRule="auto"/>
        <w:ind w:left="140" w:right="421"/>
        <w:jc w:val="both"/>
      </w:pPr>
      <w:r>
        <w:t>Positions</w:t>
      </w:r>
      <w:r>
        <w:rPr>
          <w:spacing w:val="-4"/>
        </w:rPr>
        <w:t xml:space="preserve"> </w:t>
      </w:r>
      <w:r>
        <w:t>will</w:t>
      </w:r>
      <w:r>
        <w:rPr>
          <w:spacing w:val="-5"/>
        </w:rPr>
        <w:t xml:space="preserve"> </w:t>
      </w:r>
      <w:r>
        <w:t>only</w:t>
      </w:r>
      <w:r>
        <w:rPr>
          <w:spacing w:val="-5"/>
        </w:rPr>
        <w:t xml:space="preserve"> </w:t>
      </w:r>
      <w:r>
        <w:t>be</w:t>
      </w:r>
      <w:r>
        <w:rPr>
          <w:spacing w:val="-4"/>
        </w:rPr>
        <w:t xml:space="preserve"> </w:t>
      </w:r>
      <w:r>
        <w:t>advertised</w:t>
      </w:r>
      <w:r>
        <w:rPr>
          <w:spacing w:val="-3"/>
        </w:rPr>
        <w:t xml:space="preserve"> </w:t>
      </w:r>
      <w:r>
        <w:t>on</w:t>
      </w:r>
      <w:r>
        <w:rPr>
          <w:spacing w:val="-4"/>
        </w:rPr>
        <w:t xml:space="preserve"> </w:t>
      </w:r>
      <w:r>
        <w:t>receipt</w:t>
      </w:r>
      <w:r>
        <w:rPr>
          <w:spacing w:val="-6"/>
        </w:rPr>
        <w:t xml:space="preserve"> </w:t>
      </w:r>
      <w:r>
        <w:t>of</w:t>
      </w:r>
      <w:r>
        <w:rPr>
          <w:spacing w:val="-6"/>
        </w:rPr>
        <w:t xml:space="preserve"> </w:t>
      </w:r>
      <w:r>
        <w:t>a</w:t>
      </w:r>
      <w:r>
        <w:rPr>
          <w:spacing w:val="-4"/>
        </w:rPr>
        <w:t xml:space="preserve"> </w:t>
      </w:r>
      <w:r>
        <w:t>full</w:t>
      </w:r>
      <w:r>
        <w:rPr>
          <w:spacing w:val="-5"/>
        </w:rPr>
        <w:t xml:space="preserve"> </w:t>
      </w:r>
      <w:r>
        <w:t>completed</w:t>
      </w:r>
      <w:r>
        <w:rPr>
          <w:spacing w:val="-1"/>
        </w:rPr>
        <w:t xml:space="preserve"> </w:t>
      </w:r>
      <w:r>
        <w:t>Job</w:t>
      </w:r>
      <w:r>
        <w:rPr>
          <w:spacing w:val="-4"/>
        </w:rPr>
        <w:t xml:space="preserve"> </w:t>
      </w:r>
      <w:r>
        <w:t>Requisition</w:t>
      </w:r>
      <w:r>
        <w:rPr>
          <w:spacing w:val="-1"/>
        </w:rPr>
        <w:t xml:space="preserve"> </w:t>
      </w:r>
      <w:r>
        <w:t>submitted</w:t>
      </w:r>
      <w:r>
        <w:rPr>
          <w:spacing w:val="-4"/>
        </w:rPr>
        <w:t xml:space="preserve"> </w:t>
      </w:r>
      <w:r>
        <w:t>by the Recruiting Manager directly on the Careers Gateway.</w:t>
      </w:r>
      <w:r>
        <w:rPr>
          <w:spacing w:val="40"/>
        </w:rPr>
        <w:t xml:space="preserve"> </w:t>
      </w:r>
      <w:r>
        <w:t>Positions will usually be advertised</w:t>
      </w:r>
      <w:r>
        <w:rPr>
          <w:spacing w:val="-17"/>
        </w:rPr>
        <w:t xml:space="preserve"> </w:t>
      </w:r>
      <w:r>
        <w:t>for</w:t>
      </w:r>
      <w:r>
        <w:rPr>
          <w:spacing w:val="-17"/>
        </w:rPr>
        <w:t xml:space="preserve"> </w:t>
      </w:r>
      <w:r>
        <w:t>2</w:t>
      </w:r>
      <w:r>
        <w:rPr>
          <w:spacing w:val="-17"/>
        </w:rPr>
        <w:t xml:space="preserve"> </w:t>
      </w:r>
      <w:r>
        <w:t>weeks,</w:t>
      </w:r>
      <w:r>
        <w:rPr>
          <w:spacing w:val="-19"/>
        </w:rPr>
        <w:t xml:space="preserve"> </w:t>
      </w:r>
      <w:r>
        <w:t>however</w:t>
      </w:r>
      <w:r>
        <w:rPr>
          <w:spacing w:val="-17"/>
        </w:rPr>
        <w:t xml:space="preserve"> </w:t>
      </w:r>
      <w:r>
        <w:t>it</w:t>
      </w:r>
      <w:r>
        <w:rPr>
          <w:spacing w:val="-19"/>
        </w:rPr>
        <w:t xml:space="preserve"> </w:t>
      </w:r>
      <w:r>
        <w:t>may</w:t>
      </w:r>
      <w:r>
        <w:rPr>
          <w:spacing w:val="-19"/>
        </w:rPr>
        <w:t xml:space="preserve"> </w:t>
      </w:r>
      <w:r>
        <w:t>be</w:t>
      </w:r>
      <w:r>
        <w:rPr>
          <w:spacing w:val="-16"/>
        </w:rPr>
        <w:t xml:space="preserve"> </w:t>
      </w:r>
      <w:r>
        <w:t>necessary</w:t>
      </w:r>
      <w:r>
        <w:rPr>
          <w:spacing w:val="-17"/>
        </w:rPr>
        <w:t xml:space="preserve"> </w:t>
      </w:r>
      <w:r>
        <w:t>to</w:t>
      </w:r>
      <w:r>
        <w:rPr>
          <w:spacing w:val="-17"/>
        </w:rPr>
        <w:t xml:space="preserve"> </w:t>
      </w:r>
      <w:r>
        <w:t>reduce</w:t>
      </w:r>
      <w:r>
        <w:rPr>
          <w:spacing w:val="-18"/>
        </w:rPr>
        <w:t xml:space="preserve"> </w:t>
      </w:r>
      <w:r>
        <w:t>or</w:t>
      </w:r>
      <w:r>
        <w:rPr>
          <w:spacing w:val="-17"/>
        </w:rPr>
        <w:t xml:space="preserve"> </w:t>
      </w:r>
      <w:r>
        <w:t>extend</w:t>
      </w:r>
      <w:r>
        <w:rPr>
          <w:spacing w:val="-17"/>
        </w:rPr>
        <w:t xml:space="preserve"> </w:t>
      </w:r>
      <w:r>
        <w:t>this</w:t>
      </w:r>
      <w:r>
        <w:rPr>
          <w:spacing w:val="-17"/>
        </w:rPr>
        <w:t xml:space="preserve"> </w:t>
      </w:r>
      <w:r>
        <w:t>as</w:t>
      </w:r>
      <w:r>
        <w:rPr>
          <w:spacing w:val="-17"/>
        </w:rPr>
        <w:t xml:space="preserve"> </w:t>
      </w:r>
      <w:r>
        <w:t>appropriate.</w:t>
      </w:r>
    </w:p>
    <w:p w14:paraId="5CED8027" w14:textId="77777777" w:rsidR="0026479B" w:rsidRDefault="0026479B">
      <w:pPr>
        <w:pStyle w:val="BodyText"/>
        <w:spacing w:before="42"/>
      </w:pPr>
    </w:p>
    <w:p w14:paraId="1E5A45F1" w14:textId="77777777" w:rsidR="0026479B" w:rsidRDefault="00991CFA">
      <w:pPr>
        <w:pStyle w:val="BodyText"/>
        <w:spacing w:line="276" w:lineRule="auto"/>
        <w:ind w:left="140" w:right="423"/>
        <w:jc w:val="both"/>
      </w:pPr>
      <w:r>
        <w:t>It may be appropriate to reduce the circulation of an advert or ring fence this to a specific group of staff as per the Trust’s Organisational Change Policy. Please speak with HR for further guidance.</w:t>
      </w:r>
    </w:p>
    <w:p w14:paraId="0839E600" w14:textId="77777777" w:rsidR="0026479B" w:rsidRDefault="0026479B">
      <w:pPr>
        <w:pStyle w:val="BodyText"/>
        <w:spacing w:before="41"/>
      </w:pPr>
    </w:p>
    <w:p w14:paraId="3039515D" w14:textId="77777777" w:rsidR="0026479B" w:rsidRDefault="00991CFA">
      <w:pPr>
        <w:pStyle w:val="Heading2"/>
        <w:numPr>
          <w:ilvl w:val="1"/>
          <w:numId w:val="14"/>
        </w:numPr>
        <w:tabs>
          <w:tab w:val="left" w:pos="542"/>
        </w:tabs>
      </w:pPr>
      <w:r>
        <w:t>Media/Professional</w:t>
      </w:r>
      <w:r>
        <w:rPr>
          <w:spacing w:val="-11"/>
        </w:rPr>
        <w:t xml:space="preserve"> </w:t>
      </w:r>
      <w:r>
        <w:t>Jobs/Campaign</w:t>
      </w:r>
      <w:r>
        <w:rPr>
          <w:spacing w:val="-9"/>
        </w:rPr>
        <w:t xml:space="preserve"> </w:t>
      </w:r>
      <w:r>
        <w:rPr>
          <w:spacing w:val="-2"/>
        </w:rPr>
        <w:t>Approaches</w:t>
      </w:r>
    </w:p>
    <w:p w14:paraId="21F31B94" w14:textId="77777777" w:rsidR="0026479B" w:rsidRDefault="0026479B">
      <w:pPr>
        <w:pStyle w:val="BodyText"/>
        <w:spacing w:before="82"/>
        <w:rPr>
          <w:rFonts w:ascii="Arial"/>
          <w:b/>
        </w:rPr>
      </w:pPr>
    </w:p>
    <w:p w14:paraId="0675B87D" w14:textId="77777777" w:rsidR="0026479B" w:rsidRDefault="00991CFA">
      <w:pPr>
        <w:pStyle w:val="BodyText"/>
        <w:spacing w:line="276" w:lineRule="auto"/>
        <w:ind w:left="140" w:right="423"/>
        <w:jc w:val="both"/>
      </w:pPr>
      <w:r>
        <w:t>Dependent upon the role it may also be necessary to advertise in selected on or off line media or</w:t>
      </w:r>
      <w:r>
        <w:rPr>
          <w:spacing w:val="-2"/>
        </w:rPr>
        <w:t xml:space="preserve"> </w:t>
      </w:r>
      <w:r>
        <w:t>professional</w:t>
      </w:r>
      <w:r>
        <w:rPr>
          <w:spacing w:val="-1"/>
        </w:rPr>
        <w:t xml:space="preserve"> </w:t>
      </w:r>
      <w:r>
        <w:t>journals.</w:t>
      </w:r>
      <w:r>
        <w:rPr>
          <w:spacing w:val="40"/>
        </w:rPr>
        <w:t xml:space="preserve"> </w:t>
      </w:r>
      <w:r>
        <w:t>This may apply to vacancies that</w:t>
      </w:r>
      <w:r>
        <w:rPr>
          <w:spacing w:val="-2"/>
        </w:rPr>
        <w:t xml:space="preserve"> </w:t>
      </w:r>
      <w:r>
        <w:t>are particularly difficult to recruit to or where the standard recruitment process has been exhausted.</w:t>
      </w:r>
    </w:p>
    <w:p w14:paraId="6D333DF8" w14:textId="77777777" w:rsidR="0026479B" w:rsidRDefault="0026479B">
      <w:pPr>
        <w:pStyle w:val="BodyText"/>
        <w:spacing w:before="41"/>
      </w:pPr>
    </w:p>
    <w:p w14:paraId="61DD3386" w14:textId="77777777" w:rsidR="0026479B" w:rsidRDefault="00991CFA">
      <w:pPr>
        <w:pStyle w:val="BodyText"/>
        <w:spacing w:line="276" w:lineRule="auto"/>
        <w:ind w:left="140" w:right="421"/>
        <w:jc w:val="both"/>
      </w:pPr>
      <w:r>
        <w:t>The Trust may also promote vacancies through the organisations social media channels, website or through other recruitment initiative or events, such as through Hyperlocal Recruitment. Please contact the Recruitment Team for further information.</w:t>
      </w:r>
    </w:p>
    <w:p w14:paraId="7E0E9330" w14:textId="77777777" w:rsidR="0026479B" w:rsidRDefault="0026479B">
      <w:pPr>
        <w:pStyle w:val="BodyText"/>
        <w:spacing w:before="42"/>
      </w:pPr>
    </w:p>
    <w:p w14:paraId="10318DC7" w14:textId="77777777" w:rsidR="0026479B" w:rsidRDefault="00991CFA">
      <w:pPr>
        <w:pStyle w:val="Heading2"/>
        <w:numPr>
          <w:ilvl w:val="1"/>
          <w:numId w:val="14"/>
        </w:numPr>
        <w:tabs>
          <w:tab w:val="left" w:pos="542"/>
        </w:tabs>
        <w:spacing w:before="1"/>
      </w:pPr>
      <w:r>
        <w:rPr>
          <w:spacing w:val="-2"/>
        </w:rPr>
        <w:t>Shortlisting</w:t>
      </w:r>
    </w:p>
    <w:p w14:paraId="5818D027" w14:textId="77777777" w:rsidR="0026479B" w:rsidRDefault="0026479B">
      <w:pPr>
        <w:pStyle w:val="BodyText"/>
        <w:spacing w:before="83"/>
        <w:rPr>
          <w:rFonts w:ascii="Arial"/>
          <w:b/>
        </w:rPr>
      </w:pPr>
    </w:p>
    <w:p w14:paraId="4AF63F3C" w14:textId="77777777" w:rsidR="0026479B" w:rsidRDefault="00991CFA">
      <w:pPr>
        <w:pStyle w:val="BodyText"/>
        <w:spacing w:before="1" w:line="276" w:lineRule="auto"/>
        <w:ind w:left="140" w:right="421"/>
        <w:jc w:val="both"/>
      </w:pPr>
      <w:r>
        <w:t>Following</w:t>
      </w:r>
      <w:r>
        <w:rPr>
          <w:spacing w:val="-17"/>
        </w:rPr>
        <w:t xml:space="preserve"> </w:t>
      </w:r>
      <w:r>
        <w:t>the</w:t>
      </w:r>
      <w:r>
        <w:rPr>
          <w:spacing w:val="-17"/>
        </w:rPr>
        <w:t xml:space="preserve"> </w:t>
      </w:r>
      <w:r>
        <w:t>closing</w:t>
      </w:r>
      <w:r>
        <w:rPr>
          <w:spacing w:val="-16"/>
        </w:rPr>
        <w:t xml:space="preserve"> </w:t>
      </w:r>
      <w:r>
        <w:t>date,</w:t>
      </w:r>
      <w:r>
        <w:rPr>
          <w:spacing w:val="-17"/>
        </w:rPr>
        <w:t xml:space="preserve"> </w:t>
      </w:r>
      <w:r>
        <w:t>all</w:t>
      </w:r>
      <w:r>
        <w:rPr>
          <w:spacing w:val="-17"/>
        </w:rPr>
        <w:t xml:space="preserve"> </w:t>
      </w:r>
      <w:r>
        <w:t>applications</w:t>
      </w:r>
      <w:r>
        <w:rPr>
          <w:spacing w:val="-17"/>
        </w:rPr>
        <w:t xml:space="preserve"> </w:t>
      </w:r>
      <w:r>
        <w:t>will</w:t>
      </w:r>
      <w:r>
        <w:rPr>
          <w:spacing w:val="-16"/>
        </w:rPr>
        <w:t xml:space="preserve"> </w:t>
      </w:r>
      <w:r>
        <w:t>be</w:t>
      </w:r>
      <w:r>
        <w:rPr>
          <w:spacing w:val="-17"/>
        </w:rPr>
        <w:t xml:space="preserve"> </w:t>
      </w:r>
      <w:r>
        <w:t>made</w:t>
      </w:r>
      <w:r>
        <w:rPr>
          <w:spacing w:val="-17"/>
        </w:rPr>
        <w:t xml:space="preserve"> </w:t>
      </w:r>
      <w:r>
        <w:t>available</w:t>
      </w:r>
      <w:r>
        <w:rPr>
          <w:spacing w:val="-16"/>
        </w:rPr>
        <w:t xml:space="preserve"> </w:t>
      </w:r>
      <w:r>
        <w:t>to</w:t>
      </w:r>
      <w:r>
        <w:rPr>
          <w:spacing w:val="-17"/>
        </w:rPr>
        <w:t xml:space="preserve"> </w:t>
      </w:r>
      <w:r>
        <w:t>shortlist</w:t>
      </w:r>
      <w:r>
        <w:rPr>
          <w:spacing w:val="-17"/>
        </w:rPr>
        <w:t xml:space="preserve"> </w:t>
      </w:r>
      <w:r>
        <w:t>via</w:t>
      </w:r>
      <w:r>
        <w:rPr>
          <w:spacing w:val="-16"/>
        </w:rPr>
        <w:t xml:space="preserve"> </w:t>
      </w:r>
      <w:r>
        <w:t>the</w:t>
      </w:r>
      <w:r>
        <w:rPr>
          <w:spacing w:val="-17"/>
        </w:rPr>
        <w:t xml:space="preserve"> </w:t>
      </w:r>
      <w:r>
        <w:t>Applicant Tracking System (Careers Gateway).</w:t>
      </w:r>
      <w:r>
        <w:rPr>
          <w:spacing w:val="40"/>
        </w:rPr>
        <w:t xml:space="preserve"> </w:t>
      </w:r>
      <w:r>
        <w:t>All candidates will be shortlisted against the same criteria as laid down in the person specification previously approved through the Job Matching</w:t>
      </w:r>
      <w:r>
        <w:rPr>
          <w:spacing w:val="40"/>
        </w:rPr>
        <w:t xml:space="preserve"> </w:t>
      </w:r>
      <w:r>
        <w:t>process.</w:t>
      </w:r>
      <w:r>
        <w:rPr>
          <w:spacing w:val="40"/>
        </w:rPr>
        <w:t xml:space="preserve">  </w:t>
      </w:r>
      <w:r>
        <w:t>Candidates</w:t>
      </w:r>
      <w:r>
        <w:rPr>
          <w:spacing w:val="38"/>
        </w:rPr>
        <w:t xml:space="preserve"> </w:t>
      </w:r>
      <w:r>
        <w:t>will</w:t>
      </w:r>
      <w:r>
        <w:rPr>
          <w:spacing w:val="39"/>
        </w:rPr>
        <w:t xml:space="preserve"> </w:t>
      </w:r>
      <w:r>
        <w:t>be</w:t>
      </w:r>
      <w:r>
        <w:rPr>
          <w:spacing w:val="39"/>
        </w:rPr>
        <w:t xml:space="preserve"> </w:t>
      </w:r>
      <w:r>
        <w:t>shortlisted</w:t>
      </w:r>
      <w:r>
        <w:rPr>
          <w:spacing w:val="39"/>
        </w:rPr>
        <w:t xml:space="preserve"> </w:t>
      </w:r>
      <w:r>
        <w:t>against</w:t>
      </w:r>
      <w:r>
        <w:rPr>
          <w:spacing w:val="38"/>
        </w:rPr>
        <w:t xml:space="preserve"> </w:t>
      </w:r>
      <w:r>
        <w:t>a</w:t>
      </w:r>
      <w:r>
        <w:rPr>
          <w:spacing w:val="40"/>
        </w:rPr>
        <w:t xml:space="preserve"> </w:t>
      </w:r>
      <w:r>
        <w:t>number</w:t>
      </w:r>
      <w:r>
        <w:rPr>
          <w:spacing w:val="40"/>
        </w:rPr>
        <w:t xml:space="preserve"> </w:t>
      </w:r>
      <w:r>
        <w:t>of</w:t>
      </w:r>
      <w:r>
        <w:rPr>
          <w:spacing w:val="40"/>
        </w:rPr>
        <w:t xml:space="preserve"> </w:t>
      </w:r>
      <w:r>
        <w:t>elements</w:t>
      </w:r>
      <w:r>
        <w:rPr>
          <w:spacing w:val="38"/>
        </w:rPr>
        <w:t xml:space="preserve"> </w:t>
      </w:r>
      <w:r>
        <w:t>of</w:t>
      </w:r>
      <w:r>
        <w:rPr>
          <w:spacing w:val="38"/>
        </w:rPr>
        <w:t xml:space="preserve"> </w:t>
      </w:r>
      <w:r>
        <w:t>the</w:t>
      </w:r>
    </w:p>
    <w:p w14:paraId="63E4BD2E" w14:textId="77777777" w:rsidR="0026479B" w:rsidRDefault="0026479B">
      <w:pPr>
        <w:pStyle w:val="BodyText"/>
        <w:spacing w:line="276" w:lineRule="auto"/>
        <w:jc w:val="both"/>
        <w:sectPr w:rsidR="0026479B">
          <w:pgSz w:w="11910" w:h="16850"/>
          <w:pgMar w:top="1060" w:right="708" w:bottom="900" w:left="992" w:header="0" w:footer="709" w:gutter="0"/>
          <w:cols w:space="720"/>
        </w:sectPr>
      </w:pPr>
    </w:p>
    <w:p w14:paraId="593A8C7D" w14:textId="77777777" w:rsidR="0026479B" w:rsidRDefault="00991CFA">
      <w:pPr>
        <w:pStyle w:val="BodyText"/>
        <w:spacing w:before="72" w:line="273" w:lineRule="auto"/>
        <w:ind w:left="140" w:right="433"/>
        <w:jc w:val="both"/>
        <w:rPr>
          <w:position w:val="8"/>
          <w:sz w:val="16"/>
        </w:rPr>
      </w:pPr>
      <w:r>
        <w:lastRenderedPageBreak/>
        <w:t>essential criteria.</w:t>
      </w:r>
      <w:r>
        <w:rPr>
          <w:spacing w:val="40"/>
        </w:rPr>
        <w:t xml:space="preserve"> </w:t>
      </w:r>
      <w:r>
        <w:t>Where a larger number of applicants satisfy the essential criteria, other desirable criteria will be applied systematically to reduce the number of candidates.</w:t>
      </w:r>
      <w:hyperlink w:anchor="_bookmark6" w:history="1">
        <w:r w:rsidR="0026479B">
          <w:rPr>
            <w:position w:val="8"/>
            <w:sz w:val="16"/>
          </w:rPr>
          <w:t>1</w:t>
        </w:r>
      </w:hyperlink>
    </w:p>
    <w:p w14:paraId="362C7E23" w14:textId="77777777" w:rsidR="0026479B" w:rsidRDefault="0026479B">
      <w:pPr>
        <w:pStyle w:val="BodyText"/>
        <w:spacing w:before="2"/>
      </w:pPr>
    </w:p>
    <w:p w14:paraId="63EFDFAD" w14:textId="77777777" w:rsidR="0026479B" w:rsidRDefault="00991CFA">
      <w:pPr>
        <w:pStyle w:val="BodyText"/>
        <w:spacing w:line="276" w:lineRule="auto"/>
        <w:ind w:left="140" w:right="423"/>
        <w:jc w:val="both"/>
      </w:pPr>
      <w:r>
        <w:t>Recruiting Managers will not have access to any personal information until the shortlisting process</w:t>
      </w:r>
      <w:r>
        <w:rPr>
          <w:spacing w:val="-17"/>
        </w:rPr>
        <w:t xml:space="preserve"> </w:t>
      </w:r>
      <w:r>
        <w:t>has</w:t>
      </w:r>
      <w:r>
        <w:rPr>
          <w:spacing w:val="-17"/>
        </w:rPr>
        <w:t xml:space="preserve"> </w:t>
      </w:r>
      <w:r>
        <w:t>been</w:t>
      </w:r>
      <w:r>
        <w:rPr>
          <w:spacing w:val="-16"/>
        </w:rPr>
        <w:t xml:space="preserve"> </w:t>
      </w:r>
      <w:r>
        <w:t>concluded.</w:t>
      </w:r>
      <w:r>
        <w:rPr>
          <w:spacing w:val="-14"/>
        </w:rPr>
        <w:t xml:space="preserve"> </w:t>
      </w:r>
      <w:r>
        <w:t>Shortlisting</w:t>
      </w:r>
      <w:r>
        <w:rPr>
          <w:spacing w:val="-17"/>
        </w:rPr>
        <w:t xml:space="preserve"> </w:t>
      </w:r>
      <w:r>
        <w:t>must</w:t>
      </w:r>
      <w:r>
        <w:rPr>
          <w:spacing w:val="-13"/>
        </w:rPr>
        <w:t xml:space="preserve"> </w:t>
      </w:r>
      <w:r>
        <w:t>be</w:t>
      </w:r>
      <w:r>
        <w:rPr>
          <w:spacing w:val="-13"/>
        </w:rPr>
        <w:t xml:space="preserve"> </w:t>
      </w:r>
      <w:r>
        <w:t>conducted</w:t>
      </w:r>
      <w:r>
        <w:rPr>
          <w:spacing w:val="-14"/>
        </w:rPr>
        <w:t xml:space="preserve"> </w:t>
      </w:r>
      <w:r>
        <w:t>by</w:t>
      </w:r>
      <w:r>
        <w:rPr>
          <w:spacing w:val="-16"/>
        </w:rPr>
        <w:t xml:space="preserve"> </w:t>
      </w:r>
      <w:r>
        <w:t>a</w:t>
      </w:r>
      <w:r>
        <w:rPr>
          <w:spacing w:val="-17"/>
        </w:rPr>
        <w:t xml:space="preserve"> </w:t>
      </w:r>
      <w:r>
        <w:t>minimum</w:t>
      </w:r>
      <w:r>
        <w:rPr>
          <w:spacing w:val="-15"/>
        </w:rPr>
        <w:t xml:space="preserve"> </w:t>
      </w:r>
      <w:r>
        <w:t>of</w:t>
      </w:r>
      <w:r>
        <w:rPr>
          <w:spacing w:val="-16"/>
        </w:rPr>
        <w:t xml:space="preserve"> </w:t>
      </w:r>
      <w:r>
        <w:t>two</w:t>
      </w:r>
      <w:r>
        <w:rPr>
          <w:spacing w:val="-16"/>
        </w:rPr>
        <w:t xml:space="preserve"> </w:t>
      </w:r>
      <w:r>
        <w:t xml:space="preserve">members of the selection panel and submitted by the Recruiting Manager via their Careers Gateway </w:t>
      </w:r>
      <w:r>
        <w:rPr>
          <w:spacing w:val="-2"/>
        </w:rPr>
        <w:t>account.</w:t>
      </w:r>
    </w:p>
    <w:p w14:paraId="0464DD52" w14:textId="77777777" w:rsidR="0026479B" w:rsidRDefault="0026479B">
      <w:pPr>
        <w:pStyle w:val="BodyText"/>
        <w:spacing w:before="41"/>
      </w:pPr>
    </w:p>
    <w:p w14:paraId="2C8B54BA" w14:textId="77777777" w:rsidR="0026479B" w:rsidRDefault="00991CFA">
      <w:pPr>
        <w:pStyle w:val="BodyText"/>
        <w:spacing w:line="276" w:lineRule="auto"/>
        <w:ind w:left="140" w:right="424"/>
        <w:jc w:val="both"/>
      </w:pPr>
      <w:r>
        <w:t>As</w:t>
      </w:r>
      <w:r>
        <w:rPr>
          <w:spacing w:val="-4"/>
        </w:rPr>
        <w:t xml:space="preserve"> </w:t>
      </w:r>
      <w:r>
        <w:t>the</w:t>
      </w:r>
      <w:r>
        <w:rPr>
          <w:spacing w:val="-4"/>
        </w:rPr>
        <w:t xml:space="preserve"> </w:t>
      </w:r>
      <w:r>
        <w:t>Trust</w:t>
      </w:r>
      <w:r>
        <w:rPr>
          <w:spacing w:val="-4"/>
        </w:rPr>
        <w:t xml:space="preserve"> </w:t>
      </w:r>
      <w:r>
        <w:t>aspires</w:t>
      </w:r>
      <w:r>
        <w:rPr>
          <w:spacing w:val="-4"/>
        </w:rPr>
        <w:t xml:space="preserve"> </w:t>
      </w:r>
      <w:r>
        <w:t>to</w:t>
      </w:r>
      <w:r>
        <w:rPr>
          <w:spacing w:val="-6"/>
        </w:rPr>
        <w:t xml:space="preserve"> </w:t>
      </w:r>
      <w:r>
        <w:t>be</w:t>
      </w:r>
      <w:r>
        <w:rPr>
          <w:spacing w:val="-4"/>
        </w:rPr>
        <w:t xml:space="preserve"> </w:t>
      </w:r>
      <w:r>
        <w:t>more</w:t>
      </w:r>
      <w:r>
        <w:rPr>
          <w:spacing w:val="-4"/>
        </w:rPr>
        <w:t xml:space="preserve"> </w:t>
      </w:r>
      <w:r>
        <w:t>representative</w:t>
      </w:r>
      <w:r>
        <w:rPr>
          <w:spacing w:val="-4"/>
        </w:rPr>
        <w:t xml:space="preserve"> </w:t>
      </w:r>
      <w:r>
        <w:t>of</w:t>
      </w:r>
      <w:r>
        <w:rPr>
          <w:spacing w:val="-4"/>
        </w:rPr>
        <w:t xml:space="preserve"> </w:t>
      </w:r>
      <w:r>
        <w:t>the</w:t>
      </w:r>
      <w:r>
        <w:rPr>
          <w:spacing w:val="-4"/>
        </w:rPr>
        <w:t xml:space="preserve"> </w:t>
      </w:r>
      <w:r>
        <w:t>wider</w:t>
      </w:r>
      <w:r>
        <w:rPr>
          <w:spacing w:val="-5"/>
        </w:rPr>
        <w:t xml:space="preserve"> </w:t>
      </w:r>
      <w:r>
        <w:t>population</w:t>
      </w:r>
      <w:r>
        <w:rPr>
          <w:spacing w:val="-4"/>
        </w:rPr>
        <w:t xml:space="preserve"> </w:t>
      </w:r>
      <w:r>
        <w:t>we</w:t>
      </w:r>
      <w:r>
        <w:rPr>
          <w:spacing w:val="-4"/>
        </w:rPr>
        <w:t xml:space="preserve"> </w:t>
      </w:r>
      <w:r>
        <w:t>serve,</w:t>
      </w:r>
      <w:r>
        <w:rPr>
          <w:spacing w:val="-4"/>
        </w:rPr>
        <w:t xml:space="preserve"> </w:t>
      </w:r>
      <w:r>
        <w:t>a</w:t>
      </w:r>
      <w:r>
        <w:rPr>
          <w:spacing w:val="-4"/>
        </w:rPr>
        <w:t xml:space="preserve"> </w:t>
      </w:r>
      <w:r>
        <w:t>decision has been made by the Trust Board for staff who identify as BME to be involved in the full recruitment and selection process, including being an equal member of the panel for all posts</w:t>
      </w:r>
      <w:r>
        <w:rPr>
          <w:spacing w:val="-1"/>
        </w:rPr>
        <w:t xml:space="preserve"> </w:t>
      </w:r>
      <w:r>
        <w:t>at</w:t>
      </w:r>
      <w:r>
        <w:rPr>
          <w:spacing w:val="-3"/>
        </w:rPr>
        <w:t xml:space="preserve"> </w:t>
      </w:r>
      <w:r>
        <w:t>Band</w:t>
      </w:r>
      <w:r>
        <w:rPr>
          <w:spacing w:val="-1"/>
        </w:rPr>
        <w:t xml:space="preserve"> </w:t>
      </w:r>
      <w:r>
        <w:t>7+.</w:t>
      </w:r>
      <w:r>
        <w:rPr>
          <w:spacing w:val="-1"/>
        </w:rPr>
        <w:t xml:space="preserve"> </w:t>
      </w:r>
      <w:r>
        <w:t>The</w:t>
      </w:r>
      <w:r>
        <w:rPr>
          <w:spacing w:val="-3"/>
        </w:rPr>
        <w:t xml:space="preserve"> </w:t>
      </w:r>
      <w:r>
        <w:t>intention</w:t>
      </w:r>
      <w:r>
        <w:rPr>
          <w:spacing w:val="-1"/>
        </w:rPr>
        <w:t xml:space="preserve"> </w:t>
      </w:r>
      <w:r>
        <w:t>longer</w:t>
      </w:r>
      <w:r>
        <w:rPr>
          <w:spacing w:val="-1"/>
        </w:rPr>
        <w:t xml:space="preserve"> </w:t>
      </w:r>
      <w:r>
        <w:t>term,</w:t>
      </w:r>
      <w:r>
        <w:rPr>
          <w:spacing w:val="-1"/>
        </w:rPr>
        <w:t xml:space="preserve"> </w:t>
      </w:r>
      <w:r>
        <w:t>in</w:t>
      </w:r>
      <w:r>
        <w:rPr>
          <w:spacing w:val="-1"/>
        </w:rPr>
        <w:t xml:space="preserve"> </w:t>
      </w:r>
      <w:r>
        <w:t>line</w:t>
      </w:r>
      <w:r>
        <w:rPr>
          <w:spacing w:val="-1"/>
        </w:rPr>
        <w:t xml:space="preserve"> </w:t>
      </w:r>
      <w:r>
        <w:t>with</w:t>
      </w:r>
      <w:r>
        <w:rPr>
          <w:spacing w:val="-1"/>
        </w:rPr>
        <w:t xml:space="preserve"> </w:t>
      </w:r>
      <w:r>
        <w:t>the</w:t>
      </w:r>
      <w:r>
        <w:rPr>
          <w:spacing w:val="-1"/>
        </w:rPr>
        <w:t xml:space="preserve"> </w:t>
      </w:r>
      <w:r>
        <w:t>NHS</w:t>
      </w:r>
      <w:r>
        <w:rPr>
          <w:spacing w:val="-1"/>
        </w:rPr>
        <w:t xml:space="preserve"> </w:t>
      </w:r>
      <w:r>
        <w:t>EDI</w:t>
      </w:r>
      <w:r>
        <w:rPr>
          <w:spacing w:val="-1"/>
        </w:rPr>
        <w:t xml:space="preserve"> </w:t>
      </w:r>
      <w:r>
        <w:t>Improvement</w:t>
      </w:r>
      <w:r>
        <w:rPr>
          <w:spacing w:val="-3"/>
        </w:rPr>
        <w:t xml:space="preserve"> </w:t>
      </w:r>
      <w:r>
        <w:t>Plan,</w:t>
      </w:r>
      <w:r>
        <w:rPr>
          <w:spacing w:val="-1"/>
        </w:rPr>
        <w:t xml:space="preserve"> </w:t>
      </w:r>
      <w:r>
        <w:t>is to widen participation in the recruitment and selection process across all the protected characteristics. More information can be found on the Trust intranet or via the EDI team.</w:t>
      </w:r>
    </w:p>
    <w:p w14:paraId="783E3769" w14:textId="77777777" w:rsidR="0026479B" w:rsidRDefault="0026479B">
      <w:pPr>
        <w:pStyle w:val="BodyText"/>
        <w:spacing w:before="43"/>
      </w:pPr>
    </w:p>
    <w:p w14:paraId="05E0C12B" w14:textId="77777777" w:rsidR="0026479B" w:rsidRDefault="00991CFA">
      <w:pPr>
        <w:pStyle w:val="Heading2"/>
        <w:numPr>
          <w:ilvl w:val="1"/>
          <w:numId w:val="14"/>
        </w:numPr>
        <w:tabs>
          <w:tab w:val="left" w:pos="542"/>
        </w:tabs>
      </w:pPr>
      <w:r>
        <w:t>Assessment</w:t>
      </w:r>
      <w:r>
        <w:rPr>
          <w:spacing w:val="-11"/>
        </w:rPr>
        <w:t xml:space="preserve"> </w:t>
      </w:r>
      <w:r>
        <w:rPr>
          <w:spacing w:val="-2"/>
        </w:rPr>
        <w:t>Methods</w:t>
      </w:r>
    </w:p>
    <w:p w14:paraId="1A5F3237" w14:textId="77777777" w:rsidR="0026479B" w:rsidRDefault="0026479B">
      <w:pPr>
        <w:pStyle w:val="BodyText"/>
        <w:spacing w:before="82"/>
        <w:rPr>
          <w:rFonts w:ascii="Arial"/>
          <w:b/>
        </w:rPr>
      </w:pPr>
    </w:p>
    <w:p w14:paraId="5116262C" w14:textId="77777777" w:rsidR="0026479B" w:rsidRDefault="00991CFA">
      <w:pPr>
        <w:pStyle w:val="BodyText"/>
        <w:spacing w:line="276" w:lineRule="auto"/>
        <w:ind w:left="140" w:right="421"/>
        <w:jc w:val="both"/>
      </w:pPr>
      <w:r>
        <w:t>There</w:t>
      </w:r>
      <w:r>
        <w:rPr>
          <w:spacing w:val="-2"/>
        </w:rPr>
        <w:t xml:space="preserve"> </w:t>
      </w:r>
      <w:r>
        <w:t>is</w:t>
      </w:r>
      <w:r>
        <w:rPr>
          <w:spacing w:val="-2"/>
        </w:rPr>
        <w:t xml:space="preserve"> </w:t>
      </w:r>
      <w:r>
        <w:t>no</w:t>
      </w:r>
      <w:r>
        <w:rPr>
          <w:spacing w:val="-2"/>
        </w:rPr>
        <w:t xml:space="preserve"> </w:t>
      </w:r>
      <w:r>
        <w:t>"one-size-fits-all"</w:t>
      </w:r>
      <w:r>
        <w:rPr>
          <w:spacing w:val="-1"/>
        </w:rPr>
        <w:t xml:space="preserve"> </w:t>
      </w:r>
      <w:r>
        <w:t>solution</w:t>
      </w:r>
      <w:r>
        <w:rPr>
          <w:spacing w:val="-1"/>
        </w:rPr>
        <w:t xml:space="preserve"> </w:t>
      </w:r>
      <w:r>
        <w:t>to the</w:t>
      </w:r>
      <w:r>
        <w:rPr>
          <w:spacing w:val="-1"/>
        </w:rPr>
        <w:t xml:space="preserve"> </w:t>
      </w:r>
      <w:r>
        <w:t>types</w:t>
      </w:r>
      <w:r>
        <w:rPr>
          <w:spacing w:val="-2"/>
        </w:rPr>
        <w:t xml:space="preserve"> </w:t>
      </w:r>
      <w:r>
        <w:t>of</w:t>
      </w:r>
      <w:r>
        <w:rPr>
          <w:spacing w:val="-2"/>
        </w:rPr>
        <w:t xml:space="preserve"> </w:t>
      </w:r>
      <w:r>
        <w:t>selection</w:t>
      </w:r>
      <w:r>
        <w:rPr>
          <w:spacing w:val="-3"/>
        </w:rPr>
        <w:t xml:space="preserve"> </w:t>
      </w:r>
      <w:r>
        <w:t>methods</w:t>
      </w:r>
      <w:r>
        <w:rPr>
          <w:spacing w:val="-2"/>
        </w:rPr>
        <w:t xml:space="preserve"> </w:t>
      </w:r>
      <w:r>
        <w:t>used</w:t>
      </w:r>
      <w:r>
        <w:rPr>
          <w:spacing w:val="-2"/>
        </w:rPr>
        <w:t xml:space="preserve"> </w:t>
      </w:r>
      <w:r>
        <w:t>as</w:t>
      </w:r>
      <w:r>
        <w:rPr>
          <w:spacing w:val="-2"/>
        </w:rPr>
        <w:t xml:space="preserve"> </w:t>
      </w:r>
      <w:r>
        <w:t>part</w:t>
      </w:r>
      <w:r>
        <w:rPr>
          <w:spacing w:val="-2"/>
        </w:rPr>
        <w:t xml:space="preserve"> </w:t>
      </w:r>
      <w:r>
        <w:t>of any selection process.</w:t>
      </w:r>
      <w:r>
        <w:rPr>
          <w:spacing w:val="40"/>
        </w:rPr>
        <w:t xml:space="preserve"> </w:t>
      </w:r>
      <w:r>
        <w:t>Recruiting Managers should choose a combination of selection tools most appropriate for the role.</w:t>
      </w:r>
      <w:r>
        <w:rPr>
          <w:spacing w:val="40"/>
        </w:rPr>
        <w:t xml:space="preserve"> </w:t>
      </w:r>
      <w:r>
        <w:t>Any selection methods chosen should assess both the technical</w:t>
      </w:r>
      <w:r>
        <w:rPr>
          <w:spacing w:val="-6"/>
        </w:rPr>
        <w:t xml:space="preserve"> </w:t>
      </w:r>
      <w:r>
        <w:t>knowledge</w:t>
      </w:r>
      <w:r>
        <w:rPr>
          <w:spacing w:val="-7"/>
        </w:rPr>
        <w:t xml:space="preserve"> </w:t>
      </w:r>
      <w:r>
        <w:t>and</w:t>
      </w:r>
      <w:r>
        <w:rPr>
          <w:spacing w:val="-5"/>
        </w:rPr>
        <w:t xml:space="preserve"> </w:t>
      </w:r>
      <w:r>
        <w:t>skills</w:t>
      </w:r>
      <w:r>
        <w:rPr>
          <w:spacing w:val="-8"/>
        </w:rPr>
        <w:t xml:space="preserve"> </w:t>
      </w:r>
      <w:r>
        <w:t>and</w:t>
      </w:r>
      <w:r>
        <w:rPr>
          <w:spacing w:val="-7"/>
        </w:rPr>
        <w:t xml:space="preserve"> </w:t>
      </w:r>
      <w:r>
        <w:t>also</w:t>
      </w:r>
      <w:r>
        <w:rPr>
          <w:spacing w:val="-3"/>
        </w:rPr>
        <w:t xml:space="preserve"> </w:t>
      </w:r>
      <w:r>
        <w:t>ensure</w:t>
      </w:r>
      <w:r>
        <w:rPr>
          <w:spacing w:val="-5"/>
        </w:rPr>
        <w:t xml:space="preserve"> </w:t>
      </w:r>
      <w:r>
        <w:t>that</w:t>
      </w:r>
      <w:r>
        <w:rPr>
          <w:spacing w:val="-7"/>
        </w:rPr>
        <w:t xml:space="preserve"> </w:t>
      </w:r>
      <w:r>
        <w:t>the</w:t>
      </w:r>
      <w:r>
        <w:rPr>
          <w:spacing w:val="-7"/>
        </w:rPr>
        <w:t xml:space="preserve"> </w:t>
      </w:r>
      <w:r>
        <w:t>individual’s</w:t>
      </w:r>
      <w:r>
        <w:rPr>
          <w:spacing w:val="-8"/>
        </w:rPr>
        <w:t xml:space="preserve"> </w:t>
      </w:r>
      <w:r>
        <w:t>values</w:t>
      </w:r>
      <w:r>
        <w:rPr>
          <w:spacing w:val="-8"/>
        </w:rPr>
        <w:t xml:space="preserve"> </w:t>
      </w:r>
      <w:r>
        <w:t>fit</w:t>
      </w:r>
      <w:r>
        <w:rPr>
          <w:spacing w:val="-5"/>
        </w:rPr>
        <w:t xml:space="preserve"> </w:t>
      </w:r>
      <w:r>
        <w:t>with</w:t>
      </w:r>
      <w:r>
        <w:rPr>
          <w:spacing w:val="-6"/>
        </w:rPr>
        <w:t xml:space="preserve"> </w:t>
      </w:r>
      <w:r>
        <w:t>the</w:t>
      </w:r>
      <w:r>
        <w:rPr>
          <w:spacing w:val="-7"/>
        </w:rPr>
        <w:t xml:space="preserve"> </w:t>
      </w:r>
      <w:r>
        <w:t>Trust. When</w:t>
      </w:r>
      <w:r>
        <w:rPr>
          <w:spacing w:val="-17"/>
        </w:rPr>
        <w:t xml:space="preserve"> </w:t>
      </w:r>
      <w:r>
        <w:t>interviewing</w:t>
      </w:r>
      <w:r>
        <w:rPr>
          <w:spacing w:val="-16"/>
        </w:rPr>
        <w:t xml:space="preserve"> </w:t>
      </w:r>
      <w:r>
        <w:t>it</w:t>
      </w:r>
      <w:r>
        <w:rPr>
          <w:spacing w:val="-16"/>
        </w:rPr>
        <w:t xml:space="preserve"> </w:t>
      </w:r>
      <w:r>
        <w:t>is</w:t>
      </w:r>
      <w:r>
        <w:rPr>
          <w:spacing w:val="-17"/>
        </w:rPr>
        <w:t xml:space="preserve"> </w:t>
      </w:r>
      <w:r>
        <w:t>a</w:t>
      </w:r>
      <w:r>
        <w:rPr>
          <w:spacing w:val="-16"/>
        </w:rPr>
        <w:t xml:space="preserve"> </w:t>
      </w:r>
      <w:r>
        <w:t>good</w:t>
      </w:r>
      <w:r>
        <w:rPr>
          <w:spacing w:val="-16"/>
        </w:rPr>
        <w:t xml:space="preserve"> </w:t>
      </w:r>
      <w:r>
        <w:t>idea</w:t>
      </w:r>
      <w:r>
        <w:rPr>
          <w:spacing w:val="-16"/>
        </w:rPr>
        <w:t xml:space="preserve"> </w:t>
      </w:r>
      <w:r>
        <w:t>to</w:t>
      </w:r>
      <w:r>
        <w:rPr>
          <w:spacing w:val="-17"/>
        </w:rPr>
        <w:t xml:space="preserve"> </w:t>
      </w:r>
      <w:r>
        <w:t>ask</w:t>
      </w:r>
      <w:r>
        <w:rPr>
          <w:spacing w:val="-16"/>
        </w:rPr>
        <w:t xml:space="preserve"> </w:t>
      </w:r>
      <w:r>
        <w:t>each</w:t>
      </w:r>
      <w:r>
        <w:rPr>
          <w:spacing w:val="-16"/>
        </w:rPr>
        <w:t xml:space="preserve"> </w:t>
      </w:r>
      <w:r>
        <w:t>applicant</w:t>
      </w:r>
      <w:r>
        <w:rPr>
          <w:spacing w:val="-16"/>
        </w:rPr>
        <w:t xml:space="preserve"> </w:t>
      </w:r>
      <w:r>
        <w:t>the</w:t>
      </w:r>
      <w:r>
        <w:rPr>
          <w:spacing w:val="-16"/>
        </w:rPr>
        <w:t xml:space="preserve"> </w:t>
      </w:r>
      <w:r>
        <w:t>same</w:t>
      </w:r>
      <w:r>
        <w:rPr>
          <w:spacing w:val="-17"/>
        </w:rPr>
        <w:t xml:space="preserve"> </w:t>
      </w:r>
      <w:r>
        <w:t>questions</w:t>
      </w:r>
      <w:r>
        <w:rPr>
          <w:spacing w:val="-16"/>
        </w:rPr>
        <w:t xml:space="preserve"> </w:t>
      </w:r>
      <w:r>
        <w:t>where</w:t>
      </w:r>
      <w:r>
        <w:rPr>
          <w:spacing w:val="-16"/>
        </w:rPr>
        <w:t xml:space="preserve"> </w:t>
      </w:r>
      <w:r>
        <w:t>possible to</w:t>
      </w:r>
      <w:r>
        <w:rPr>
          <w:spacing w:val="-2"/>
        </w:rPr>
        <w:t xml:space="preserve"> </w:t>
      </w:r>
      <w:r>
        <w:t>ensure you're</w:t>
      </w:r>
      <w:r>
        <w:rPr>
          <w:spacing w:val="-2"/>
        </w:rPr>
        <w:t xml:space="preserve"> </w:t>
      </w:r>
      <w:r>
        <w:t>treating applicants in</w:t>
      </w:r>
      <w:r>
        <w:rPr>
          <w:spacing w:val="-3"/>
        </w:rPr>
        <w:t xml:space="preserve"> </w:t>
      </w:r>
      <w:r>
        <w:t>the</w:t>
      </w:r>
      <w:r>
        <w:rPr>
          <w:spacing w:val="-2"/>
        </w:rPr>
        <w:t xml:space="preserve"> </w:t>
      </w:r>
      <w:r>
        <w:t>same</w:t>
      </w:r>
      <w:r>
        <w:rPr>
          <w:spacing w:val="-2"/>
        </w:rPr>
        <w:t xml:space="preserve"> </w:t>
      </w:r>
      <w:r>
        <w:t>way.</w:t>
      </w:r>
      <w:r>
        <w:rPr>
          <w:spacing w:val="-2"/>
        </w:rPr>
        <w:t xml:space="preserve"> </w:t>
      </w:r>
      <w:r>
        <w:t>Recruiting Managers</w:t>
      </w:r>
      <w:r>
        <w:rPr>
          <w:spacing w:val="-2"/>
        </w:rPr>
        <w:t xml:space="preserve"> </w:t>
      </w:r>
      <w:r>
        <w:t>should</w:t>
      </w:r>
      <w:r>
        <w:rPr>
          <w:spacing w:val="-3"/>
        </w:rPr>
        <w:t xml:space="preserve"> </w:t>
      </w:r>
      <w:r>
        <w:t>consider any</w:t>
      </w:r>
      <w:r>
        <w:rPr>
          <w:spacing w:val="-10"/>
        </w:rPr>
        <w:t xml:space="preserve"> </w:t>
      </w:r>
      <w:r>
        <w:t>reasonable</w:t>
      </w:r>
      <w:r>
        <w:rPr>
          <w:spacing w:val="-12"/>
        </w:rPr>
        <w:t xml:space="preserve"> </w:t>
      </w:r>
      <w:r>
        <w:t>adjustments</w:t>
      </w:r>
      <w:r>
        <w:rPr>
          <w:spacing w:val="-10"/>
        </w:rPr>
        <w:t xml:space="preserve"> </w:t>
      </w:r>
      <w:r>
        <w:t>requested</w:t>
      </w:r>
      <w:r>
        <w:rPr>
          <w:spacing w:val="-12"/>
        </w:rPr>
        <w:t xml:space="preserve"> </w:t>
      </w:r>
      <w:r>
        <w:t>by</w:t>
      </w:r>
      <w:r>
        <w:rPr>
          <w:spacing w:val="-10"/>
        </w:rPr>
        <w:t xml:space="preserve"> </w:t>
      </w:r>
      <w:r>
        <w:t>candidates</w:t>
      </w:r>
      <w:r>
        <w:rPr>
          <w:spacing w:val="-10"/>
        </w:rPr>
        <w:t xml:space="preserve"> </w:t>
      </w:r>
      <w:r>
        <w:t>for</w:t>
      </w:r>
      <w:r>
        <w:rPr>
          <w:spacing w:val="-11"/>
        </w:rPr>
        <w:t xml:space="preserve"> </w:t>
      </w:r>
      <w:r>
        <w:t>the</w:t>
      </w:r>
      <w:r>
        <w:rPr>
          <w:spacing w:val="-9"/>
        </w:rPr>
        <w:t xml:space="preserve"> </w:t>
      </w:r>
      <w:r>
        <w:t>selection</w:t>
      </w:r>
      <w:r>
        <w:rPr>
          <w:spacing w:val="-12"/>
        </w:rPr>
        <w:t xml:space="preserve"> </w:t>
      </w:r>
      <w:r>
        <w:t>methods</w:t>
      </w:r>
      <w:r>
        <w:rPr>
          <w:spacing w:val="-13"/>
        </w:rPr>
        <w:t xml:space="preserve"> </w:t>
      </w:r>
      <w:r>
        <w:t>themselves to ensure a fair process in line with Trust values, for example, giving a candidate who is neurodiverse extra time to do a written test or answer questions.</w:t>
      </w:r>
    </w:p>
    <w:p w14:paraId="59C336AE" w14:textId="77777777" w:rsidR="0026479B" w:rsidRDefault="0026479B">
      <w:pPr>
        <w:pStyle w:val="BodyText"/>
        <w:spacing w:before="43"/>
      </w:pPr>
    </w:p>
    <w:p w14:paraId="3115A31A" w14:textId="77777777" w:rsidR="0026479B" w:rsidRDefault="00991CFA">
      <w:pPr>
        <w:pStyle w:val="BodyText"/>
        <w:spacing w:line="276" w:lineRule="auto"/>
        <w:ind w:left="140" w:right="423"/>
        <w:jc w:val="both"/>
      </w:pPr>
      <w:r>
        <w:t>The</w:t>
      </w:r>
      <w:r>
        <w:rPr>
          <w:spacing w:val="-9"/>
        </w:rPr>
        <w:t xml:space="preserve"> </w:t>
      </w:r>
      <w:r>
        <w:t>Recruiting</w:t>
      </w:r>
      <w:r>
        <w:rPr>
          <w:spacing w:val="-9"/>
        </w:rPr>
        <w:t xml:space="preserve"> </w:t>
      </w:r>
      <w:r>
        <w:t>Manager</w:t>
      </w:r>
      <w:r>
        <w:rPr>
          <w:spacing w:val="-9"/>
        </w:rPr>
        <w:t xml:space="preserve"> </w:t>
      </w:r>
      <w:r>
        <w:t>may</w:t>
      </w:r>
      <w:r>
        <w:rPr>
          <w:spacing w:val="-10"/>
        </w:rPr>
        <w:t xml:space="preserve"> </w:t>
      </w:r>
      <w:r>
        <w:t>also</w:t>
      </w:r>
      <w:r>
        <w:rPr>
          <w:spacing w:val="-12"/>
        </w:rPr>
        <w:t xml:space="preserve"> </w:t>
      </w:r>
      <w:r>
        <w:t>consider</w:t>
      </w:r>
      <w:r>
        <w:rPr>
          <w:spacing w:val="-11"/>
        </w:rPr>
        <w:t xml:space="preserve"> </w:t>
      </w:r>
      <w:r>
        <w:t>involving</w:t>
      </w:r>
      <w:r>
        <w:rPr>
          <w:spacing w:val="-9"/>
        </w:rPr>
        <w:t xml:space="preserve"> </w:t>
      </w:r>
      <w:r>
        <w:t>Trust</w:t>
      </w:r>
      <w:r>
        <w:rPr>
          <w:spacing w:val="-12"/>
        </w:rPr>
        <w:t xml:space="preserve"> </w:t>
      </w:r>
      <w:r>
        <w:t>members</w:t>
      </w:r>
      <w:r>
        <w:rPr>
          <w:spacing w:val="-13"/>
        </w:rPr>
        <w:t xml:space="preserve"> </w:t>
      </w:r>
      <w:r>
        <w:t>as</w:t>
      </w:r>
      <w:r>
        <w:rPr>
          <w:spacing w:val="-13"/>
        </w:rPr>
        <w:t xml:space="preserve"> </w:t>
      </w:r>
      <w:r>
        <w:t>part</w:t>
      </w:r>
      <w:r>
        <w:rPr>
          <w:spacing w:val="-13"/>
        </w:rPr>
        <w:t xml:space="preserve"> </w:t>
      </w:r>
      <w:r>
        <w:t>of</w:t>
      </w:r>
      <w:r>
        <w:rPr>
          <w:spacing w:val="-10"/>
        </w:rPr>
        <w:t xml:space="preserve"> </w:t>
      </w:r>
      <w:r>
        <w:t>the</w:t>
      </w:r>
      <w:r>
        <w:rPr>
          <w:spacing w:val="-12"/>
        </w:rPr>
        <w:t xml:space="preserve"> </w:t>
      </w:r>
      <w:r>
        <w:t>selection process. Members can offer a different perspective and can add tremendous value to the process.</w:t>
      </w:r>
      <w:r>
        <w:rPr>
          <w:spacing w:val="37"/>
        </w:rPr>
        <w:t xml:space="preserve"> </w:t>
      </w:r>
      <w:r>
        <w:t>Further</w:t>
      </w:r>
      <w:r>
        <w:rPr>
          <w:spacing w:val="-16"/>
        </w:rPr>
        <w:t xml:space="preserve"> </w:t>
      </w:r>
      <w:r>
        <w:t>information</w:t>
      </w:r>
      <w:r>
        <w:rPr>
          <w:spacing w:val="-14"/>
        </w:rPr>
        <w:t xml:space="preserve"> </w:t>
      </w:r>
      <w:r>
        <w:t>on</w:t>
      </w:r>
      <w:r>
        <w:rPr>
          <w:spacing w:val="-14"/>
        </w:rPr>
        <w:t xml:space="preserve"> </w:t>
      </w:r>
      <w:r>
        <w:t>involving</w:t>
      </w:r>
      <w:r>
        <w:rPr>
          <w:spacing w:val="-14"/>
        </w:rPr>
        <w:t xml:space="preserve"> </w:t>
      </w:r>
      <w:r>
        <w:t>members</w:t>
      </w:r>
      <w:r>
        <w:rPr>
          <w:spacing w:val="-15"/>
        </w:rPr>
        <w:t xml:space="preserve"> </w:t>
      </w:r>
      <w:r>
        <w:t>in</w:t>
      </w:r>
      <w:r>
        <w:rPr>
          <w:spacing w:val="-17"/>
        </w:rPr>
        <w:t xml:space="preserve"> </w:t>
      </w:r>
      <w:r>
        <w:t>the</w:t>
      </w:r>
      <w:r>
        <w:rPr>
          <w:spacing w:val="-14"/>
        </w:rPr>
        <w:t xml:space="preserve"> </w:t>
      </w:r>
      <w:r>
        <w:t>recruitment</w:t>
      </w:r>
      <w:r>
        <w:rPr>
          <w:spacing w:val="-14"/>
        </w:rPr>
        <w:t xml:space="preserve"> </w:t>
      </w:r>
      <w:r>
        <w:t>and</w:t>
      </w:r>
      <w:r>
        <w:rPr>
          <w:spacing w:val="-14"/>
        </w:rPr>
        <w:t xml:space="preserve"> </w:t>
      </w:r>
      <w:r>
        <w:t>selection</w:t>
      </w:r>
      <w:r>
        <w:rPr>
          <w:spacing w:val="-15"/>
        </w:rPr>
        <w:t xml:space="preserve"> </w:t>
      </w:r>
      <w:r>
        <w:t>process is available on the Trust intranet.</w:t>
      </w:r>
    </w:p>
    <w:p w14:paraId="261EF9E2" w14:textId="77777777" w:rsidR="0026479B" w:rsidRDefault="0026479B">
      <w:pPr>
        <w:pStyle w:val="BodyText"/>
        <w:spacing w:before="41"/>
      </w:pPr>
    </w:p>
    <w:p w14:paraId="0D6519FD" w14:textId="77777777" w:rsidR="0026479B" w:rsidRDefault="00991CFA">
      <w:pPr>
        <w:pStyle w:val="BodyText"/>
        <w:spacing w:line="276" w:lineRule="auto"/>
        <w:ind w:left="140" w:right="420"/>
        <w:jc w:val="both"/>
      </w:pPr>
      <w:r>
        <w:t>Once the selection process has been determined, the Recruiting Manager will invite all shortlisted applicants for assessment via the ATS. Candidates will then confirm their attendance</w:t>
      </w:r>
      <w:r>
        <w:rPr>
          <w:spacing w:val="-6"/>
        </w:rPr>
        <w:t xml:space="preserve"> </w:t>
      </w:r>
      <w:r>
        <w:t>through</w:t>
      </w:r>
      <w:r>
        <w:rPr>
          <w:spacing w:val="-6"/>
        </w:rPr>
        <w:t xml:space="preserve"> </w:t>
      </w:r>
      <w:r>
        <w:t>their</w:t>
      </w:r>
      <w:r>
        <w:rPr>
          <w:spacing w:val="-2"/>
        </w:rPr>
        <w:t xml:space="preserve"> </w:t>
      </w:r>
      <w:r>
        <w:t>Careers</w:t>
      </w:r>
      <w:r>
        <w:rPr>
          <w:spacing w:val="-5"/>
        </w:rPr>
        <w:t xml:space="preserve"> </w:t>
      </w:r>
      <w:r>
        <w:t>Gateway</w:t>
      </w:r>
      <w:r>
        <w:rPr>
          <w:spacing w:val="-6"/>
        </w:rPr>
        <w:t xml:space="preserve"> </w:t>
      </w:r>
      <w:r>
        <w:t>account.</w:t>
      </w:r>
      <w:r>
        <w:rPr>
          <w:spacing w:val="40"/>
        </w:rPr>
        <w:t xml:space="preserve"> </w:t>
      </w:r>
      <w:r>
        <w:t>Candidates</w:t>
      </w:r>
      <w:r>
        <w:rPr>
          <w:spacing w:val="-7"/>
        </w:rPr>
        <w:t xml:space="preserve"> </w:t>
      </w:r>
      <w:r>
        <w:t>will</w:t>
      </w:r>
      <w:r>
        <w:rPr>
          <w:spacing w:val="-5"/>
        </w:rPr>
        <w:t xml:space="preserve"> </w:t>
      </w:r>
      <w:r>
        <w:t>normally</w:t>
      </w:r>
      <w:r>
        <w:rPr>
          <w:spacing w:val="-7"/>
        </w:rPr>
        <w:t xml:space="preserve"> </w:t>
      </w:r>
      <w:r>
        <w:t>be</w:t>
      </w:r>
      <w:r>
        <w:rPr>
          <w:spacing w:val="-6"/>
        </w:rPr>
        <w:t xml:space="preserve"> </w:t>
      </w:r>
      <w:r>
        <w:t>notified</w:t>
      </w:r>
      <w:r>
        <w:rPr>
          <w:spacing w:val="-6"/>
        </w:rPr>
        <w:t xml:space="preserve"> </w:t>
      </w:r>
      <w:r>
        <w:t>at least 1 week in advance of any selection activity.</w:t>
      </w:r>
    </w:p>
    <w:p w14:paraId="7AA2ABF0" w14:textId="77777777" w:rsidR="0026479B" w:rsidRDefault="0026479B">
      <w:pPr>
        <w:pStyle w:val="BodyText"/>
        <w:spacing w:before="41"/>
      </w:pPr>
    </w:p>
    <w:p w14:paraId="4DAB1CC2" w14:textId="77777777" w:rsidR="0026479B" w:rsidRDefault="00991CFA">
      <w:pPr>
        <w:pStyle w:val="BodyText"/>
        <w:spacing w:before="1" w:line="276" w:lineRule="auto"/>
        <w:ind w:left="140" w:right="421"/>
        <w:jc w:val="both"/>
      </w:pPr>
      <w:r>
        <w:t>When</w:t>
      </w:r>
      <w:r>
        <w:rPr>
          <w:spacing w:val="-14"/>
        </w:rPr>
        <w:t xml:space="preserve"> </w:t>
      </w:r>
      <w:r>
        <w:t>determining</w:t>
      </w:r>
      <w:r>
        <w:rPr>
          <w:spacing w:val="-17"/>
        </w:rPr>
        <w:t xml:space="preserve"> </w:t>
      </w:r>
      <w:r>
        <w:t>the</w:t>
      </w:r>
      <w:r>
        <w:rPr>
          <w:spacing w:val="-14"/>
        </w:rPr>
        <w:t xml:space="preserve"> </w:t>
      </w:r>
      <w:r>
        <w:t>location</w:t>
      </w:r>
      <w:r>
        <w:rPr>
          <w:spacing w:val="-14"/>
        </w:rPr>
        <w:t xml:space="preserve"> </w:t>
      </w:r>
      <w:r>
        <w:t>for</w:t>
      </w:r>
      <w:r>
        <w:rPr>
          <w:spacing w:val="-16"/>
        </w:rPr>
        <w:t xml:space="preserve"> </w:t>
      </w:r>
      <w:r>
        <w:t>any</w:t>
      </w:r>
      <w:r>
        <w:rPr>
          <w:spacing w:val="-15"/>
        </w:rPr>
        <w:t xml:space="preserve"> </w:t>
      </w:r>
      <w:r>
        <w:t>selection</w:t>
      </w:r>
      <w:r>
        <w:rPr>
          <w:spacing w:val="-14"/>
        </w:rPr>
        <w:t xml:space="preserve"> </w:t>
      </w:r>
      <w:r>
        <w:t>activity,</w:t>
      </w:r>
      <w:r>
        <w:rPr>
          <w:spacing w:val="-14"/>
        </w:rPr>
        <w:t xml:space="preserve"> </w:t>
      </w:r>
      <w:r>
        <w:t>the</w:t>
      </w:r>
      <w:r>
        <w:rPr>
          <w:spacing w:val="-14"/>
        </w:rPr>
        <w:t xml:space="preserve"> </w:t>
      </w:r>
      <w:r>
        <w:t>Recruiting</w:t>
      </w:r>
      <w:r>
        <w:rPr>
          <w:spacing w:val="-14"/>
        </w:rPr>
        <w:t xml:space="preserve"> </w:t>
      </w:r>
      <w:r>
        <w:t>Manager</w:t>
      </w:r>
      <w:r>
        <w:rPr>
          <w:spacing w:val="-14"/>
        </w:rPr>
        <w:t xml:space="preserve"> </w:t>
      </w:r>
      <w:r>
        <w:t>should</w:t>
      </w:r>
      <w:r>
        <w:rPr>
          <w:spacing w:val="-14"/>
        </w:rPr>
        <w:t xml:space="preserve"> </w:t>
      </w:r>
      <w:r>
        <w:t>take into</w:t>
      </w:r>
      <w:r>
        <w:rPr>
          <w:spacing w:val="-9"/>
        </w:rPr>
        <w:t xml:space="preserve"> </w:t>
      </w:r>
      <w:r>
        <w:t>consideration</w:t>
      </w:r>
      <w:r>
        <w:rPr>
          <w:spacing w:val="-8"/>
        </w:rPr>
        <w:t xml:space="preserve"> </w:t>
      </w:r>
      <w:r>
        <w:t>the</w:t>
      </w:r>
      <w:r>
        <w:rPr>
          <w:spacing w:val="-12"/>
        </w:rPr>
        <w:t xml:space="preserve"> </w:t>
      </w:r>
      <w:r>
        <w:t>accessibility</w:t>
      </w:r>
      <w:r>
        <w:rPr>
          <w:spacing w:val="-10"/>
        </w:rPr>
        <w:t xml:space="preserve"> </w:t>
      </w:r>
      <w:r>
        <w:t>of</w:t>
      </w:r>
      <w:r>
        <w:rPr>
          <w:spacing w:val="-10"/>
        </w:rPr>
        <w:t xml:space="preserve"> </w:t>
      </w:r>
      <w:r>
        <w:t>the</w:t>
      </w:r>
      <w:r>
        <w:rPr>
          <w:spacing w:val="-9"/>
        </w:rPr>
        <w:t xml:space="preserve"> </w:t>
      </w:r>
      <w:r>
        <w:t>venue</w:t>
      </w:r>
      <w:r>
        <w:rPr>
          <w:spacing w:val="-7"/>
        </w:rPr>
        <w:t xml:space="preserve"> </w:t>
      </w:r>
      <w:r>
        <w:t>and</w:t>
      </w:r>
      <w:r>
        <w:rPr>
          <w:spacing w:val="-9"/>
        </w:rPr>
        <w:t xml:space="preserve"> </w:t>
      </w:r>
      <w:r>
        <w:t>consider</w:t>
      </w:r>
      <w:r>
        <w:rPr>
          <w:spacing w:val="-11"/>
        </w:rPr>
        <w:t xml:space="preserve"> </w:t>
      </w:r>
      <w:r>
        <w:t>any</w:t>
      </w:r>
      <w:r>
        <w:rPr>
          <w:spacing w:val="-10"/>
        </w:rPr>
        <w:t xml:space="preserve"> </w:t>
      </w:r>
      <w:r>
        <w:t>Reasonable</w:t>
      </w:r>
      <w:r>
        <w:rPr>
          <w:spacing w:val="-12"/>
        </w:rPr>
        <w:t xml:space="preserve"> </w:t>
      </w:r>
      <w:r>
        <w:t>Adjustments. Consideration should also be given to the dates of selection activity taking into account of any faith-based days.</w:t>
      </w:r>
    </w:p>
    <w:p w14:paraId="387B2102" w14:textId="77777777" w:rsidR="0026479B" w:rsidRDefault="0026479B">
      <w:pPr>
        <w:pStyle w:val="BodyText"/>
        <w:rPr>
          <w:sz w:val="20"/>
        </w:rPr>
      </w:pPr>
    </w:p>
    <w:p w14:paraId="66AE1E18" w14:textId="77777777" w:rsidR="0026479B" w:rsidRDefault="0026479B">
      <w:pPr>
        <w:pStyle w:val="BodyText"/>
        <w:rPr>
          <w:sz w:val="20"/>
        </w:rPr>
      </w:pPr>
    </w:p>
    <w:p w14:paraId="40C56CCA" w14:textId="77777777" w:rsidR="0026479B" w:rsidRDefault="00991CFA">
      <w:pPr>
        <w:pStyle w:val="BodyText"/>
        <w:spacing w:before="84"/>
        <w:rPr>
          <w:sz w:val="20"/>
        </w:rPr>
      </w:pPr>
      <w:r>
        <w:rPr>
          <w:noProof/>
          <w:sz w:val="20"/>
        </w:rPr>
        <mc:AlternateContent>
          <mc:Choice Requires="wps">
            <w:drawing>
              <wp:anchor distT="0" distB="0" distL="0" distR="0" simplePos="0" relativeHeight="487587840" behindDoc="1" locked="0" layoutInCell="1" allowOverlap="1" wp14:anchorId="7770E93C" wp14:editId="41B08F71">
                <wp:simplePos x="0" y="0"/>
                <wp:positionH relativeFrom="page">
                  <wp:posOffset>719327</wp:posOffset>
                </wp:positionH>
                <wp:positionV relativeFrom="paragraph">
                  <wp:posOffset>215007</wp:posOffset>
                </wp:positionV>
                <wp:extent cx="182943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CE790E" id="Graphic 3" o:spid="_x0000_s1026" style="position:absolute;margin-left:56.65pt;margin-top:16.95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" path="m1829435,l,,,7619r1829435,l1829435,xe" fillcolor="black" stroked="f">
                <v:path arrowok="t"/>
                <w10:wrap type="topAndBottom" anchorx="page"/>
              </v:shape>
            </w:pict>
          </mc:Fallback>
        </mc:AlternateContent>
      </w:r>
    </w:p>
    <w:p w14:paraId="70EB54B3" w14:textId="77777777" w:rsidR="0026479B" w:rsidRDefault="00991CFA">
      <w:pPr>
        <w:spacing w:before="101"/>
        <w:ind w:left="861" w:right="381"/>
        <w:rPr>
          <w:sz w:val="20"/>
        </w:rPr>
      </w:pPr>
      <w:bookmarkStart w:id="6" w:name="_bookmark6"/>
      <w:bookmarkEnd w:id="6"/>
      <w:r>
        <w:rPr>
          <w:rFonts w:ascii="Arial"/>
          <w:b/>
          <w:sz w:val="20"/>
          <w:vertAlign w:val="superscript"/>
        </w:rPr>
        <w:t>1</w:t>
      </w:r>
      <w:r>
        <w:rPr>
          <w:rFonts w:ascii="Arial"/>
          <w:b/>
          <w:spacing w:val="-4"/>
          <w:sz w:val="20"/>
        </w:rPr>
        <w:t xml:space="preserve"> </w:t>
      </w:r>
      <w:r>
        <w:rPr>
          <w:sz w:val="20"/>
        </w:rPr>
        <w:t>Under</w:t>
      </w:r>
      <w:r>
        <w:rPr>
          <w:spacing w:val="-1"/>
          <w:sz w:val="20"/>
        </w:rPr>
        <w:t xml:space="preserve"> </w:t>
      </w:r>
      <w:r>
        <w:rPr>
          <w:sz w:val="20"/>
        </w:rPr>
        <w:t>our</w:t>
      </w:r>
      <w:r>
        <w:rPr>
          <w:spacing w:val="-3"/>
          <w:sz w:val="20"/>
        </w:rPr>
        <w:t xml:space="preserve"> </w:t>
      </w:r>
      <w:r>
        <w:rPr>
          <w:sz w:val="20"/>
        </w:rPr>
        <w:t>commitment</w:t>
      </w:r>
      <w:r>
        <w:rPr>
          <w:spacing w:val="-4"/>
          <w:sz w:val="20"/>
        </w:rPr>
        <w:t xml:space="preserve"> </w:t>
      </w:r>
      <w:r>
        <w:rPr>
          <w:sz w:val="20"/>
        </w:rPr>
        <w:t>of</w:t>
      </w:r>
      <w:r>
        <w:rPr>
          <w:spacing w:val="-2"/>
          <w:sz w:val="20"/>
        </w:rPr>
        <w:t xml:space="preserve"> </w:t>
      </w:r>
      <w:r>
        <w:rPr>
          <w:sz w:val="20"/>
        </w:rPr>
        <w:t>the</w:t>
      </w:r>
      <w:r>
        <w:rPr>
          <w:spacing w:val="-5"/>
          <w:sz w:val="20"/>
        </w:rPr>
        <w:t xml:space="preserve"> </w:t>
      </w:r>
      <w:r>
        <w:rPr>
          <w:sz w:val="20"/>
        </w:rPr>
        <w:t>disability confident</w:t>
      </w:r>
      <w:r>
        <w:rPr>
          <w:spacing w:val="-3"/>
          <w:sz w:val="20"/>
        </w:rPr>
        <w:t xml:space="preserve"> </w:t>
      </w:r>
      <w:r>
        <w:rPr>
          <w:sz w:val="20"/>
        </w:rPr>
        <w:t>scheme,</w:t>
      </w:r>
      <w:r>
        <w:rPr>
          <w:spacing w:val="-4"/>
          <w:sz w:val="20"/>
        </w:rPr>
        <w:t xml:space="preserve"> </w:t>
      </w:r>
      <w:r>
        <w:rPr>
          <w:sz w:val="20"/>
        </w:rPr>
        <w:t>all</w:t>
      </w:r>
      <w:r>
        <w:rPr>
          <w:spacing w:val="-3"/>
          <w:sz w:val="20"/>
        </w:rPr>
        <w:t xml:space="preserve"> </w:t>
      </w:r>
      <w:r>
        <w:rPr>
          <w:sz w:val="20"/>
        </w:rPr>
        <w:t>candidates</w:t>
      </w:r>
      <w:r>
        <w:rPr>
          <w:spacing w:val="-3"/>
          <w:sz w:val="20"/>
        </w:rPr>
        <w:t xml:space="preserve"> </w:t>
      </w:r>
      <w:r>
        <w:rPr>
          <w:sz w:val="20"/>
        </w:rPr>
        <w:t>who</w:t>
      </w:r>
      <w:r>
        <w:rPr>
          <w:spacing w:val="-4"/>
          <w:sz w:val="20"/>
        </w:rPr>
        <w:t xml:space="preserve"> </w:t>
      </w:r>
      <w:r>
        <w:rPr>
          <w:sz w:val="20"/>
        </w:rPr>
        <w:t>meet</w:t>
      </w:r>
      <w:r>
        <w:rPr>
          <w:spacing w:val="-4"/>
          <w:sz w:val="20"/>
        </w:rPr>
        <w:t xml:space="preserve"> </w:t>
      </w:r>
      <w:r>
        <w:rPr>
          <w:sz w:val="20"/>
        </w:rPr>
        <w:t>the</w:t>
      </w:r>
      <w:r>
        <w:rPr>
          <w:spacing w:val="-4"/>
          <w:sz w:val="20"/>
        </w:rPr>
        <w:t xml:space="preserve"> </w:t>
      </w:r>
      <w:r>
        <w:rPr>
          <w:sz w:val="20"/>
        </w:rPr>
        <w:t>essential criteria and indicated that they have a disability, will be automatically shortlisted.</w:t>
      </w:r>
    </w:p>
    <w:p w14:paraId="0F1D56A2" w14:textId="77777777" w:rsidR="0026479B" w:rsidRDefault="0026479B">
      <w:pPr>
        <w:rPr>
          <w:sz w:val="20"/>
        </w:rPr>
        <w:sectPr w:rsidR="0026479B">
          <w:pgSz w:w="11910" w:h="16850"/>
          <w:pgMar w:top="1060" w:right="708" w:bottom="900" w:left="992" w:header="0" w:footer="709" w:gutter="0"/>
          <w:cols w:space="720"/>
        </w:sectPr>
      </w:pPr>
    </w:p>
    <w:p w14:paraId="73914536" w14:textId="77777777" w:rsidR="0026479B" w:rsidRDefault="00991CFA">
      <w:pPr>
        <w:pStyle w:val="BodyText"/>
        <w:spacing w:before="72" w:line="278" w:lineRule="auto"/>
        <w:ind w:left="140"/>
      </w:pPr>
      <w:r>
        <w:lastRenderedPageBreak/>
        <w:t>Further</w:t>
      </w:r>
      <w:r>
        <w:rPr>
          <w:spacing w:val="77"/>
        </w:rPr>
        <w:t xml:space="preserve"> </w:t>
      </w:r>
      <w:r>
        <w:t>advice</w:t>
      </w:r>
      <w:r>
        <w:rPr>
          <w:spacing w:val="78"/>
        </w:rPr>
        <w:t xml:space="preserve"> </w:t>
      </w:r>
      <w:r>
        <w:t>and</w:t>
      </w:r>
      <w:r>
        <w:rPr>
          <w:spacing w:val="78"/>
        </w:rPr>
        <w:t xml:space="preserve"> </w:t>
      </w:r>
      <w:r>
        <w:t>guidance</w:t>
      </w:r>
      <w:r>
        <w:rPr>
          <w:spacing w:val="78"/>
        </w:rPr>
        <w:t xml:space="preserve"> </w:t>
      </w:r>
      <w:r>
        <w:t>on</w:t>
      </w:r>
      <w:r>
        <w:rPr>
          <w:spacing w:val="80"/>
        </w:rPr>
        <w:t xml:space="preserve"> </w:t>
      </w:r>
      <w:r>
        <w:t>selection</w:t>
      </w:r>
      <w:r>
        <w:rPr>
          <w:spacing w:val="76"/>
        </w:rPr>
        <w:t xml:space="preserve"> </w:t>
      </w:r>
      <w:r>
        <w:t>methodologies</w:t>
      </w:r>
      <w:r>
        <w:rPr>
          <w:spacing w:val="78"/>
        </w:rPr>
        <w:t xml:space="preserve"> </w:t>
      </w:r>
      <w:r>
        <w:t>can</w:t>
      </w:r>
      <w:r>
        <w:rPr>
          <w:spacing w:val="76"/>
        </w:rPr>
        <w:t xml:space="preserve"> </w:t>
      </w:r>
      <w:r>
        <w:t>be</w:t>
      </w:r>
      <w:r>
        <w:rPr>
          <w:spacing w:val="78"/>
        </w:rPr>
        <w:t xml:space="preserve"> </w:t>
      </w:r>
      <w:r>
        <w:t>obtained</w:t>
      </w:r>
      <w:r>
        <w:rPr>
          <w:spacing w:val="78"/>
        </w:rPr>
        <w:t xml:space="preserve"> </w:t>
      </w:r>
      <w:r>
        <w:t>from</w:t>
      </w:r>
      <w:r>
        <w:rPr>
          <w:spacing w:val="77"/>
        </w:rPr>
        <w:t xml:space="preserve"> </w:t>
      </w:r>
      <w:r>
        <w:t>the Recruitment Team.</w:t>
      </w:r>
    </w:p>
    <w:p w14:paraId="271929F2" w14:textId="77777777" w:rsidR="0026479B" w:rsidRDefault="0026479B">
      <w:pPr>
        <w:pStyle w:val="BodyText"/>
        <w:spacing w:before="37"/>
      </w:pPr>
    </w:p>
    <w:p w14:paraId="0B6AF02D" w14:textId="77777777" w:rsidR="0026479B" w:rsidRDefault="00991CFA">
      <w:pPr>
        <w:pStyle w:val="Heading2"/>
        <w:numPr>
          <w:ilvl w:val="2"/>
          <w:numId w:val="14"/>
        </w:numPr>
        <w:tabs>
          <w:tab w:val="left" w:pos="1024"/>
        </w:tabs>
        <w:ind w:left="1024" w:hanging="600"/>
      </w:pPr>
      <w:r>
        <w:rPr>
          <w:spacing w:val="-2"/>
        </w:rPr>
        <w:t>Interviews</w:t>
      </w:r>
    </w:p>
    <w:p w14:paraId="208C97DC" w14:textId="77777777" w:rsidR="0026479B" w:rsidRDefault="0026479B">
      <w:pPr>
        <w:pStyle w:val="BodyText"/>
        <w:spacing w:before="84"/>
        <w:rPr>
          <w:rFonts w:ascii="Arial"/>
          <w:b/>
        </w:rPr>
      </w:pPr>
    </w:p>
    <w:p w14:paraId="4CAA9E86" w14:textId="77777777" w:rsidR="0026479B" w:rsidRDefault="00991CFA">
      <w:pPr>
        <w:pStyle w:val="BodyText"/>
        <w:spacing w:line="276" w:lineRule="auto"/>
        <w:ind w:left="424" w:right="420"/>
        <w:jc w:val="both"/>
      </w:pPr>
      <w:r>
        <w:t>Interview</w:t>
      </w:r>
      <w:r>
        <w:rPr>
          <w:spacing w:val="-7"/>
        </w:rPr>
        <w:t xml:space="preserve"> </w:t>
      </w:r>
      <w:r>
        <w:t>panels</w:t>
      </w:r>
      <w:r>
        <w:rPr>
          <w:spacing w:val="-6"/>
        </w:rPr>
        <w:t xml:space="preserve"> </w:t>
      </w:r>
      <w:r>
        <w:t>will</w:t>
      </w:r>
      <w:r>
        <w:rPr>
          <w:spacing w:val="-8"/>
        </w:rPr>
        <w:t xml:space="preserve"> </w:t>
      </w:r>
      <w:r>
        <w:t>be</w:t>
      </w:r>
      <w:r>
        <w:rPr>
          <w:spacing w:val="-6"/>
        </w:rPr>
        <w:t xml:space="preserve"> </w:t>
      </w:r>
      <w:r>
        <w:t>arranged</w:t>
      </w:r>
      <w:r>
        <w:rPr>
          <w:spacing w:val="-6"/>
        </w:rPr>
        <w:t xml:space="preserve"> </w:t>
      </w:r>
      <w:r>
        <w:t>by</w:t>
      </w:r>
      <w:r>
        <w:rPr>
          <w:spacing w:val="-7"/>
        </w:rPr>
        <w:t xml:space="preserve"> </w:t>
      </w:r>
      <w:r>
        <w:t>the</w:t>
      </w:r>
      <w:r>
        <w:rPr>
          <w:spacing w:val="-6"/>
        </w:rPr>
        <w:t xml:space="preserve"> </w:t>
      </w:r>
      <w:r>
        <w:t>Recruiting</w:t>
      </w:r>
      <w:r>
        <w:rPr>
          <w:spacing w:val="-6"/>
        </w:rPr>
        <w:t xml:space="preserve"> </w:t>
      </w:r>
      <w:r>
        <w:t>Manager</w:t>
      </w:r>
      <w:r>
        <w:rPr>
          <w:spacing w:val="-3"/>
        </w:rPr>
        <w:t xml:space="preserve"> </w:t>
      </w:r>
      <w:r>
        <w:t>(or</w:t>
      </w:r>
      <w:r>
        <w:rPr>
          <w:spacing w:val="-7"/>
        </w:rPr>
        <w:t xml:space="preserve"> </w:t>
      </w:r>
      <w:r>
        <w:t>nominated</w:t>
      </w:r>
      <w:r>
        <w:rPr>
          <w:spacing w:val="-6"/>
        </w:rPr>
        <w:t xml:space="preserve"> </w:t>
      </w:r>
      <w:r>
        <w:t>deputy).</w:t>
      </w:r>
      <w:r>
        <w:rPr>
          <w:spacing w:val="40"/>
        </w:rPr>
        <w:t xml:space="preserve"> </w:t>
      </w:r>
      <w:r>
        <w:t>The panel</w:t>
      </w:r>
      <w:r>
        <w:rPr>
          <w:spacing w:val="-10"/>
        </w:rPr>
        <w:t xml:space="preserve"> </w:t>
      </w:r>
      <w:r>
        <w:t>should</w:t>
      </w:r>
      <w:r>
        <w:rPr>
          <w:spacing w:val="-9"/>
        </w:rPr>
        <w:t xml:space="preserve"> </w:t>
      </w:r>
      <w:r>
        <w:t>consist</w:t>
      </w:r>
      <w:r>
        <w:rPr>
          <w:spacing w:val="-9"/>
        </w:rPr>
        <w:t xml:space="preserve"> </w:t>
      </w:r>
      <w:r>
        <w:t>of</w:t>
      </w:r>
      <w:r>
        <w:rPr>
          <w:spacing w:val="-11"/>
        </w:rPr>
        <w:t xml:space="preserve"> </w:t>
      </w:r>
      <w:r>
        <w:t>a</w:t>
      </w:r>
      <w:r>
        <w:rPr>
          <w:spacing w:val="-11"/>
        </w:rPr>
        <w:t xml:space="preserve"> </w:t>
      </w:r>
      <w:r>
        <w:t>minimum</w:t>
      </w:r>
      <w:r>
        <w:rPr>
          <w:spacing w:val="-10"/>
        </w:rPr>
        <w:t xml:space="preserve"> </w:t>
      </w:r>
      <w:r>
        <w:t>of</w:t>
      </w:r>
      <w:r>
        <w:rPr>
          <w:spacing w:val="-8"/>
        </w:rPr>
        <w:t xml:space="preserve"> </w:t>
      </w:r>
      <w:r>
        <w:t>two</w:t>
      </w:r>
      <w:r>
        <w:rPr>
          <w:spacing w:val="-8"/>
        </w:rPr>
        <w:t xml:space="preserve"> </w:t>
      </w:r>
      <w:r>
        <w:t>panel</w:t>
      </w:r>
      <w:r>
        <w:rPr>
          <w:spacing w:val="-10"/>
        </w:rPr>
        <w:t xml:space="preserve"> </w:t>
      </w:r>
      <w:r>
        <w:t>members.</w:t>
      </w:r>
      <w:r>
        <w:rPr>
          <w:spacing w:val="40"/>
        </w:rPr>
        <w:t xml:space="preserve"> </w:t>
      </w:r>
      <w:r>
        <w:t>For</w:t>
      </w:r>
      <w:r>
        <w:rPr>
          <w:spacing w:val="-10"/>
        </w:rPr>
        <w:t xml:space="preserve"> </w:t>
      </w:r>
      <w:r>
        <w:t>clinical</w:t>
      </w:r>
      <w:r>
        <w:rPr>
          <w:spacing w:val="-9"/>
        </w:rPr>
        <w:t xml:space="preserve"> </w:t>
      </w:r>
      <w:r>
        <w:t>posts,</w:t>
      </w:r>
      <w:r>
        <w:rPr>
          <w:spacing w:val="-7"/>
        </w:rPr>
        <w:t xml:space="preserve"> </w:t>
      </w:r>
      <w:r>
        <w:t>at</w:t>
      </w:r>
      <w:r>
        <w:rPr>
          <w:spacing w:val="-11"/>
        </w:rPr>
        <w:t xml:space="preserve"> </w:t>
      </w:r>
      <w:r>
        <w:t>least</w:t>
      </w:r>
      <w:r>
        <w:rPr>
          <w:spacing w:val="-11"/>
        </w:rPr>
        <w:t xml:space="preserve"> </w:t>
      </w:r>
      <w:r>
        <w:t>one panel</w:t>
      </w:r>
      <w:r>
        <w:rPr>
          <w:spacing w:val="-2"/>
        </w:rPr>
        <w:t xml:space="preserve"> </w:t>
      </w:r>
      <w:r>
        <w:t>member</w:t>
      </w:r>
      <w:r>
        <w:rPr>
          <w:spacing w:val="-2"/>
        </w:rPr>
        <w:t xml:space="preserve"> </w:t>
      </w:r>
      <w:r>
        <w:t>should</w:t>
      </w:r>
      <w:r>
        <w:rPr>
          <w:spacing w:val="-4"/>
        </w:rPr>
        <w:t xml:space="preserve"> </w:t>
      </w:r>
      <w:r>
        <w:t>be</w:t>
      </w:r>
      <w:r>
        <w:rPr>
          <w:spacing w:val="-2"/>
        </w:rPr>
        <w:t xml:space="preserve"> </w:t>
      </w:r>
      <w:r>
        <w:t>a clinician</w:t>
      </w:r>
      <w:r>
        <w:rPr>
          <w:spacing w:val="-1"/>
        </w:rPr>
        <w:t xml:space="preserve"> </w:t>
      </w:r>
      <w:r>
        <w:t>from the</w:t>
      </w:r>
      <w:r>
        <w:rPr>
          <w:spacing w:val="-4"/>
        </w:rPr>
        <w:t xml:space="preserve"> </w:t>
      </w:r>
      <w:r>
        <w:t>speciality</w:t>
      </w:r>
      <w:r>
        <w:rPr>
          <w:spacing w:val="-1"/>
        </w:rPr>
        <w:t xml:space="preserve"> </w:t>
      </w:r>
      <w:r>
        <w:t>to</w:t>
      </w:r>
      <w:r>
        <w:rPr>
          <w:spacing w:val="-3"/>
        </w:rPr>
        <w:t xml:space="preserve"> </w:t>
      </w:r>
      <w:r>
        <w:t>which</w:t>
      </w:r>
      <w:r>
        <w:rPr>
          <w:spacing w:val="-2"/>
        </w:rPr>
        <w:t xml:space="preserve"> </w:t>
      </w:r>
      <w:r>
        <w:t>the</w:t>
      </w:r>
      <w:r>
        <w:rPr>
          <w:spacing w:val="-4"/>
        </w:rPr>
        <w:t xml:space="preserve"> </w:t>
      </w:r>
      <w:r>
        <w:t>position</w:t>
      </w:r>
      <w:r>
        <w:rPr>
          <w:spacing w:val="-1"/>
        </w:rPr>
        <w:t xml:space="preserve"> </w:t>
      </w:r>
      <w:r>
        <w:t>relates.</w:t>
      </w:r>
      <w:r>
        <w:rPr>
          <w:spacing w:val="40"/>
        </w:rPr>
        <w:t xml:space="preserve"> </w:t>
      </w:r>
      <w:r>
        <w:t>For medical</w:t>
      </w:r>
      <w:r>
        <w:rPr>
          <w:spacing w:val="-17"/>
        </w:rPr>
        <w:t xml:space="preserve"> </w:t>
      </w:r>
      <w:r>
        <w:t>and</w:t>
      </w:r>
      <w:r>
        <w:rPr>
          <w:spacing w:val="-17"/>
        </w:rPr>
        <w:t xml:space="preserve"> </w:t>
      </w:r>
      <w:r>
        <w:t>dental</w:t>
      </w:r>
      <w:r>
        <w:rPr>
          <w:spacing w:val="-16"/>
        </w:rPr>
        <w:t xml:space="preserve"> </w:t>
      </w:r>
      <w:r>
        <w:t>vacancies</w:t>
      </w:r>
      <w:r>
        <w:rPr>
          <w:spacing w:val="-17"/>
        </w:rPr>
        <w:t xml:space="preserve"> </w:t>
      </w:r>
      <w:r>
        <w:t>the</w:t>
      </w:r>
      <w:r>
        <w:rPr>
          <w:spacing w:val="-17"/>
        </w:rPr>
        <w:t xml:space="preserve"> </w:t>
      </w:r>
      <w:r>
        <w:t>panel</w:t>
      </w:r>
      <w:r>
        <w:rPr>
          <w:spacing w:val="-17"/>
        </w:rPr>
        <w:t xml:space="preserve"> </w:t>
      </w:r>
      <w:r>
        <w:t>must</w:t>
      </w:r>
      <w:r>
        <w:rPr>
          <w:spacing w:val="-16"/>
        </w:rPr>
        <w:t xml:space="preserve"> </w:t>
      </w:r>
      <w:r>
        <w:t>include</w:t>
      </w:r>
      <w:r>
        <w:rPr>
          <w:spacing w:val="-17"/>
        </w:rPr>
        <w:t xml:space="preserve"> </w:t>
      </w:r>
      <w:r>
        <w:t>the</w:t>
      </w:r>
      <w:r>
        <w:rPr>
          <w:spacing w:val="-17"/>
        </w:rPr>
        <w:t xml:space="preserve"> </w:t>
      </w:r>
      <w:r>
        <w:t>Medical</w:t>
      </w:r>
      <w:r>
        <w:rPr>
          <w:spacing w:val="-16"/>
        </w:rPr>
        <w:t xml:space="preserve"> </w:t>
      </w:r>
      <w:r>
        <w:t>Lead/Associate</w:t>
      </w:r>
      <w:r>
        <w:rPr>
          <w:spacing w:val="-17"/>
        </w:rPr>
        <w:t xml:space="preserve"> </w:t>
      </w:r>
      <w:r>
        <w:t>Medical Director</w:t>
      </w:r>
      <w:r>
        <w:rPr>
          <w:spacing w:val="-10"/>
        </w:rPr>
        <w:t xml:space="preserve"> </w:t>
      </w:r>
      <w:r>
        <w:t>(or</w:t>
      </w:r>
      <w:r>
        <w:rPr>
          <w:spacing w:val="-10"/>
        </w:rPr>
        <w:t xml:space="preserve"> </w:t>
      </w:r>
      <w:r>
        <w:t>their</w:t>
      </w:r>
      <w:r>
        <w:rPr>
          <w:spacing w:val="-10"/>
        </w:rPr>
        <w:t xml:space="preserve"> </w:t>
      </w:r>
      <w:r>
        <w:t>delegate)</w:t>
      </w:r>
      <w:r>
        <w:rPr>
          <w:spacing w:val="-10"/>
        </w:rPr>
        <w:t xml:space="preserve"> </w:t>
      </w:r>
      <w:r>
        <w:t>and</w:t>
      </w:r>
      <w:r>
        <w:rPr>
          <w:spacing w:val="-8"/>
        </w:rPr>
        <w:t xml:space="preserve"> </w:t>
      </w:r>
      <w:r>
        <w:t>be</w:t>
      </w:r>
      <w:r>
        <w:rPr>
          <w:spacing w:val="-8"/>
        </w:rPr>
        <w:t xml:space="preserve"> </w:t>
      </w:r>
      <w:r>
        <w:t>either</w:t>
      </w:r>
      <w:r>
        <w:rPr>
          <w:spacing w:val="-10"/>
        </w:rPr>
        <w:t xml:space="preserve"> </w:t>
      </w:r>
      <w:r>
        <w:t>a</w:t>
      </w:r>
      <w:r>
        <w:rPr>
          <w:spacing w:val="-11"/>
        </w:rPr>
        <w:t xml:space="preserve"> </w:t>
      </w:r>
      <w:r>
        <w:t>doctor</w:t>
      </w:r>
      <w:r>
        <w:rPr>
          <w:spacing w:val="-10"/>
        </w:rPr>
        <w:t xml:space="preserve"> </w:t>
      </w:r>
      <w:r>
        <w:t>or</w:t>
      </w:r>
      <w:r>
        <w:rPr>
          <w:spacing w:val="-10"/>
        </w:rPr>
        <w:t xml:space="preserve"> </w:t>
      </w:r>
      <w:r>
        <w:t>dentist,</w:t>
      </w:r>
      <w:r>
        <w:rPr>
          <w:spacing w:val="-11"/>
        </w:rPr>
        <w:t xml:space="preserve"> </w:t>
      </w:r>
      <w:r>
        <w:t>as</w:t>
      </w:r>
      <w:r>
        <w:rPr>
          <w:spacing w:val="-9"/>
        </w:rPr>
        <w:t xml:space="preserve"> </w:t>
      </w:r>
      <w:r>
        <w:t>appropriate.</w:t>
      </w:r>
      <w:r>
        <w:rPr>
          <w:spacing w:val="40"/>
        </w:rPr>
        <w:t xml:space="preserve"> </w:t>
      </w:r>
      <w:r>
        <w:t>SAS</w:t>
      </w:r>
      <w:r>
        <w:rPr>
          <w:spacing w:val="-11"/>
        </w:rPr>
        <w:t xml:space="preserve"> </w:t>
      </w:r>
      <w:r>
        <w:t>doctors should be involved in the recruitment of other SAS doctors as appropriate.</w:t>
      </w:r>
    </w:p>
    <w:p w14:paraId="48905F15" w14:textId="77777777" w:rsidR="0026479B" w:rsidRDefault="0026479B">
      <w:pPr>
        <w:pStyle w:val="BodyText"/>
        <w:spacing w:before="40"/>
      </w:pPr>
    </w:p>
    <w:p w14:paraId="659C91C0" w14:textId="77777777" w:rsidR="0026479B" w:rsidRDefault="00991CFA">
      <w:pPr>
        <w:pStyle w:val="BodyText"/>
        <w:spacing w:before="1" w:line="276" w:lineRule="auto"/>
        <w:ind w:left="424" w:right="422"/>
        <w:jc w:val="both"/>
      </w:pPr>
      <w:r>
        <w:t>The</w:t>
      </w:r>
      <w:r>
        <w:rPr>
          <w:spacing w:val="-9"/>
        </w:rPr>
        <w:t xml:space="preserve"> </w:t>
      </w:r>
      <w:r>
        <w:t>selection</w:t>
      </w:r>
      <w:r>
        <w:rPr>
          <w:spacing w:val="-9"/>
        </w:rPr>
        <w:t xml:space="preserve"> </w:t>
      </w:r>
      <w:r>
        <w:t>panel</w:t>
      </w:r>
      <w:r>
        <w:rPr>
          <w:spacing w:val="-11"/>
        </w:rPr>
        <w:t xml:space="preserve"> </w:t>
      </w:r>
      <w:r>
        <w:t>will</w:t>
      </w:r>
      <w:r>
        <w:rPr>
          <w:spacing w:val="-11"/>
        </w:rPr>
        <w:t xml:space="preserve"> </w:t>
      </w:r>
      <w:r>
        <w:t>have</w:t>
      </w:r>
      <w:r>
        <w:rPr>
          <w:spacing w:val="-9"/>
        </w:rPr>
        <w:t xml:space="preserve"> </w:t>
      </w:r>
      <w:r>
        <w:t>a</w:t>
      </w:r>
      <w:r>
        <w:rPr>
          <w:spacing w:val="-9"/>
        </w:rPr>
        <w:t xml:space="preserve"> </w:t>
      </w:r>
      <w:r>
        <w:t>job</w:t>
      </w:r>
      <w:r>
        <w:rPr>
          <w:spacing w:val="-9"/>
        </w:rPr>
        <w:t xml:space="preserve"> </w:t>
      </w:r>
      <w:r>
        <w:t>description,</w:t>
      </w:r>
      <w:r>
        <w:rPr>
          <w:spacing w:val="-10"/>
        </w:rPr>
        <w:t xml:space="preserve"> </w:t>
      </w:r>
      <w:r>
        <w:t>person</w:t>
      </w:r>
      <w:r>
        <w:rPr>
          <w:spacing w:val="-9"/>
        </w:rPr>
        <w:t xml:space="preserve"> </w:t>
      </w:r>
      <w:r>
        <w:t>specification,</w:t>
      </w:r>
      <w:r>
        <w:rPr>
          <w:spacing w:val="-12"/>
        </w:rPr>
        <w:t xml:space="preserve"> </w:t>
      </w:r>
      <w:r>
        <w:t>application</w:t>
      </w:r>
      <w:r>
        <w:rPr>
          <w:spacing w:val="-9"/>
        </w:rPr>
        <w:t xml:space="preserve"> </w:t>
      </w:r>
      <w:r>
        <w:t>form</w:t>
      </w:r>
      <w:r>
        <w:rPr>
          <w:spacing w:val="-9"/>
        </w:rPr>
        <w:t xml:space="preserve"> </w:t>
      </w:r>
      <w:r>
        <w:t>and interview evaluation form for each interviewee.</w:t>
      </w:r>
      <w:r>
        <w:rPr>
          <w:spacing w:val="80"/>
        </w:rPr>
        <w:t xml:space="preserve"> </w:t>
      </w:r>
      <w:r>
        <w:t xml:space="preserve">It is the Recruiting Managers responsibility to ensure that the necessary documentation is collected and verified at </w:t>
      </w:r>
      <w:r>
        <w:rPr>
          <w:spacing w:val="-2"/>
        </w:rPr>
        <w:t>interview.</w:t>
      </w:r>
    </w:p>
    <w:p w14:paraId="42906CE2" w14:textId="77777777" w:rsidR="0026479B" w:rsidRDefault="0026479B">
      <w:pPr>
        <w:pStyle w:val="BodyText"/>
        <w:spacing w:before="43"/>
      </w:pPr>
    </w:p>
    <w:p w14:paraId="39ADF6CA" w14:textId="77777777" w:rsidR="0026479B" w:rsidRDefault="00991CFA">
      <w:pPr>
        <w:pStyle w:val="BodyText"/>
        <w:spacing w:line="276" w:lineRule="auto"/>
        <w:ind w:left="424" w:right="424"/>
        <w:jc w:val="both"/>
      </w:pPr>
      <w:r>
        <w:t>All interviews should be conducted using the Trust interview evaluation form and candidates</w:t>
      </w:r>
      <w:r>
        <w:rPr>
          <w:spacing w:val="-7"/>
        </w:rPr>
        <w:t xml:space="preserve"> </w:t>
      </w:r>
      <w:r>
        <w:t>will</w:t>
      </w:r>
      <w:r>
        <w:rPr>
          <w:spacing w:val="-8"/>
        </w:rPr>
        <w:t xml:space="preserve"> </w:t>
      </w:r>
      <w:r>
        <w:t>all</w:t>
      </w:r>
      <w:r>
        <w:rPr>
          <w:spacing w:val="-8"/>
        </w:rPr>
        <w:t xml:space="preserve"> </w:t>
      </w:r>
      <w:r>
        <w:t>be</w:t>
      </w:r>
      <w:r>
        <w:rPr>
          <w:spacing w:val="-6"/>
        </w:rPr>
        <w:t xml:space="preserve"> </w:t>
      </w:r>
      <w:r>
        <w:t>asked</w:t>
      </w:r>
      <w:r>
        <w:rPr>
          <w:spacing w:val="-6"/>
        </w:rPr>
        <w:t xml:space="preserve"> </w:t>
      </w:r>
      <w:r>
        <w:t>the</w:t>
      </w:r>
      <w:r>
        <w:rPr>
          <w:spacing w:val="-6"/>
        </w:rPr>
        <w:t xml:space="preserve"> </w:t>
      </w:r>
      <w:r>
        <w:t>same</w:t>
      </w:r>
      <w:r>
        <w:rPr>
          <w:spacing w:val="-6"/>
        </w:rPr>
        <w:t xml:space="preserve"> </w:t>
      </w:r>
      <w:r>
        <w:t>initial</w:t>
      </w:r>
      <w:r>
        <w:rPr>
          <w:spacing w:val="-7"/>
        </w:rPr>
        <w:t xml:space="preserve"> </w:t>
      </w:r>
      <w:r>
        <w:t>‘lead’</w:t>
      </w:r>
      <w:r>
        <w:rPr>
          <w:spacing w:val="-7"/>
        </w:rPr>
        <w:t xml:space="preserve"> </w:t>
      </w:r>
      <w:r>
        <w:t>question</w:t>
      </w:r>
      <w:r>
        <w:rPr>
          <w:spacing w:val="-6"/>
        </w:rPr>
        <w:t xml:space="preserve"> </w:t>
      </w:r>
      <w:r>
        <w:t>followed</w:t>
      </w:r>
      <w:r>
        <w:rPr>
          <w:spacing w:val="-8"/>
        </w:rPr>
        <w:t xml:space="preserve"> </w:t>
      </w:r>
      <w:r>
        <w:t>up</w:t>
      </w:r>
      <w:r>
        <w:rPr>
          <w:spacing w:val="-6"/>
        </w:rPr>
        <w:t xml:space="preserve"> </w:t>
      </w:r>
      <w:r>
        <w:t>by</w:t>
      </w:r>
      <w:r>
        <w:rPr>
          <w:spacing w:val="-7"/>
        </w:rPr>
        <w:t xml:space="preserve"> </w:t>
      </w:r>
      <w:r>
        <w:t>further</w:t>
      </w:r>
      <w:r>
        <w:rPr>
          <w:spacing w:val="-7"/>
        </w:rPr>
        <w:t xml:space="preserve"> </w:t>
      </w:r>
      <w:r>
        <w:t>probing questions.</w:t>
      </w:r>
      <w:r>
        <w:rPr>
          <w:spacing w:val="40"/>
        </w:rPr>
        <w:t xml:space="preserve"> </w:t>
      </w:r>
      <w:r>
        <w:t>There is likely to be variation in these probing follow up questions according to the nature of the discussion that takes place.</w:t>
      </w:r>
    </w:p>
    <w:p w14:paraId="61E1714E" w14:textId="77777777" w:rsidR="0026479B" w:rsidRDefault="0026479B">
      <w:pPr>
        <w:pStyle w:val="BodyText"/>
        <w:spacing w:before="41"/>
      </w:pPr>
    </w:p>
    <w:p w14:paraId="20C4B9F2" w14:textId="77777777" w:rsidR="0026479B" w:rsidRDefault="00991CFA">
      <w:pPr>
        <w:pStyle w:val="BodyText"/>
        <w:spacing w:line="276" w:lineRule="auto"/>
        <w:ind w:left="424" w:right="424"/>
        <w:jc w:val="both"/>
      </w:pPr>
      <w:r>
        <w:t>Further</w:t>
      </w:r>
      <w:r>
        <w:rPr>
          <w:spacing w:val="-16"/>
        </w:rPr>
        <w:t xml:space="preserve"> </w:t>
      </w:r>
      <w:r>
        <w:t>guidance</w:t>
      </w:r>
      <w:r>
        <w:rPr>
          <w:spacing w:val="-14"/>
        </w:rPr>
        <w:t xml:space="preserve"> </w:t>
      </w:r>
      <w:r>
        <w:t>on</w:t>
      </w:r>
      <w:r>
        <w:rPr>
          <w:spacing w:val="-13"/>
        </w:rPr>
        <w:t xml:space="preserve"> </w:t>
      </w:r>
      <w:r>
        <w:t>interviewing,</w:t>
      </w:r>
      <w:r>
        <w:rPr>
          <w:spacing w:val="-13"/>
        </w:rPr>
        <w:t xml:space="preserve"> </w:t>
      </w:r>
      <w:r>
        <w:t>including</w:t>
      </w:r>
      <w:r>
        <w:rPr>
          <w:spacing w:val="-12"/>
        </w:rPr>
        <w:t xml:space="preserve"> </w:t>
      </w:r>
      <w:r>
        <w:t>‘values</w:t>
      </w:r>
      <w:r>
        <w:rPr>
          <w:spacing w:val="-15"/>
        </w:rPr>
        <w:t xml:space="preserve"> </w:t>
      </w:r>
      <w:r>
        <w:t>based</w:t>
      </w:r>
      <w:r>
        <w:rPr>
          <w:spacing w:val="-13"/>
        </w:rPr>
        <w:t xml:space="preserve"> </w:t>
      </w:r>
      <w:r>
        <w:t>interviewing’</w:t>
      </w:r>
      <w:r>
        <w:rPr>
          <w:spacing w:val="-13"/>
        </w:rPr>
        <w:t xml:space="preserve"> </w:t>
      </w:r>
      <w:r>
        <w:t>is</w:t>
      </w:r>
      <w:r>
        <w:rPr>
          <w:spacing w:val="-15"/>
        </w:rPr>
        <w:t xml:space="preserve"> </w:t>
      </w:r>
      <w:r>
        <w:t>available</w:t>
      </w:r>
      <w:r>
        <w:rPr>
          <w:spacing w:val="-17"/>
        </w:rPr>
        <w:t xml:space="preserve"> </w:t>
      </w:r>
      <w:r>
        <w:t>on</w:t>
      </w:r>
      <w:r>
        <w:rPr>
          <w:spacing w:val="-14"/>
        </w:rPr>
        <w:t xml:space="preserve"> </w:t>
      </w:r>
      <w:r>
        <w:t>the Trust intranet.</w:t>
      </w:r>
    </w:p>
    <w:p w14:paraId="361E2F03" w14:textId="77777777" w:rsidR="0026479B" w:rsidRDefault="00991CFA">
      <w:pPr>
        <w:pStyle w:val="Heading2"/>
        <w:numPr>
          <w:ilvl w:val="2"/>
          <w:numId w:val="14"/>
        </w:numPr>
        <w:tabs>
          <w:tab w:val="left" w:pos="1024"/>
        </w:tabs>
        <w:spacing w:before="275"/>
        <w:ind w:left="1024" w:hanging="600"/>
      </w:pPr>
      <w:r>
        <w:t>Selection</w:t>
      </w:r>
      <w:r>
        <w:rPr>
          <w:spacing w:val="-5"/>
        </w:rPr>
        <w:t xml:space="preserve"> </w:t>
      </w:r>
      <w:r>
        <w:rPr>
          <w:spacing w:val="-2"/>
        </w:rPr>
        <w:t>Tests</w:t>
      </w:r>
    </w:p>
    <w:p w14:paraId="3EFE6579" w14:textId="77777777" w:rsidR="0026479B" w:rsidRDefault="0026479B">
      <w:pPr>
        <w:pStyle w:val="BodyText"/>
        <w:spacing w:before="84"/>
        <w:rPr>
          <w:rFonts w:ascii="Arial"/>
          <w:b/>
        </w:rPr>
      </w:pPr>
    </w:p>
    <w:p w14:paraId="4087B590" w14:textId="77777777" w:rsidR="0026479B" w:rsidRDefault="00991CFA">
      <w:pPr>
        <w:pStyle w:val="BodyText"/>
        <w:spacing w:line="276" w:lineRule="auto"/>
        <w:ind w:left="424" w:right="421"/>
        <w:jc w:val="both"/>
      </w:pPr>
      <w:r>
        <w:t>Selection tests are an</w:t>
      </w:r>
      <w:r>
        <w:rPr>
          <w:spacing w:val="-2"/>
        </w:rPr>
        <w:t xml:space="preserve"> </w:t>
      </w:r>
      <w:r>
        <w:t>excellent</w:t>
      </w:r>
      <w:r>
        <w:rPr>
          <w:spacing w:val="-2"/>
        </w:rPr>
        <w:t xml:space="preserve"> </w:t>
      </w:r>
      <w:r>
        <w:t>method of assessing a candidate’s</w:t>
      </w:r>
      <w:r>
        <w:rPr>
          <w:spacing w:val="-2"/>
        </w:rPr>
        <w:t xml:space="preserve"> </w:t>
      </w:r>
      <w:r>
        <w:t>ability to perform the duties of the post, provided they are relevant, reliable, fair and unbiased and are recommended for all recruitment exercises.</w:t>
      </w:r>
      <w:r>
        <w:rPr>
          <w:spacing w:val="40"/>
        </w:rPr>
        <w:t xml:space="preserve"> </w:t>
      </w:r>
      <w:r>
        <w:t>Examples include typing tests, in-tray and written exercise, tests in the use of applicable software, case studies or scenario exercises and group</w:t>
      </w:r>
      <w:r>
        <w:rPr>
          <w:spacing w:val="-2"/>
        </w:rPr>
        <w:t xml:space="preserve"> </w:t>
      </w:r>
      <w:r>
        <w:t>exercises. It</w:t>
      </w:r>
      <w:r>
        <w:rPr>
          <w:spacing w:val="-2"/>
        </w:rPr>
        <w:t xml:space="preserve"> </w:t>
      </w:r>
      <w:r>
        <w:t>may</w:t>
      </w:r>
      <w:r>
        <w:rPr>
          <w:spacing w:val="-2"/>
        </w:rPr>
        <w:t xml:space="preserve"> </w:t>
      </w:r>
      <w:r>
        <w:t>be necessary</w:t>
      </w:r>
      <w:r>
        <w:rPr>
          <w:spacing w:val="-1"/>
        </w:rPr>
        <w:t xml:space="preserve"> </w:t>
      </w:r>
      <w:r>
        <w:t>to</w:t>
      </w:r>
      <w:r>
        <w:rPr>
          <w:spacing w:val="-1"/>
        </w:rPr>
        <w:t xml:space="preserve"> </w:t>
      </w:r>
      <w:r>
        <w:t>make reasonable</w:t>
      </w:r>
      <w:r>
        <w:rPr>
          <w:spacing w:val="-2"/>
        </w:rPr>
        <w:t xml:space="preserve"> </w:t>
      </w:r>
      <w:r>
        <w:t>adjustments</w:t>
      </w:r>
      <w:r>
        <w:rPr>
          <w:spacing w:val="-2"/>
        </w:rPr>
        <w:t xml:space="preserve"> </w:t>
      </w:r>
      <w:r>
        <w:t>to a test to accommodate a candidate with a disability, for example, by allowing more time or providing special equipment.</w:t>
      </w:r>
    </w:p>
    <w:p w14:paraId="314D30A7" w14:textId="77777777" w:rsidR="0026479B" w:rsidRDefault="0026479B">
      <w:pPr>
        <w:pStyle w:val="BodyText"/>
        <w:spacing w:before="42"/>
      </w:pPr>
    </w:p>
    <w:p w14:paraId="79503A40" w14:textId="77777777" w:rsidR="0026479B" w:rsidRDefault="00991CFA">
      <w:pPr>
        <w:pStyle w:val="BodyText"/>
        <w:spacing w:line="276" w:lineRule="auto"/>
        <w:ind w:left="424" w:right="421"/>
        <w:jc w:val="both"/>
      </w:pPr>
      <w:r>
        <w:t>Psychometric selection tests can also be used to support the selection process; these could include personality, aptitude or ability tests.</w:t>
      </w:r>
      <w:r>
        <w:rPr>
          <w:spacing w:val="40"/>
        </w:rPr>
        <w:t xml:space="preserve"> </w:t>
      </w:r>
      <w:r>
        <w:t>Recruiting Managers interested in using psychometric tests should contact the Recruitment Team.</w:t>
      </w:r>
    </w:p>
    <w:p w14:paraId="15D7A350" w14:textId="77777777" w:rsidR="0026479B" w:rsidRDefault="0026479B">
      <w:pPr>
        <w:pStyle w:val="BodyText"/>
        <w:spacing w:before="42"/>
      </w:pPr>
    </w:p>
    <w:p w14:paraId="0CA0E37F" w14:textId="77777777" w:rsidR="0026479B" w:rsidRDefault="00991CFA">
      <w:pPr>
        <w:pStyle w:val="Heading2"/>
        <w:numPr>
          <w:ilvl w:val="2"/>
          <w:numId w:val="14"/>
        </w:numPr>
        <w:tabs>
          <w:tab w:val="left" w:pos="1023"/>
        </w:tabs>
        <w:ind w:left="1023" w:hanging="599"/>
      </w:pPr>
      <w:r>
        <w:t>Cohort</w:t>
      </w:r>
      <w:r>
        <w:rPr>
          <w:spacing w:val="-1"/>
        </w:rPr>
        <w:t xml:space="preserve"> </w:t>
      </w:r>
      <w:r>
        <w:rPr>
          <w:spacing w:val="-2"/>
        </w:rPr>
        <w:t>Recruitment</w:t>
      </w:r>
    </w:p>
    <w:p w14:paraId="134431CB" w14:textId="77777777" w:rsidR="0026479B" w:rsidRDefault="0026479B">
      <w:pPr>
        <w:pStyle w:val="BodyText"/>
        <w:spacing w:before="81"/>
        <w:rPr>
          <w:rFonts w:ascii="Arial"/>
          <w:b/>
        </w:rPr>
      </w:pPr>
    </w:p>
    <w:p w14:paraId="3A36E421" w14:textId="77777777" w:rsidR="0026479B" w:rsidRDefault="00991CFA">
      <w:pPr>
        <w:pStyle w:val="BodyText"/>
        <w:spacing w:line="276" w:lineRule="auto"/>
        <w:ind w:left="424" w:right="421"/>
        <w:jc w:val="both"/>
      </w:pPr>
      <w:r>
        <w:t>For roles with multiple vacancies, such as Community Nursing, Healthcare Support Worker or Customer Service Assistants, it may be more appropriate to use assessment centre methodology as a selection technique. These may be run centrally via the Recruitment Team.</w:t>
      </w:r>
    </w:p>
    <w:p w14:paraId="66DAA658" w14:textId="77777777" w:rsidR="0026479B" w:rsidRDefault="0026479B">
      <w:pPr>
        <w:pStyle w:val="BodyText"/>
        <w:spacing w:line="276" w:lineRule="auto"/>
        <w:jc w:val="both"/>
        <w:sectPr w:rsidR="0026479B">
          <w:pgSz w:w="11910" w:h="16850"/>
          <w:pgMar w:top="1060" w:right="708" w:bottom="900" w:left="992" w:header="0" w:footer="709" w:gutter="0"/>
          <w:cols w:space="720"/>
        </w:sectPr>
      </w:pPr>
    </w:p>
    <w:p w14:paraId="6D2C6E6F" w14:textId="77777777" w:rsidR="0026479B" w:rsidRDefault="00991CFA">
      <w:pPr>
        <w:pStyle w:val="Heading2"/>
        <w:numPr>
          <w:ilvl w:val="1"/>
          <w:numId w:val="14"/>
        </w:numPr>
        <w:tabs>
          <w:tab w:val="left" w:pos="539"/>
        </w:tabs>
        <w:spacing w:before="69"/>
        <w:ind w:left="539" w:hanging="399"/>
      </w:pPr>
      <w:r>
        <w:lastRenderedPageBreak/>
        <w:t>The</w:t>
      </w:r>
      <w:r>
        <w:rPr>
          <w:spacing w:val="-3"/>
        </w:rPr>
        <w:t xml:space="preserve"> </w:t>
      </w:r>
      <w:r>
        <w:t>Selection</w:t>
      </w:r>
      <w:r>
        <w:rPr>
          <w:spacing w:val="-1"/>
        </w:rPr>
        <w:t xml:space="preserve"> </w:t>
      </w:r>
      <w:r>
        <w:rPr>
          <w:spacing w:val="-2"/>
        </w:rPr>
        <w:t>Decision</w:t>
      </w:r>
    </w:p>
    <w:p w14:paraId="5C958AD0" w14:textId="77777777" w:rsidR="0026479B" w:rsidRDefault="00991CFA">
      <w:pPr>
        <w:pStyle w:val="BodyText"/>
        <w:spacing w:before="276" w:line="276" w:lineRule="auto"/>
        <w:ind w:left="140" w:right="422"/>
        <w:jc w:val="both"/>
      </w:pPr>
      <w:r>
        <w:t>The</w:t>
      </w:r>
      <w:r>
        <w:rPr>
          <w:spacing w:val="-15"/>
        </w:rPr>
        <w:t xml:space="preserve"> </w:t>
      </w:r>
      <w:r>
        <w:t>preferred</w:t>
      </w:r>
      <w:r>
        <w:rPr>
          <w:spacing w:val="-15"/>
        </w:rPr>
        <w:t xml:space="preserve"> </w:t>
      </w:r>
      <w:r>
        <w:t>candidate</w:t>
      </w:r>
      <w:r>
        <w:rPr>
          <w:spacing w:val="-13"/>
        </w:rPr>
        <w:t xml:space="preserve"> </w:t>
      </w:r>
      <w:r>
        <w:t>will</w:t>
      </w:r>
      <w:r>
        <w:rPr>
          <w:spacing w:val="-15"/>
        </w:rPr>
        <w:t xml:space="preserve"> </w:t>
      </w:r>
      <w:r>
        <w:t>be</w:t>
      </w:r>
      <w:r>
        <w:rPr>
          <w:spacing w:val="-15"/>
        </w:rPr>
        <w:t xml:space="preserve"> </w:t>
      </w:r>
      <w:r>
        <w:t>selected</w:t>
      </w:r>
      <w:r>
        <w:rPr>
          <w:spacing w:val="-15"/>
        </w:rPr>
        <w:t xml:space="preserve"> </w:t>
      </w:r>
      <w:r>
        <w:t>by</w:t>
      </w:r>
      <w:r>
        <w:rPr>
          <w:spacing w:val="-14"/>
        </w:rPr>
        <w:t xml:space="preserve"> </w:t>
      </w:r>
      <w:r>
        <w:t>calculating</w:t>
      </w:r>
      <w:r>
        <w:rPr>
          <w:spacing w:val="-15"/>
        </w:rPr>
        <w:t xml:space="preserve"> </w:t>
      </w:r>
      <w:r>
        <w:t>the</w:t>
      </w:r>
      <w:r>
        <w:rPr>
          <w:spacing w:val="-15"/>
        </w:rPr>
        <w:t xml:space="preserve"> </w:t>
      </w:r>
      <w:r>
        <w:t>highest</w:t>
      </w:r>
      <w:r>
        <w:rPr>
          <w:spacing w:val="-15"/>
        </w:rPr>
        <w:t xml:space="preserve"> </w:t>
      </w:r>
      <w:r>
        <w:t>accumulative</w:t>
      </w:r>
      <w:r>
        <w:rPr>
          <w:spacing w:val="-15"/>
        </w:rPr>
        <w:t xml:space="preserve"> </w:t>
      </w:r>
      <w:r>
        <w:t>total,</w:t>
      </w:r>
      <w:r>
        <w:rPr>
          <w:spacing w:val="-7"/>
        </w:rPr>
        <w:t xml:space="preserve"> </w:t>
      </w:r>
      <w:r>
        <w:t xml:space="preserve">giving proper weight to all selection methods and subject to them meeting all the minimum </w:t>
      </w:r>
      <w:r>
        <w:rPr>
          <w:spacing w:val="-2"/>
        </w:rPr>
        <w:t>requirements.</w:t>
      </w:r>
    </w:p>
    <w:p w14:paraId="6FFB3C61" w14:textId="77777777" w:rsidR="0026479B" w:rsidRDefault="0026479B">
      <w:pPr>
        <w:pStyle w:val="BodyText"/>
      </w:pPr>
    </w:p>
    <w:p w14:paraId="144847E2" w14:textId="77777777" w:rsidR="0026479B" w:rsidRDefault="00991CFA">
      <w:pPr>
        <w:pStyle w:val="Heading2"/>
        <w:numPr>
          <w:ilvl w:val="1"/>
          <w:numId w:val="14"/>
        </w:numPr>
        <w:tabs>
          <w:tab w:val="left" w:pos="674"/>
        </w:tabs>
        <w:ind w:left="674" w:hanging="534"/>
      </w:pPr>
      <w:r>
        <w:t>Post</w:t>
      </w:r>
      <w:r>
        <w:rPr>
          <w:spacing w:val="-5"/>
        </w:rPr>
        <w:t xml:space="preserve"> </w:t>
      </w:r>
      <w:r>
        <w:t>Interview</w:t>
      </w:r>
      <w:r>
        <w:rPr>
          <w:spacing w:val="-4"/>
        </w:rPr>
        <w:t xml:space="preserve"> </w:t>
      </w:r>
      <w:r>
        <w:rPr>
          <w:spacing w:val="-2"/>
        </w:rPr>
        <w:t>Feedback</w:t>
      </w:r>
    </w:p>
    <w:p w14:paraId="33FA5948" w14:textId="77777777" w:rsidR="0026479B" w:rsidRDefault="0026479B">
      <w:pPr>
        <w:pStyle w:val="BodyText"/>
        <w:spacing w:before="84"/>
        <w:rPr>
          <w:rFonts w:ascii="Arial"/>
          <w:b/>
        </w:rPr>
      </w:pPr>
    </w:p>
    <w:p w14:paraId="263FF121" w14:textId="77777777" w:rsidR="0026479B" w:rsidRDefault="00991CFA">
      <w:pPr>
        <w:pStyle w:val="BodyText"/>
        <w:spacing w:line="276" w:lineRule="auto"/>
        <w:ind w:left="140" w:right="428"/>
        <w:jc w:val="both"/>
      </w:pPr>
      <w:r>
        <w:t>The</w:t>
      </w:r>
      <w:r>
        <w:rPr>
          <w:spacing w:val="-7"/>
        </w:rPr>
        <w:t xml:space="preserve"> </w:t>
      </w:r>
      <w:r>
        <w:t>Recruiting</w:t>
      </w:r>
      <w:r>
        <w:rPr>
          <w:spacing w:val="-7"/>
        </w:rPr>
        <w:t xml:space="preserve"> </w:t>
      </w:r>
      <w:r>
        <w:t>Manager</w:t>
      </w:r>
      <w:r>
        <w:rPr>
          <w:spacing w:val="-6"/>
        </w:rPr>
        <w:t xml:space="preserve"> </w:t>
      </w:r>
      <w:r>
        <w:t>must</w:t>
      </w:r>
      <w:r>
        <w:rPr>
          <w:spacing w:val="-9"/>
        </w:rPr>
        <w:t xml:space="preserve"> </w:t>
      </w:r>
      <w:r>
        <w:t>ensure</w:t>
      </w:r>
      <w:r>
        <w:rPr>
          <w:spacing w:val="-7"/>
        </w:rPr>
        <w:t xml:space="preserve"> </w:t>
      </w:r>
      <w:r>
        <w:t>that</w:t>
      </w:r>
      <w:r>
        <w:rPr>
          <w:spacing w:val="-7"/>
        </w:rPr>
        <w:t xml:space="preserve"> </w:t>
      </w:r>
      <w:r>
        <w:t>all</w:t>
      </w:r>
      <w:r>
        <w:rPr>
          <w:spacing w:val="-11"/>
        </w:rPr>
        <w:t xml:space="preserve"> </w:t>
      </w:r>
      <w:r>
        <w:t>candidates</w:t>
      </w:r>
      <w:r>
        <w:rPr>
          <w:spacing w:val="-10"/>
        </w:rPr>
        <w:t xml:space="preserve"> </w:t>
      </w:r>
      <w:r>
        <w:t>are</w:t>
      </w:r>
      <w:r>
        <w:rPr>
          <w:spacing w:val="-8"/>
        </w:rPr>
        <w:t xml:space="preserve"> </w:t>
      </w:r>
      <w:r>
        <w:t>informed</w:t>
      </w:r>
      <w:r>
        <w:rPr>
          <w:spacing w:val="-7"/>
        </w:rPr>
        <w:t xml:space="preserve"> </w:t>
      </w:r>
      <w:r>
        <w:t>of</w:t>
      </w:r>
      <w:r>
        <w:rPr>
          <w:spacing w:val="-7"/>
        </w:rPr>
        <w:t xml:space="preserve"> </w:t>
      </w:r>
      <w:r>
        <w:t>the</w:t>
      </w:r>
      <w:r>
        <w:rPr>
          <w:spacing w:val="-7"/>
        </w:rPr>
        <w:t xml:space="preserve"> </w:t>
      </w:r>
      <w:r>
        <w:t>outcome</w:t>
      </w:r>
      <w:r>
        <w:rPr>
          <w:spacing w:val="-9"/>
        </w:rPr>
        <w:t xml:space="preserve"> </w:t>
      </w:r>
      <w:r>
        <w:t>of</w:t>
      </w:r>
      <w:r>
        <w:rPr>
          <w:spacing w:val="-7"/>
        </w:rPr>
        <w:t xml:space="preserve"> </w:t>
      </w:r>
      <w:r>
        <w:t>the interview.</w:t>
      </w:r>
      <w:r>
        <w:rPr>
          <w:spacing w:val="40"/>
        </w:rPr>
        <w:t xml:space="preserve"> </w:t>
      </w:r>
      <w:r>
        <w:t>This will be a collective view of the panel.</w:t>
      </w:r>
      <w:r>
        <w:rPr>
          <w:spacing w:val="40"/>
        </w:rPr>
        <w:t xml:space="preserve"> </w:t>
      </w:r>
      <w:r>
        <w:t>Verbal feedback will be offered to all candidates in the first instance.</w:t>
      </w:r>
    </w:p>
    <w:p w14:paraId="7E124DE2" w14:textId="77777777" w:rsidR="0026479B" w:rsidRDefault="0026479B">
      <w:pPr>
        <w:pStyle w:val="BodyText"/>
        <w:spacing w:before="42"/>
      </w:pPr>
    </w:p>
    <w:p w14:paraId="1F42E192" w14:textId="77777777" w:rsidR="0026479B" w:rsidRDefault="00991CFA">
      <w:pPr>
        <w:pStyle w:val="BodyText"/>
        <w:spacing w:line="276" w:lineRule="auto"/>
        <w:ind w:left="140" w:right="433"/>
        <w:jc w:val="both"/>
      </w:pPr>
      <w:r>
        <w:t>The manager should provide a valid reason to the candidate for rejection together with constructive feedback about the performance at the interview including any tests.</w:t>
      </w:r>
    </w:p>
    <w:p w14:paraId="63D46B4A" w14:textId="77777777" w:rsidR="0026479B" w:rsidRDefault="0026479B">
      <w:pPr>
        <w:pStyle w:val="BodyText"/>
        <w:spacing w:before="40"/>
      </w:pPr>
    </w:p>
    <w:p w14:paraId="6724DA23" w14:textId="77777777" w:rsidR="0026479B" w:rsidRDefault="00991CFA">
      <w:pPr>
        <w:pStyle w:val="BodyText"/>
        <w:ind w:left="140"/>
        <w:jc w:val="both"/>
      </w:pPr>
      <w:r>
        <w:t>Any</w:t>
      </w:r>
      <w:r>
        <w:rPr>
          <w:spacing w:val="-3"/>
        </w:rPr>
        <w:t xml:space="preserve"> </w:t>
      </w:r>
      <w:r>
        <w:t>Feedback</w:t>
      </w:r>
      <w:r>
        <w:rPr>
          <w:spacing w:val="-3"/>
        </w:rPr>
        <w:t xml:space="preserve"> </w:t>
      </w:r>
      <w:r>
        <w:t>should</w:t>
      </w:r>
      <w:r>
        <w:rPr>
          <w:spacing w:val="-5"/>
        </w:rPr>
        <w:t xml:space="preserve"> </w:t>
      </w:r>
      <w:r>
        <w:t>be</w:t>
      </w:r>
      <w:r>
        <w:rPr>
          <w:spacing w:val="-3"/>
        </w:rPr>
        <w:t xml:space="preserve"> </w:t>
      </w:r>
      <w:r>
        <w:t>entered</w:t>
      </w:r>
      <w:r>
        <w:rPr>
          <w:spacing w:val="-3"/>
        </w:rPr>
        <w:t xml:space="preserve"> </w:t>
      </w:r>
      <w:r>
        <w:t>into</w:t>
      </w:r>
      <w:r>
        <w:rPr>
          <w:spacing w:val="-3"/>
        </w:rPr>
        <w:t xml:space="preserve"> </w:t>
      </w:r>
      <w:r>
        <w:t>the</w:t>
      </w:r>
      <w:r>
        <w:rPr>
          <w:spacing w:val="-3"/>
        </w:rPr>
        <w:t xml:space="preserve"> </w:t>
      </w:r>
      <w:r>
        <w:t>Careers</w:t>
      </w:r>
      <w:r>
        <w:rPr>
          <w:spacing w:val="1"/>
        </w:rPr>
        <w:t xml:space="preserve"> </w:t>
      </w:r>
      <w:r>
        <w:t>Gateway</w:t>
      </w:r>
      <w:r>
        <w:rPr>
          <w:spacing w:val="-2"/>
        </w:rPr>
        <w:t xml:space="preserve"> </w:t>
      </w:r>
      <w:r>
        <w:t>for</w:t>
      </w:r>
      <w:r>
        <w:rPr>
          <w:spacing w:val="-3"/>
        </w:rPr>
        <w:t xml:space="preserve"> </w:t>
      </w:r>
      <w:r>
        <w:t>each</w:t>
      </w:r>
      <w:r>
        <w:rPr>
          <w:spacing w:val="-5"/>
        </w:rPr>
        <w:t xml:space="preserve"> </w:t>
      </w:r>
      <w:r>
        <w:rPr>
          <w:spacing w:val="-2"/>
        </w:rPr>
        <w:t>candidate.</w:t>
      </w:r>
    </w:p>
    <w:p w14:paraId="0BD14BE8" w14:textId="77777777" w:rsidR="0026479B" w:rsidRDefault="0026479B">
      <w:pPr>
        <w:pStyle w:val="BodyText"/>
        <w:spacing w:before="84"/>
      </w:pPr>
    </w:p>
    <w:p w14:paraId="7759B8ED" w14:textId="77777777" w:rsidR="0026479B" w:rsidRDefault="00991CFA">
      <w:pPr>
        <w:pStyle w:val="Heading2"/>
        <w:numPr>
          <w:ilvl w:val="1"/>
          <w:numId w:val="14"/>
        </w:numPr>
        <w:tabs>
          <w:tab w:val="left" w:pos="674"/>
        </w:tabs>
        <w:ind w:left="674" w:hanging="534"/>
      </w:pPr>
      <w:r>
        <w:t>Pre-employment</w:t>
      </w:r>
      <w:r>
        <w:rPr>
          <w:spacing w:val="-11"/>
        </w:rPr>
        <w:t xml:space="preserve"> </w:t>
      </w:r>
      <w:r>
        <w:rPr>
          <w:spacing w:val="-2"/>
        </w:rPr>
        <w:t>Checks</w:t>
      </w:r>
    </w:p>
    <w:p w14:paraId="48185E66" w14:textId="77777777" w:rsidR="0026479B" w:rsidRDefault="0026479B">
      <w:pPr>
        <w:pStyle w:val="BodyText"/>
        <w:spacing w:before="82"/>
        <w:rPr>
          <w:rFonts w:ascii="Arial"/>
          <w:b/>
        </w:rPr>
      </w:pPr>
    </w:p>
    <w:p w14:paraId="69EA4419" w14:textId="77777777" w:rsidR="0026479B" w:rsidRDefault="00991CFA">
      <w:pPr>
        <w:pStyle w:val="BodyText"/>
        <w:spacing w:line="278" w:lineRule="auto"/>
        <w:ind w:left="140" w:right="423"/>
        <w:jc w:val="both"/>
      </w:pPr>
      <w:r>
        <w:t>Following</w:t>
      </w:r>
      <w:r>
        <w:rPr>
          <w:spacing w:val="-14"/>
        </w:rPr>
        <w:t xml:space="preserve"> </w:t>
      </w:r>
      <w:r>
        <w:t>the</w:t>
      </w:r>
      <w:r>
        <w:rPr>
          <w:spacing w:val="-14"/>
        </w:rPr>
        <w:t xml:space="preserve"> </w:t>
      </w:r>
      <w:r>
        <w:t>recruitment</w:t>
      </w:r>
      <w:r>
        <w:rPr>
          <w:spacing w:val="-14"/>
        </w:rPr>
        <w:t xml:space="preserve"> </w:t>
      </w:r>
      <w:r>
        <w:t>process</w:t>
      </w:r>
      <w:r>
        <w:rPr>
          <w:spacing w:val="-15"/>
        </w:rPr>
        <w:t xml:space="preserve"> </w:t>
      </w:r>
      <w:r>
        <w:t>pre-employment</w:t>
      </w:r>
      <w:r>
        <w:rPr>
          <w:spacing w:val="-14"/>
        </w:rPr>
        <w:t xml:space="preserve"> </w:t>
      </w:r>
      <w:r>
        <w:t>checks</w:t>
      </w:r>
      <w:r>
        <w:rPr>
          <w:spacing w:val="-17"/>
        </w:rPr>
        <w:t xml:space="preserve"> </w:t>
      </w:r>
      <w:r>
        <w:t>must</w:t>
      </w:r>
      <w:r>
        <w:rPr>
          <w:spacing w:val="-14"/>
        </w:rPr>
        <w:t xml:space="preserve"> </w:t>
      </w:r>
      <w:r>
        <w:t>be</w:t>
      </w:r>
      <w:r>
        <w:rPr>
          <w:spacing w:val="-17"/>
        </w:rPr>
        <w:t xml:space="preserve"> </w:t>
      </w:r>
      <w:r>
        <w:t>carried</w:t>
      </w:r>
      <w:r>
        <w:rPr>
          <w:spacing w:val="-14"/>
        </w:rPr>
        <w:t xml:space="preserve"> </w:t>
      </w:r>
      <w:r>
        <w:t>out.</w:t>
      </w:r>
      <w:r>
        <w:rPr>
          <w:spacing w:val="38"/>
        </w:rPr>
        <w:t xml:space="preserve"> </w:t>
      </w:r>
      <w:r>
        <w:t>These</w:t>
      </w:r>
      <w:r>
        <w:rPr>
          <w:spacing w:val="-14"/>
        </w:rPr>
        <w:t xml:space="preserve"> </w:t>
      </w:r>
      <w:r>
        <w:t>must satisfy</w:t>
      </w:r>
      <w:r>
        <w:rPr>
          <w:spacing w:val="-17"/>
        </w:rPr>
        <w:t xml:space="preserve"> </w:t>
      </w:r>
      <w:r>
        <w:t>the</w:t>
      </w:r>
      <w:r>
        <w:rPr>
          <w:spacing w:val="-17"/>
        </w:rPr>
        <w:t xml:space="preserve"> </w:t>
      </w:r>
      <w:r>
        <w:t>requirements</w:t>
      </w:r>
      <w:r>
        <w:rPr>
          <w:spacing w:val="-16"/>
        </w:rPr>
        <w:t xml:space="preserve"> </w:t>
      </w:r>
      <w:r>
        <w:t>of</w:t>
      </w:r>
      <w:r>
        <w:rPr>
          <w:spacing w:val="-17"/>
        </w:rPr>
        <w:t xml:space="preserve"> </w:t>
      </w:r>
      <w:r>
        <w:t>the</w:t>
      </w:r>
      <w:r>
        <w:rPr>
          <w:spacing w:val="-17"/>
        </w:rPr>
        <w:t xml:space="preserve"> </w:t>
      </w:r>
      <w:r>
        <w:t>NHS</w:t>
      </w:r>
      <w:r>
        <w:rPr>
          <w:spacing w:val="-17"/>
        </w:rPr>
        <w:t xml:space="preserve"> </w:t>
      </w:r>
      <w:r>
        <w:t>Employers</w:t>
      </w:r>
      <w:r>
        <w:rPr>
          <w:spacing w:val="-16"/>
        </w:rPr>
        <w:t xml:space="preserve"> </w:t>
      </w:r>
      <w:r>
        <w:t>pre-employment</w:t>
      </w:r>
      <w:r>
        <w:rPr>
          <w:spacing w:val="-17"/>
        </w:rPr>
        <w:t xml:space="preserve"> </w:t>
      </w:r>
      <w:r>
        <w:t>check</w:t>
      </w:r>
      <w:r>
        <w:rPr>
          <w:spacing w:val="-17"/>
        </w:rPr>
        <w:t xml:space="preserve"> </w:t>
      </w:r>
      <w:r>
        <w:t>standards</w:t>
      </w:r>
      <w:r>
        <w:rPr>
          <w:spacing w:val="-16"/>
        </w:rPr>
        <w:t xml:space="preserve"> </w:t>
      </w:r>
      <w:r>
        <w:t>as</w:t>
      </w:r>
      <w:r>
        <w:rPr>
          <w:spacing w:val="-17"/>
        </w:rPr>
        <w:t xml:space="preserve"> </w:t>
      </w:r>
      <w:r>
        <w:t>follows;</w:t>
      </w:r>
    </w:p>
    <w:p w14:paraId="5B435324" w14:textId="77777777" w:rsidR="0026479B" w:rsidRDefault="00991CFA">
      <w:pPr>
        <w:pStyle w:val="ListParagraph"/>
        <w:numPr>
          <w:ilvl w:val="0"/>
          <w:numId w:val="8"/>
        </w:numPr>
        <w:tabs>
          <w:tab w:val="left" w:pos="861"/>
        </w:tabs>
        <w:spacing w:before="270" w:line="293" w:lineRule="exact"/>
        <w:rPr>
          <w:sz w:val="24"/>
        </w:rPr>
      </w:pPr>
      <w:r>
        <w:rPr>
          <w:sz w:val="24"/>
        </w:rPr>
        <w:t>Verification</w:t>
      </w:r>
      <w:r>
        <w:rPr>
          <w:spacing w:val="-6"/>
          <w:sz w:val="24"/>
        </w:rPr>
        <w:t xml:space="preserve"> </w:t>
      </w:r>
      <w:r>
        <w:rPr>
          <w:sz w:val="24"/>
        </w:rPr>
        <w:t>of</w:t>
      </w:r>
      <w:r>
        <w:rPr>
          <w:spacing w:val="-4"/>
          <w:sz w:val="24"/>
        </w:rPr>
        <w:t xml:space="preserve"> </w:t>
      </w:r>
      <w:r>
        <w:rPr>
          <w:sz w:val="24"/>
        </w:rPr>
        <w:t>identity</w:t>
      </w:r>
      <w:r>
        <w:rPr>
          <w:spacing w:val="-7"/>
          <w:sz w:val="24"/>
        </w:rPr>
        <w:t xml:space="preserve"> </w:t>
      </w:r>
      <w:r>
        <w:rPr>
          <w:spacing w:val="-2"/>
          <w:sz w:val="24"/>
        </w:rPr>
        <w:t>checks</w:t>
      </w:r>
    </w:p>
    <w:p w14:paraId="40D960AC" w14:textId="77777777" w:rsidR="0026479B" w:rsidRDefault="00991CFA">
      <w:pPr>
        <w:pStyle w:val="ListParagraph"/>
        <w:numPr>
          <w:ilvl w:val="0"/>
          <w:numId w:val="8"/>
        </w:numPr>
        <w:tabs>
          <w:tab w:val="left" w:pos="861"/>
        </w:tabs>
        <w:spacing w:line="293" w:lineRule="exact"/>
        <w:rPr>
          <w:sz w:val="24"/>
        </w:rPr>
      </w:pPr>
      <w:r>
        <w:rPr>
          <w:sz w:val="24"/>
        </w:rPr>
        <w:t>Right</w:t>
      </w:r>
      <w:r>
        <w:rPr>
          <w:spacing w:val="-3"/>
          <w:sz w:val="24"/>
        </w:rPr>
        <w:t xml:space="preserve"> </w:t>
      </w:r>
      <w:r>
        <w:rPr>
          <w:sz w:val="24"/>
        </w:rPr>
        <w:t>to</w:t>
      </w:r>
      <w:r>
        <w:rPr>
          <w:spacing w:val="-3"/>
          <w:sz w:val="24"/>
        </w:rPr>
        <w:t xml:space="preserve"> </w:t>
      </w:r>
      <w:r>
        <w:rPr>
          <w:sz w:val="24"/>
        </w:rPr>
        <w:t>work</w:t>
      </w:r>
      <w:r>
        <w:rPr>
          <w:spacing w:val="-2"/>
          <w:sz w:val="24"/>
        </w:rPr>
        <w:t xml:space="preserve"> checks</w:t>
      </w:r>
    </w:p>
    <w:p w14:paraId="6E5E8318" w14:textId="77777777" w:rsidR="0026479B" w:rsidRDefault="00991CFA">
      <w:pPr>
        <w:pStyle w:val="ListParagraph"/>
        <w:numPr>
          <w:ilvl w:val="0"/>
          <w:numId w:val="8"/>
        </w:numPr>
        <w:tabs>
          <w:tab w:val="left" w:pos="861"/>
        </w:tabs>
        <w:spacing w:line="293" w:lineRule="exact"/>
        <w:rPr>
          <w:sz w:val="24"/>
        </w:rPr>
      </w:pPr>
      <w:r>
        <w:rPr>
          <w:sz w:val="24"/>
        </w:rPr>
        <w:t>Registration</w:t>
      </w:r>
      <w:r>
        <w:rPr>
          <w:spacing w:val="-6"/>
          <w:sz w:val="24"/>
        </w:rPr>
        <w:t xml:space="preserve"> </w:t>
      </w:r>
      <w:r>
        <w:rPr>
          <w:sz w:val="24"/>
        </w:rPr>
        <w:t>and</w:t>
      </w:r>
      <w:r>
        <w:rPr>
          <w:spacing w:val="-5"/>
          <w:sz w:val="24"/>
        </w:rPr>
        <w:t xml:space="preserve"> </w:t>
      </w:r>
      <w:r>
        <w:rPr>
          <w:sz w:val="24"/>
        </w:rPr>
        <w:t>qualification</w:t>
      </w:r>
      <w:r>
        <w:rPr>
          <w:spacing w:val="-4"/>
          <w:sz w:val="24"/>
        </w:rPr>
        <w:t xml:space="preserve"> </w:t>
      </w:r>
      <w:r>
        <w:rPr>
          <w:spacing w:val="-2"/>
          <w:sz w:val="24"/>
        </w:rPr>
        <w:t>checks</w:t>
      </w:r>
    </w:p>
    <w:p w14:paraId="3AD81D0A" w14:textId="77777777" w:rsidR="0026479B" w:rsidRDefault="00991CFA">
      <w:pPr>
        <w:pStyle w:val="ListParagraph"/>
        <w:numPr>
          <w:ilvl w:val="0"/>
          <w:numId w:val="8"/>
        </w:numPr>
        <w:tabs>
          <w:tab w:val="left" w:pos="861"/>
        </w:tabs>
        <w:spacing w:line="292" w:lineRule="exact"/>
        <w:rPr>
          <w:sz w:val="24"/>
        </w:rPr>
      </w:pPr>
      <w:r>
        <w:rPr>
          <w:sz w:val="24"/>
        </w:rPr>
        <w:t>Employment</w:t>
      </w:r>
      <w:r>
        <w:rPr>
          <w:spacing w:val="-8"/>
          <w:sz w:val="24"/>
        </w:rPr>
        <w:t xml:space="preserve"> </w:t>
      </w:r>
      <w:r>
        <w:rPr>
          <w:sz w:val="24"/>
        </w:rPr>
        <w:t>history</w:t>
      </w:r>
      <w:r>
        <w:rPr>
          <w:spacing w:val="-4"/>
          <w:sz w:val="24"/>
        </w:rPr>
        <w:t xml:space="preserve"> </w:t>
      </w:r>
      <w:r>
        <w:rPr>
          <w:sz w:val="24"/>
        </w:rPr>
        <w:t>and</w:t>
      </w:r>
      <w:r>
        <w:rPr>
          <w:spacing w:val="-4"/>
          <w:sz w:val="24"/>
        </w:rPr>
        <w:t xml:space="preserve"> </w:t>
      </w:r>
      <w:r>
        <w:rPr>
          <w:sz w:val="24"/>
        </w:rPr>
        <w:t>reference</w:t>
      </w:r>
      <w:r>
        <w:rPr>
          <w:spacing w:val="-4"/>
          <w:sz w:val="24"/>
        </w:rPr>
        <w:t xml:space="preserve"> </w:t>
      </w:r>
      <w:r>
        <w:rPr>
          <w:spacing w:val="-2"/>
          <w:sz w:val="24"/>
        </w:rPr>
        <w:t>checks</w:t>
      </w:r>
    </w:p>
    <w:p w14:paraId="0FDEE313" w14:textId="77777777" w:rsidR="0026479B" w:rsidRDefault="00991CFA">
      <w:pPr>
        <w:pStyle w:val="ListParagraph"/>
        <w:numPr>
          <w:ilvl w:val="0"/>
          <w:numId w:val="8"/>
        </w:numPr>
        <w:tabs>
          <w:tab w:val="left" w:pos="861"/>
        </w:tabs>
        <w:spacing w:line="292" w:lineRule="exact"/>
        <w:rPr>
          <w:sz w:val="24"/>
        </w:rPr>
      </w:pPr>
      <w:r>
        <w:rPr>
          <w:sz w:val="24"/>
        </w:rPr>
        <w:t>Criminal</w:t>
      </w:r>
      <w:r>
        <w:rPr>
          <w:spacing w:val="-5"/>
          <w:sz w:val="24"/>
        </w:rPr>
        <w:t xml:space="preserve"> </w:t>
      </w:r>
      <w:r>
        <w:rPr>
          <w:sz w:val="24"/>
        </w:rPr>
        <w:t>record</w:t>
      </w:r>
      <w:r>
        <w:rPr>
          <w:spacing w:val="-5"/>
          <w:sz w:val="24"/>
        </w:rPr>
        <w:t xml:space="preserve"> </w:t>
      </w:r>
      <w:r>
        <w:rPr>
          <w:spacing w:val="-2"/>
          <w:sz w:val="24"/>
        </w:rPr>
        <w:t>checks</w:t>
      </w:r>
    </w:p>
    <w:p w14:paraId="74BA0C97" w14:textId="77777777" w:rsidR="0026479B" w:rsidRDefault="00991CFA">
      <w:pPr>
        <w:pStyle w:val="ListParagraph"/>
        <w:numPr>
          <w:ilvl w:val="0"/>
          <w:numId w:val="8"/>
        </w:numPr>
        <w:tabs>
          <w:tab w:val="left" w:pos="861"/>
        </w:tabs>
        <w:spacing w:line="293" w:lineRule="exact"/>
        <w:rPr>
          <w:sz w:val="24"/>
        </w:rPr>
      </w:pPr>
      <w:r>
        <w:rPr>
          <w:sz w:val="24"/>
        </w:rPr>
        <w:t>Occupational</w:t>
      </w:r>
      <w:r>
        <w:rPr>
          <w:spacing w:val="-8"/>
          <w:sz w:val="24"/>
        </w:rPr>
        <w:t xml:space="preserve"> </w:t>
      </w:r>
      <w:r>
        <w:rPr>
          <w:sz w:val="24"/>
        </w:rPr>
        <w:t>health</w:t>
      </w:r>
      <w:r>
        <w:rPr>
          <w:spacing w:val="-5"/>
          <w:sz w:val="24"/>
        </w:rPr>
        <w:t xml:space="preserve"> </w:t>
      </w:r>
      <w:r>
        <w:rPr>
          <w:spacing w:val="-2"/>
          <w:sz w:val="24"/>
        </w:rPr>
        <w:t>checks</w:t>
      </w:r>
    </w:p>
    <w:p w14:paraId="20820201" w14:textId="77777777" w:rsidR="0026479B" w:rsidRDefault="0026479B">
      <w:pPr>
        <w:pStyle w:val="BodyText"/>
        <w:spacing w:before="274"/>
      </w:pPr>
    </w:p>
    <w:p w14:paraId="3693B1A9" w14:textId="77777777" w:rsidR="0026479B" w:rsidRDefault="00991CFA">
      <w:pPr>
        <w:pStyle w:val="BodyText"/>
        <w:spacing w:line="276" w:lineRule="auto"/>
        <w:ind w:left="140" w:right="423"/>
        <w:jc w:val="both"/>
      </w:pPr>
      <w:r>
        <w:t>All</w:t>
      </w:r>
      <w:r>
        <w:rPr>
          <w:spacing w:val="-17"/>
        </w:rPr>
        <w:t xml:space="preserve"> </w:t>
      </w:r>
      <w:r>
        <w:t>pre-employment</w:t>
      </w:r>
      <w:r>
        <w:rPr>
          <w:spacing w:val="-15"/>
        </w:rPr>
        <w:t xml:space="preserve"> </w:t>
      </w:r>
      <w:r>
        <w:t>checks</w:t>
      </w:r>
      <w:r>
        <w:rPr>
          <w:spacing w:val="-17"/>
        </w:rPr>
        <w:t xml:space="preserve"> </w:t>
      </w:r>
      <w:r>
        <w:t>must</w:t>
      </w:r>
      <w:r>
        <w:rPr>
          <w:spacing w:val="-17"/>
        </w:rPr>
        <w:t xml:space="preserve"> </w:t>
      </w:r>
      <w:r>
        <w:t>meet</w:t>
      </w:r>
      <w:r>
        <w:rPr>
          <w:spacing w:val="-16"/>
        </w:rPr>
        <w:t xml:space="preserve"> </w:t>
      </w:r>
      <w:r>
        <w:t>these</w:t>
      </w:r>
      <w:r>
        <w:rPr>
          <w:spacing w:val="-15"/>
        </w:rPr>
        <w:t xml:space="preserve"> </w:t>
      </w:r>
      <w:r>
        <w:t>requirements</w:t>
      </w:r>
      <w:r>
        <w:rPr>
          <w:spacing w:val="-15"/>
        </w:rPr>
        <w:t xml:space="preserve"> </w:t>
      </w:r>
      <w:r>
        <w:t>before</w:t>
      </w:r>
      <w:r>
        <w:rPr>
          <w:spacing w:val="-13"/>
        </w:rPr>
        <w:t xml:space="preserve"> </w:t>
      </w:r>
      <w:r>
        <w:t>the</w:t>
      </w:r>
      <w:r>
        <w:rPr>
          <w:spacing w:val="-17"/>
        </w:rPr>
        <w:t xml:space="preserve"> </w:t>
      </w:r>
      <w:r>
        <w:t>Recruitment</w:t>
      </w:r>
      <w:r>
        <w:rPr>
          <w:spacing w:val="-16"/>
        </w:rPr>
        <w:t xml:space="preserve"> </w:t>
      </w:r>
      <w:r>
        <w:t>Team</w:t>
      </w:r>
      <w:r>
        <w:rPr>
          <w:spacing w:val="-16"/>
        </w:rPr>
        <w:t xml:space="preserve"> </w:t>
      </w:r>
      <w:r>
        <w:t>will officially write to the candidate to offer them the position.</w:t>
      </w:r>
    </w:p>
    <w:p w14:paraId="5B137D4E" w14:textId="77777777" w:rsidR="0026479B" w:rsidRDefault="0026479B">
      <w:pPr>
        <w:pStyle w:val="BodyText"/>
        <w:spacing w:before="43"/>
      </w:pPr>
    </w:p>
    <w:p w14:paraId="15BAFC2B" w14:textId="77777777" w:rsidR="0026479B" w:rsidRDefault="00991CFA">
      <w:pPr>
        <w:pStyle w:val="BodyText"/>
        <w:spacing w:line="276" w:lineRule="auto"/>
        <w:ind w:left="140" w:right="420"/>
        <w:jc w:val="both"/>
      </w:pPr>
      <w:r>
        <w:t>The Trust will withdraw any offer of employment to anyone who fails to meet these requirements.</w:t>
      </w:r>
      <w:r>
        <w:rPr>
          <w:spacing w:val="40"/>
        </w:rPr>
        <w:t xml:space="preserve"> </w:t>
      </w:r>
      <w:r>
        <w:t>Further information on the specific process for obtaining these checks is available in Appendix A</w:t>
      </w:r>
    </w:p>
    <w:p w14:paraId="4168C780" w14:textId="77777777" w:rsidR="0026479B" w:rsidRDefault="0026479B">
      <w:pPr>
        <w:pStyle w:val="BodyText"/>
        <w:spacing w:before="1"/>
      </w:pPr>
    </w:p>
    <w:p w14:paraId="6BBA5715" w14:textId="77777777" w:rsidR="0026479B" w:rsidRDefault="00991CFA">
      <w:pPr>
        <w:pStyle w:val="Heading2"/>
        <w:numPr>
          <w:ilvl w:val="2"/>
          <w:numId w:val="14"/>
        </w:numPr>
        <w:tabs>
          <w:tab w:val="left" w:pos="1157"/>
        </w:tabs>
        <w:ind w:left="1157" w:hanging="733"/>
      </w:pPr>
      <w:r>
        <w:t>Alert</w:t>
      </w:r>
      <w:r>
        <w:rPr>
          <w:spacing w:val="-6"/>
        </w:rPr>
        <w:t xml:space="preserve"> </w:t>
      </w:r>
      <w:r>
        <w:rPr>
          <w:spacing w:val="-2"/>
        </w:rPr>
        <w:t>Letters</w:t>
      </w:r>
    </w:p>
    <w:p w14:paraId="66ABBBCF" w14:textId="77777777" w:rsidR="0026479B" w:rsidRDefault="0026479B">
      <w:pPr>
        <w:pStyle w:val="BodyText"/>
        <w:spacing w:before="81"/>
        <w:rPr>
          <w:rFonts w:ascii="Arial"/>
          <w:b/>
        </w:rPr>
      </w:pPr>
    </w:p>
    <w:p w14:paraId="6550E5B7" w14:textId="77777777" w:rsidR="0026479B" w:rsidRDefault="00991CFA">
      <w:pPr>
        <w:pStyle w:val="BodyText"/>
        <w:spacing w:line="276" w:lineRule="auto"/>
        <w:ind w:left="424"/>
      </w:pPr>
      <w:r>
        <w:t>Alert</w:t>
      </w:r>
      <w:r>
        <w:rPr>
          <w:spacing w:val="-16"/>
        </w:rPr>
        <w:t xml:space="preserve"> </w:t>
      </w:r>
      <w:r>
        <w:t>Letters</w:t>
      </w:r>
      <w:r>
        <w:rPr>
          <w:spacing w:val="-16"/>
        </w:rPr>
        <w:t xml:space="preserve"> </w:t>
      </w:r>
      <w:r>
        <w:t>are</w:t>
      </w:r>
      <w:r>
        <w:rPr>
          <w:spacing w:val="-17"/>
        </w:rPr>
        <w:t xml:space="preserve"> </w:t>
      </w:r>
      <w:r>
        <w:t>issued</w:t>
      </w:r>
      <w:r>
        <w:rPr>
          <w:spacing w:val="-16"/>
        </w:rPr>
        <w:t xml:space="preserve"> </w:t>
      </w:r>
      <w:r>
        <w:t>to</w:t>
      </w:r>
      <w:r>
        <w:rPr>
          <w:spacing w:val="-16"/>
        </w:rPr>
        <w:t xml:space="preserve"> </w:t>
      </w:r>
      <w:r>
        <w:t>notify</w:t>
      </w:r>
      <w:r>
        <w:rPr>
          <w:spacing w:val="-17"/>
        </w:rPr>
        <w:t xml:space="preserve"> </w:t>
      </w:r>
      <w:r>
        <w:t>NHS</w:t>
      </w:r>
      <w:r>
        <w:rPr>
          <w:spacing w:val="-12"/>
        </w:rPr>
        <w:t xml:space="preserve"> </w:t>
      </w:r>
      <w:r>
        <w:t>organisations</w:t>
      </w:r>
      <w:r>
        <w:rPr>
          <w:spacing w:val="-17"/>
        </w:rPr>
        <w:t xml:space="preserve"> </w:t>
      </w:r>
      <w:r>
        <w:t>and</w:t>
      </w:r>
      <w:r>
        <w:rPr>
          <w:spacing w:val="-17"/>
        </w:rPr>
        <w:t xml:space="preserve"> </w:t>
      </w:r>
      <w:r>
        <w:t>others</w:t>
      </w:r>
      <w:r>
        <w:rPr>
          <w:spacing w:val="-16"/>
        </w:rPr>
        <w:t xml:space="preserve"> </w:t>
      </w:r>
      <w:r>
        <w:t>about</w:t>
      </w:r>
      <w:r>
        <w:rPr>
          <w:spacing w:val="-13"/>
        </w:rPr>
        <w:t xml:space="preserve"> </w:t>
      </w:r>
      <w:r>
        <w:t>health</w:t>
      </w:r>
      <w:r>
        <w:rPr>
          <w:spacing w:val="-17"/>
        </w:rPr>
        <w:t xml:space="preserve"> </w:t>
      </w:r>
      <w:r>
        <w:t>professionals whose performance or conduct could place patients or staff at serious risk.</w:t>
      </w:r>
    </w:p>
    <w:p w14:paraId="6B897E6F" w14:textId="77777777" w:rsidR="0026479B" w:rsidRDefault="0026479B">
      <w:pPr>
        <w:pStyle w:val="BodyText"/>
        <w:spacing w:before="42"/>
      </w:pPr>
    </w:p>
    <w:p w14:paraId="14C46A2E" w14:textId="77777777" w:rsidR="0026479B" w:rsidRDefault="00991CFA">
      <w:pPr>
        <w:pStyle w:val="BodyText"/>
        <w:spacing w:line="276" w:lineRule="auto"/>
        <w:ind w:left="424"/>
      </w:pPr>
      <w:r>
        <w:t>Employees regulated by one of the following bodies are covered by this procedure and maybe subject to alert letters:</w:t>
      </w:r>
    </w:p>
    <w:p w14:paraId="4E2A11F2" w14:textId="77777777" w:rsidR="0026479B" w:rsidRDefault="0026479B">
      <w:pPr>
        <w:pStyle w:val="BodyText"/>
      </w:pPr>
    </w:p>
    <w:p w14:paraId="3EFF4356" w14:textId="77777777" w:rsidR="0026479B" w:rsidRDefault="00991CFA">
      <w:pPr>
        <w:pStyle w:val="ListParagraph"/>
        <w:numPr>
          <w:ilvl w:val="3"/>
          <w:numId w:val="14"/>
        </w:numPr>
        <w:tabs>
          <w:tab w:val="left" w:pos="861"/>
        </w:tabs>
        <w:rPr>
          <w:sz w:val="24"/>
        </w:rPr>
      </w:pPr>
      <w:r>
        <w:rPr>
          <w:sz w:val="24"/>
        </w:rPr>
        <w:t>General</w:t>
      </w:r>
      <w:r>
        <w:rPr>
          <w:spacing w:val="-4"/>
          <w:sz w:val="24"/>
        </w:rPr>
        <w:t xml:space="preserve"> </w:t>
      </w:r>
      <w:r>
        <w:rPr>
          <w:sz w:val="24"/>
        </w:rPr>
        <w:t>Medical</w:t>
      </w:r>
      <w:r>
        <w:rPr>
          <w:spacing w:val="-4"/>
          <w:sz w:val="24"/>
        </w:rPr>
        <w:t xml:space="preserve"> </w:t>
      </w:r>
      <w:r>
        <w:rPr>
          <w:spacing w:val="-2"/>
          <w:sz w:val="24"/>
        </w:rPr>
        <w:t>Council</w:t>
      </w:r>
    </w:p>
    <w:p w14:paraId="61C70C96" w14:textId="77777777" w:rsidR="0026479B" w:rsidRDefault="0026479B">
      <w:pPr>
        <w:pStyle w:val="ListParagraph"/>
        <w:rPr>
          <w:sz w:val="24"/>
        </w:rPr>
        <w:sectPr w:rsidR="0026479B">
          <w:pgSz w:w="11910" w:h="16850"/>
          <w:pgMar w:top="1340" w:right="708" w:bottom="900" w:left="992" w:header="0" w:footer="709" w:gutter="0"/>
          <w:cols w:space="720"/>
        </w:sectPr>
      </w:pPr>
    </w:p>
    <w:p w14:paraId="2C3AC83C" w14:textId="77777777" w:rsidR="0026479B" w:rsidRDefault="00991CFA">
      <w:pPr>
        <w:pStyle w:val="ListParagraph"/>
        <w:numPr>
          <w:ilvl w:val="3"/>
          <w:numId w:val="14"/>
        </w:numPr>
        <w:tabs>
          <w:tab w:val="left" w:pos="861"/>
        </w:tabs>
        <w:spacing w:before="73"/>
        <w:rPr>
          <w:sz w:val="24"/>
        </w:rPr>
      </w:pPr>
      <w:r>
        <w:rPr>
          <w:sz w:val="24"/>
        </w:rPr>
        <w:lastRenderedPageBreak/>
        <w:t>General</w:t>
      </w:r>
      <w:r>
        <w:rPr>
          <w:spacing w:val="-5"/>
          <w:sz w:val="24"/>
        </w:rPr>
        <w:t xml:space="preserve"> </w:t>
      </w:r>
      <w:r>
        <w:rPr>
          <w:sz w:val="24"/>
        </w:rPr>
        <w:t>Dental</w:t>
      </w:r>
      <w:r>
        <w:rPr>
          <w:spacing w:val="-4"/>
          <w:sz w:val="24"/>
        </w:rPr>
        <w:t xml:space="preserve"> </w:t>
      </w:r>
      <w:r>
        <w:rPr>
          <w:spacing w:val="-2"/>
          <w:sz w:val="24"/>
        </w:rPr>
        <w:t>Council</w:t>
      </w:r>
    </w:p>
    <w:p w14:paraId="6620754B" w14:textId="77777777" w:rsidR="0026479B" w:rsidRDefault="00991CFA">
      <w:pPr>
        <w:pStyle w:val="ListParagraph"/>
        <w:numPr>
          <w:ilvl w:val="3"/>
          <w:numId w:val="14"/>
        </w:numPr>
        <w:tabs>
          <w:tab w:val="left" w:pos="861"/>
        </w:tabs>
        <w:spacing w:before="40"/>
        <w:rPr>
          <w:sz w:val="24"/>
        </w:rPr>
      </w:pPr>
      <w:r>
        <w:rPr>
          <w:sz w:val="24"/>
        </w:rPr>
        <w:t>Nursing</w:t>
      </w:r>
      <w:r>
        <w:rPr>
          <w:spacing w:val="-6"/>
          <w:sz w:val="24"/>
        </w:rPr>
        <w:t xml:space="preserve"> </w:t>
      </w:r>
      <w:r>
        <w:rPr>
          <w:sz w:val="24"/>
        </w:rPr>
        <w:t>and</w:t>
      </w:r>
      <w:r>
        <w:rPr>
          <w:spacing w:val="-3"/>
          <w:sz w:val="24"/>
        </w:rPr>
        <w:t xml:space="preserve"> </w:t>
      </w:r>
      <w:r>
        <w:rPr>
          <w:sz w:val="24"/>
        </w:rPr>
        <w:t>Midwifery</w:t>
      </w:r>
      <w:r>
        <w:rPr>
          <w:spacing w:val="-6"/>
          <w:sz w:val="24"/>
        </w:rPr>
        <w:t xml:space="preserve"> </w:t>
      </w:r>
      <w:r>
        <w:rPr>
          <w:spacing w:val="-2"/>
          <w:sz w:val="24"/>
        </w:rPr>
        <w:t>Council</w:t>
      </w:r>
    </w:p>
    <w:p w14:paraId="0640B3BD" w14:textId="77777777" w:rsidR="0026479B" w:rsidRDefault="00991CFA">
      <w:pPr>
        <w:pStyle w:val="ListParagraph"/>
        <w:numPr>
          <w:ilvl w:val="3"/>
          <w:numId w:val="14"/>
        </w:numPr>
        <w:tabs>
          <w:tab w:val="left" w:pos="861"/>
        </w:tabs>
        <w:spacing w:before="39"/>
        <w:rPr>
          <w:sz w:val="24"/>
        </w:rPr>
      </w:pPr>
      <w:r>
        <w:rPr>
          <w:sz w:val="24"/>
        </w:rPr>
        <w:t>General</w:t>
      </w:r>
      <w:r>
        <w:rPr>
          <w:spacing w:val="-5"/>
          <w:sz w:val="24"/>
        </w:rPr>
        <w:t xml:space="preserve"> </w:t>
      </w:r>
      <w:r>
        <w:rPr>
          <w:sz w:val="24"/>
        </w:rPr>
        <w:t>Chiropractic</w:t>
      </w:r>
      <w:r>
        <w:rPr>
          <w:spacing w:val="-4"/>
          <w:sz w:val="24"/>
        </w:rPr>
        <w:t xml:space="preserve"> </w:t>
      </w:r>
      <w:r>
        <w:rPr>
          <w:spacing w:val="-2"/>
          <w:sz w:val="24"/>
        </w:rPr>
        <w:t>Council</w:t>
      </w:r>
    </w:p>
    <w:p w14:paraId="7B3C05F1" w14:textId="77777777" w:rsidR="0026479B" w:rsidRDefault="00991CFA">
      <w:pPr>
        <w:pStyle w:val="ListParagraph"/>
        <w:numPr>
          <w:ilvl w:val="3"/>
          <w:numId w:val="14"/>
        </w:numPr>
        <w:tabs>
          <w:tab w:val="left" w:pos="861"/>
        </w:tabs>
        <w:spacing w:before="40"/>
        <w:rPr>
          <w:sz w:val="24"/>
        </w:rPr>
      </w:pPr>
      <w:r>
        <w:rPr>
          <w:sz w:val="24"/>
        </w:rPr>
        <w:t>General</w:t>
      </w:r>
      <w:r>
        <w:rPr>
          <w:spacing w:val="-6"/>
          <w:sz w:val="24"/>
        </w:rPr>
        <w:t xml:space="preserve"> </w:t>
      </w:r>
      <w:r>
        <w:rPr>
          <w:sz w:val="24"/>
        </w:rPr>
        <w:t>Osteopathic</w:t>
      </w:r>
      <w:r>
        <w:rPr>
          <w:spacing w:val="-3"/>
          <w:sz w:val="24"/>
        </w:rPr>
        <w:t xml:space="preserve"> </w:t>
      </w:r>
      <w:r>
        <w:rPr>
          <w:spacing w:val="-2"/>
          <w:sz w:val="24"/>
        </w:rPr>
        <w:t>Council</w:t>
      </w:r>
    </w:p>
    <w:p w14:paraId="48BCD5CD" w14:textId="77777777" w:rsidR="0026479B" w:rsidRDefault="00991CFA">
      <w:pPr>
        <w:pStyle w:val="ListParagraph"/>
        <w:numPr>
          <w:ilvl w:val="3"/>
          <w:numId w:val="14"/>
        </w:numPr>
        <w:tabs>
          <w:tab w:val="left" w:pos="861"/>
        </w:tabs>
        <w:spacing w:before="40"/>
        <w:rPr>
          <w:sz w:val="24"/>
        </w:rPr>
      </w:pPr>
      <w:r>
        <w:rPr>
          <w:sz w:val="24"/>
        </w:rPr>
        <w:t>Health</w:t>
      </w:r>
      <w:r>
        <w:rPr>
          <w:spacing w:val="-4"/>
          <w:sz w:val="24"/>
        </w:rPr>
        <w:t xml:space="preserve"> </w:t>
      </w:r>
      <w:r>
        <w:rPr>
          <w:sz w:val="24"/>
        </w:rPr>
        <w:t>&amp;</w:t>
      </w:r>
      <w:r>
        <w:rPr>
          <w:spacing w:val="-6"/>
          <w:sz w:val="24"/>
        </w:rPr>
        <w:t xml:space="preserve"> </w:t>
      </w:r>
      <w:r>
        <w:rPr>
          <w:sz w:val="24"/>
        </w:rPr>
        <w:t>Care</w:t>
      </w:r>
      <w:r>
        <w:rPr>
          <w:spacing w:val="-3"/>
          <w:sz w:val="24"/>
        </w:rPr>
        <w:t xml:space="preserve"> </w:t>
      </w:r>
      <w:r>
        <w:rPr>
          <w:sz w:val="24"/>
        </w:rPr>
        <w:t>Professions</w:t>
      </w:r>
      <w:r>
        <w:rPr>
          <w:spacing w:val="-5"/>
          <w:sz w:val="24"/>
        </w:rPr>
        <w:t xml:space="preserve"> </w:t>
      </w:r>
      <w:r>
        <w:rPr>
          <w:spacing w:val="-2"/>
          <w:sz w:val="24"/>
        </w:rPr>
        <w:t>Council</w:t>
      </w:r>
    </w:p>
    <w:p w14:paraId="0F62FF01" w14:textId="77777777" w:rsidR="0026479B" w:rsidRDefault="0026479B">
      <w:pPr>
        <w:pStyle w:val="BodyText"/>
        <w:spacing w:before="81"/>
      </w:pPr>
    </w:p>
    <w:p w14:paraId="63DD818F" w14:textId="77777777" w:rsidR="0026479B" w:rsidRDefault="00991CFA">
      <w:pPr>
        <w:pStyle w:val="BodyText"/>
        <w:spacing w:before="1" w:line="276" w:lineRule="auto"/>
        <w:ind w:left="424" w:right="422"/>
        <w:jc w:val="both"/>
      </w:pPr>
      <w:r>
        <w:t>Alert</w:t>
      </w:r>
      <w:r>
        <w:rPr>
          <w:spacing w:val="-16"/>
        </w:rPr>
        <w:t xml:space="preserve"> </w:t>
      </w:r>
      <w:r>
        <w:t>Letters</w:t>
      </w:r>
      <w:r>
        <w:rPr>
          <w:spacing w:val="-16"/>
        </w:rPr>
        <w:t xml:space="preserve"> </w:t>
      </w:r>
      <w:r>
        <w:t>are</w:t>
      </w:r>
      <w:r>
        <w:rPr>
          <w:spacing w:val="-16"/>
        </w:rPr>
        <w:t xml:space="preserve"> </w:t>
      </w:r>
      <w:r>
        <w:t>received</w:t>
      </w:r>
      <w:r>
        <w:rPr>
          <w:spacing w:val="-17"/>
        </w:rPr>
        <w:t xml:space="preserve"> </w:t>
      </w:r>
      <w:r>
        <w:t>by</w:t>
      </w:r>
      <w:r>
        <w:rPr>
          <w:spacing w:val="-16"/>
        </w:rPr>
        <w:t xml:space="preserve"> </w:t>
      </w:r>
      <w:r>
        <w:t>the</w:t>
      </w:r>
      <w:r>
        <w:rPr>
          <w:spacing w:val="-16"/>
        </w:rPr>
        <w:t xml:space="preserve"> </w:t>
      </w:r>
      <w:r>
        <w:t>Recruitment</w:t>
      </w:r>
      <w:r>
        <w:rPr>
          <w:spacing w:val="-17"/>
        </w:rPr>
        <w:t xml:space="preserve"> </w:t>
      </w:r>
      <w:r>
        <w:t>Team</w:t>
      </w:r>
      <w:r>
        <w:rPr>
          <w:spacing w:val="-15"/>
        </w:rPr>
        <w:t xml:space="preserve"> </w:t>
      </w:r>
      <w:r>
        <w:t>from</w:t>
      </w:r>
      <w:r>
        <w:rPr>
          <w:spacing w:val="-16"/>
        </w:rPr>
        <w:t xml:space="preserve"> </w:t>
      </w:r>
      <w:r>
        <w:t>Practitioner</w:t>
      </w:r>
      <w:r>
        <w:rPr>
          <w:spacing w:val="-17"/>
        </w:rPr>
        <w:t xml:space="preserve"> </w:t>
      </w:r>
      <w:r>
        <w:t>Performance</w:t>
      </w:r>
      <w:r>
        <w:rPr>
          <w:spacing w:val="-16"/>
        </w:rPr>
        <w:t xml:space="preserve"> </w:t>
      </w:r>
      <w:r>
        <w:t>Advice via the Healthcare Professional Alert Notices System (HPAN).</w:t>
      </w:r>
      <w:r>
        <w:rPr>
          <w:spacing w:val="40"/>
        </w:rPr>
        <w:t xml:space="preserve"> </w:t>
      </w:r>
      <w:r>
        <w:t>These details are then entered</w:t>
      </w:r>
      <w:r>
        <w:rPr>
          <w:spacing w:val="-17"/>
        </w:rPr>
        <w:t xml:space="preserve"> </w:t>
      </w:r>
      <w:r>
        <w:t>onto</w:t>
      </w:r>
      <w:r>
        <w:rPr>
          <w:spacing w:val="-17"/>
        </w:rPr>
        <w:t xml:space="preserve"> </w:t>
      </w:r>
      <w:r>
        <w:t>a</w:t>
      </w:r>
      <w:r>
        <w:rPr>
          <w:spacing w:val="-16"/>
        </w:rPr>
        <w:t xml:space="preserve"> </w:t>
      </w:r>
      <w:r>
        <w:t>local</w:t>
      </w:r>
      <w:r>
        <w:rPr>
          <w:spacing w:val="-17"/>
        </w:rPr>
        <w:t xml:space="preserve"> </w:t>
      </w:r>
      <w:r>
        <w:t>alert</w:t>
      </w:r>
      <w:r>
        <w:rPr>
          <w:spacing w:val="-17"/>
        </w:rPr>
        <w:t xml:space="preserve"> </w:t>
      </w:r>
      <w:r>
        <w:t>database</w:t>
      </w:r>
      <w:r>
        <w:rPr>
          <w:spacing w:val="-17"/>
        </w:rPr>
        <w:t xml:space="preserve"> </w:t>
      </w:r>
      <w:r>
        <w:t>against</w:t>
      </w:r>
      <w:r>
        <w:rPr>
          <w:spacing w:val="-16"/>
        </w:rPr>
        <w:t xml:space="preserve"> </w:t>
      </w:r>
      <w:r>
        <w:t>which</w:t>
      </w:r>
      <w:r>
        <w:rPr>
          <w:spacing w:val="-17"/>
        </w:rPr>
        <w:t xml:space="preserve"> </w:t>
      </w:r>
      <w:r>
        <w:t>any</w:t>
      </w:r>
      <w:r>
        <w:rPr>
          <w:spacing w:val="-17"/>
        </w:rPr>
        <w:t xml:space="preserve"> </w:t>
      </w:r>
      <w:r>
        <w:t>potential</w:t>
      </w:r>
      <w:r>
        <w:rPr>
          <w:spacing w:val="-16"/>
        </w:rPr>
        <w:t xml:space="preserve"> </w:t>
      </w:r>
      <w:r>
        <w:t>new</w:t>
      </w:r>
      <w:r>
        <w:rPr>
          <w:spacing w:val="-17"/>
        </w:rPr>
        <w:t xml:space="preserve"> </w:t>
      </w:r>
      <w:r>
        <w:t>employees</w:t>
      </w:r>
      <w:r>
        <w:rPr>
          <w:spacing w:val="-17"/>
        </w:rPr>
        <w:t xml:space="preserve"> </w:t>
      </w:r>
      <w:r>
        <w:t>or</w:t>
      </w:r>
      <w:r>
        <w:rPr>
          <w:spacing w:val="-16"/>
        </w:rPr>
        <w:t xml:space="preserve"> </w:t>
      </w:r>
      <w:r>
        <w:t>workers will be checked before an offer of employment is made.</w:t>
      </w:r>
    </w:p>
    <w:p w14:paraId="43C02DA1" w14:textId="77777777" w:rsidR="0026479B" w:rsidRDefault="0026479B">
      <w:pPr>
        <w:pStyle w:val="BodyText"/>
        <w:spacing w:before="40"/>
      </w:pPr>
    </w:p>
    <w:p w14:paraId="3EA35BCB" w14:textId="77777777" w:rsidR="0026479B" w:rsidRDefault="00991CFA">
      <w:pPr>
        <w:pStyle w:val="BodyText"/>
        <w:spacing w:before="1" w:line="276" w:lineRule="auto"/>
        <w:ind w:left="424" w:right="422"/>
        <w:jc w:val="both"/>
      </w:pPr>
      <w:r>
        <w:t>Following checks on HPAN online. If an applicant is identified as being on the HPAN database, the Recruitment Team will halt the recruitment process, inform the relevant parties and take action as appropriate.</w:t>
      </w:r>
    </w:p>
    <w:p w14:paraId="1C056093" w14:textId="77777777" w:rsidR="0026479B" w:rsidRDefault="0026479B">
      <w:pPr>
        <w:pStyle w:val="BodyText"/>
        <w:spacing w:before="42"/>
      </w:pPr>
    </w:p>
    <w:p w14:paraId="1556BB7A" w14:textId="77777777" w:rsidR="0026479B" w:rsidRDefault="00991CFA">
      <w:pPr>
        <w:pStyle w:val="Heading2"/>
        <w:numPr>
          <w:ilvl w:val="2"/>
          <w:numId w:val="14"/>
        </w:numPr>
        <w:tabs>
          <w:tab w:val="left" w:pos="1156"/>
        </w:tabs>
        <w:ind w:left="1156" w:hanging="732"/>
      </w:pPr>
      <w:r>
        <w:t>Enhanced</w:t>
      </w:r>
      <w:r>
        <w:rPr>
          <w:spacing w:val="-7"/>
        </w:rPr>
        <w:t xml:space="preserve"> </w:t>
      </w:r>
      <w:r>
        <w:t>pre-employment</w:t>
      </w:r>
      <w:r>
        <w:rPr>
          <w:spacing w:val="-7"/>
        </w:rPr>
        <w:t xml:space="preserve"> </w:t>
      </w:r>
      <w:r>
        <w:t>checks</w:t>
      </w:r>
      <w:r>
        <w:rPr>
          <w:spacing w:val="-5"/>
        </w:rPr>
        <w:t xml:space="preserve"> </w:t>
      </w:r>
      <w:r>
        <w:t>for</w:t>
      </w:r>
      <w:r>
        <w:rPr>
          <w:spacing w:val="-4"/>
        </w:rPr>
        <w:t xml:space="preserve"> </w:t>
      </w:r>
      <w:r>
        <w:t>Medical</w:t>
      </w:r>
      <w:r>
        <w:rPr>
          <w:spacing w:val="-6"/>
        </w:rPr>
        <w:t xml:space="preserve"> </w:t>
      </w:r>
      <w:r>
        <w:rPr>
          <w:spacing w:val="-2"/>
        </w:rPr>
        <w:t>staff</w:t>
      </w:r>
    </w:p>
    <w:p w14:paraId="3B62E327" w14:textId="77777777" w:rsidR="0026479B" w:rsidRDefault="0026479B">
      <w:pPr>
        <w:pStyle w:val="BodyText"/>
        <w:spacing w:before="81"/>
        <w:rPr>
          <w:rFonts w:ascii="Arial"/>
          <w:b/>
        </w:rPr>
      </w:pPr>
    </w:p>
    <w:p w14:paraId="5BB132F9" w14:textId="77777777" w:rsidR="0026479B" w:rsidRDefault="00991CFA">
      <w:pPr>
        <w:pStyle w:val="BodyText"/>
        <w:spacing w:line="276" w:lineRule="auto"/>
        <w:ind w:left="424" w:right="424"/>
        <w:jc w:val="both"/>
      </w:pPr>
      <w:r>
        <w:t>All Medical appointments require additional pre-employment checks in line with the Medical</w:t>
      </w:r>
      <w:r>
        <w:rPr>
          <w:spacing w:val="-1"/>
        </w:rPr>
        <w:t xml:space="preserve"> </w:t>
      </w:r>
      <w:r>
        <w:t>Profession</w:t>
      </w:r>
      <w:r>
        <w:rPr>
          <w:spacing w:val="-2"/>
        </w:rPr>
        <w:t xml:space="preserve"> </w:t>
      </w:r>
      <w:r>
        <w:t>(Responsible</w:t>
      </w:r>
      <w:r>
        <w:rPr>
          <w:spacing w:val="-3"/>
        </w:rPr>
        <w:t xml:space="preserve"> </w:t>
      </w:r>
      <w:r>
        <w:t>Officers)</w:t>
      </w:r>
      <w:r>
        <w:rPr>
          <w:spacing w:val="-2"/>
        </w:rPr>
        <w:t xml:space="preserve"> </w:t>
      </w:r>
      <w:r>
        <w:t>Regulations</w:t>
      </w:r>
      <w:r>
        <w:rPr>
          <w:spacing w:val="-3"/>
        </w:rPr>
        <w:t xml:space="preserve"> </w:t>
      </w:r>
      <w:r>
        <w:t>2010.</w:t>
      </w:r>
      <w:r>
        <w:rPr>
          <w:spacing w:val="40"/>
        </w:rPr>
        <w:t xml:space="preserve"> </w:t>
      </w:r>
      <w:r>
        <w:t>All</w:t>
      </w:r>
      <w:r>
        <w:rPr>
          <w:spacing w:val="-2"/>
        </w:rPr>
        <w:t xml:space="preserve"> </w:t>
      </w:r>
      <w:r>
        <w:t>candidates</w:t>
      </w:r>
      <w:r>
        <w:rPr>
          <w:spacing w:val="-3"/>
        </w:rPr>
        <w:t xml:space="preserve"> </w:t>
      </w:r>
      <w:r>
        <w:t>for</w:t>
      </w:r>
      <w:r>
        <w:rPr>
          <w:spacing w:val="-3"/>
        </w:rPr>
        <w:t xml:space="preserve"> </w:t>
      </w:r>
      <w:r>
        <w:t>Medical appointments</w:t>
      </w:r>
      <w:r>
        <w:rPr>
          <w:spacing w:val="-9"/>
        </w:rPr>
        <w:t xml:space="preserve"> </w:t>
      </w:r>
      <w:r>
        <w:t>will</w:t>
      </w:r>
      <w:r>
        <w:rPr>
          <w:spacing w:val="-10"/>
        </w:rPr>
        <w:t xml:space="preserve"> </w:t>
      </w:r>
      <w:r>
        <w:t>be</w:t>
      </w:r>
      <w:r>
        <w:rPr>
          <w:spacing w:val="-9"/>
        </w:rPr>
        <w:t xml:space="preserve"> </w:t>
      </w:r>
      <w:r>
        <w:t>required</w:t>
      </w:r>
      <w:r>
        <w:rPr>
          <w:spacing w:val="-9"/>
        </w:rPr>
        <w:t xml:space="preserve"> </w:t>
      </w:r>
      <w:r>
        <w:t>to</w:t>
      </w:r>
      <w:r>
        <w:rPr>
          <w:spacing w:val="-10"/>
        </w:rPr>
        <w:t xml:space="preserve"> </w:t>
      </w:r>
      <w:r>
        <w:t>provide,</w:t>
      </w:r>
      <w:r>
        <w:rPr>
          <w:spacing w:val="-9"/>
        </w:rPr>
        <w:t xml:space="preserve"> </w:t>
      </w:r>
      <w:r>
        <w:t>at</w:t>
      </w:r>
      <w:r>
        <w:rPr>
          <w:spacing w:val="-9"/>
        </w:rPr>
        <w:t xml:space="preserve"> </w:t>
      </w:r>
      <w:r>
        <w:t>interview,</w:t>
      </w:r>
      <w:r>
        <w:rPr>
          <w:spacing w:val="-9"/>
        </w:rPr>
        <w:t xml:space="preserve"> </w:t>
      </w:r>
      <w:r>
        <w:t>details</w:t>
      </w:r>
      <w:r>
        <w:rPr>
          <w:spacing w:val="-9"/>
        </w:rPr>
        <w:t xml:space="preserve"> </w:t>
      </w:r>
      <w:r>
        <w:t>relating</w:t>
      </w:r>
      <w:r>
        <w:rPr>
          <w:spacing w:val="-11"/>
        </w:rPr>
        <w:t xml:space="preserve"> </w:t>
      </w:r>
      <w:r>
        <w:t>to</w:t>
      </w:r>
      <w:r>
        <w:rPr>
          <w:spacing w:val="-9"/>
        </w:rPr>
        <w:t xml:space="preserve"> </w:t>
      </w:r>
      <w:r>
        <w:t>their</w:t>
      </w:r>
      <w:r>
        <w:rPr>
          <w:spacing w:val="-10"/>
        </w:rPr>
        <w:t xml:space="preserve"> </w:t>
      </w:r>
      <w:r>
        <w:t>revalidation. On appointment, the Trust will contact their previous Responsible Officer, requesting confirmation of this information in line with current regulations.</w:t>
      </w:r>
    </w:p>
    <w:p w14:paraId="37FD5233" w14:textId="77777777" w:rsidR="0026479B" w:rsidRDefault="0026479B">
      <w:pPr>
        <w:pStyle w:val="BodyText"/>
        <w:spacing w:before="43"/>
      </w:pPr>
    </w:p>
    <w:p w14:paraId="0C473CE8" w14:textId="77777777" w:rsidR="0026479B" w:rsidRDefault="00991CFA">
      <w:pPr>
        <w:pStyle w:val="Heading2"/>
        <w:numPr>
          <w:ilvl w:val="2"/>
          <w:numId w:val="14"/>
        </w:numPr>
        <w:tabs>
          <w:tab w:val="left" w:pos="707"/>
          <w:tab w:val="left" w:pos="1317"/>
          <w:tab w:val="left" w:pos="1835"/>
          <w:tab w:val="left" w:pos="2485"/>
          <w:tab w:val="left" w:pos="3482"/>
          <w:tab w:val="left" w:pos="4518"/>
          <w:tab w:val="left" w:pos="5235"/>
          <w:tab w:val="left" w:pos="5780"/>
          <w:tab w:val="left" w:pos="8862"/>
        </w:tabs>
        <w:spacing w:before="1" w:line="276" w:lineRule="auto"/>
        <w:ind w:left="707" w:right="423" w:hanging="284"/>
      </w:pPr>
      <w:r>
        <w:rPr>
          <w:spacing w:val="-4"/>
        </w:rPr>
        <w:t>Fit</w:t>
      </w:r>
      <w:r>
        <w:tab/>
      </w:r>
      <w:r>
        <w:rPr>
          <w:spacing w:val="-4"/>
        </w:rPr>
        <w:t>and</w:t>
      </w:r>
      <w:r>
        <w:tab/>
      </w:r>
      <w:r>
        <w:rPr>
          <w:spacing w:val="-2"/>
        </w:rPr>
        <w:t>Proper</w:t>
      </w:r>
      <w:r>
        <w:tab/>
      </w:r>
      <w:r>
        <w:rPr>
          <w:spacing w:val="-2"/>
        </w:rPr>
        <w:t>Person</w:t>
      </w:r>
      <w:r>
        <w:tab/>
      </w:r>
      <w:r>
        <w:rPr>
          <w:spacing w:val="-4"/>
        </w:rPr>
        <w:t>Test</w:t>
      </w:r>
      <w:r>
        <w:tab/>
      </w:r>
      <w:r>
        <w:rPr>
          <w:spacing w:val="-4"/>
        </w:rPr>
        <w:t>for</w:t>
      </w:r>
      <w:r>
        <w:tab/>
      </w:r>
      <w:r>
        <w:rPr>
          <w:spacing w:val="-2"/>
        </w:rPr>
        <w:t>Executive/Non-Executive</w:t>
      </w:r>
      <w:r>
        <w:tab/>
      </w:r>
      <w:r>
        <w:rPr>
          <w:spacing w:val="-2"/>
        </w:rPr>
        <w:t>Director appointments</w:t>
      </w:r>
    </w:p>
    <w:p w14:paraId="23F8439C" w14:textId="77777777" w:rsidR="0026479B" w:rsidRDefault="0026479B">
      <w:pPr>
        <w:pStyle w:val="BodyText"/>
        <w:spacing w:before="39"/>
        <w:rPr>
          <w:rFonts w:ascii="Arial"/>
          <w:b/>
        </w:rPr>
      </w:pPr>
    </w:p>
    <w:p w14:paraId="06467B69" w14:textId="77777777" w:rsidR="0026479B" w:rsidRDefault="00991CFA">
      <w:pPr>
        <w:pStyle w:val="BodyText"/>
        <w:spacing w:line="276" w:lineRule="auto"/>
        <w:ind w:left="424" w:right="421"/>
        <w:jc w:val="both"/>
      </w:pPr>
      <w:r>
        <w:t>All</w:t>
      </w:r>
      <w:r>
        <w:rPr>
          <w:spacing w:val="-8"/>
        </w:rPr>
        <w:t xml:space="preserve"> </w:t>
      </w:r>
      <w:r>
        <w:t>candidates</w:t>
      </w:r>
      <w:r>
        <w:rPr>
          <w:spacing w:val="-8"/>
        </w:rPr>
        <w:t xml:space="preserve"> </w:t>
      </w:r>
      <w:r>
        <w:t>appointed</w:t>
      </w:r>
      <w:r>
        <w:rPr>
          <w:spacing w:val="-8"/>
        </w:rPr>
        <w:t xml:space="preserve"> </w:t>
      </w:r>
      <w:r>
        <w:t>to</w:t>
      </w:r>
      <w:r>
        <w:rPr>
          <w:spacing w:val="-8"/>
        </w:rPr>
        <w:t xml:space="preserve"> </w:t>
      </w:r>
      <w:r>
        <w:t>Executive</w:t>
      </w:r>
      <w:r>
        <w:rPr>
          <w:spacing w:val="-8"/>
        </w:rPr>
        <w:t xml:space="preserve"> </w:t>
      </w:r>
      <w:r>
        <w:t>and</w:t>
      </w:r>
      <w:r>
        <w:rPr>
          <w:spacing w:val="-8"/>
        </w:rPr>
        <w:t xml:space="preserve"> </w:t>
      </w:r>
      <w:r>
        <w:t>Non-Director</w:t>
      </w:r>
      <w:r>
        <w:rPr>
          <w:spacing w:val="-8"/>
        </w:rPr>
        <w:t xml:space="preserve"> </w:t>
      </w:r>
      <w:r>
        <w:t>roles</w:t>
      </w:r>
      <w:r>
        <w:rPr>
          <w:spacing w:val="-10"/>
        </w:rPr>
        <w:t xml:space="preserve"> </w:t>
      </w:r>
      <w:r>
        <w:t>are</w:t>
      </w:r>
      <w:r>
        <w:rPr>
          <w:spacing w:val="-10"/>
        </w:rPr>
        <w:t xml:space="preserve"> </w:t>
      </w:r>
      <w:r>
        <w:t>required</w:t>
      </w:r>
      <w:r>
        <w:rPr>
          <w:spacing w:val="-9"/>
        </w:rPr>
        <w:t xml:space="preserve"> </w:t>
      </w:r>
      <w:r>
        <w:t>to</w:t>
      </w:r>
      <w:r>
        <w:rPr>
          <w:spacing w:val="-11"/>
        </w:rPr>
        <w:t xml:space="preserve"> </w:t>
      </w:r>
      <w:r>
        <w:t>meet</w:t>
      </w:r>
      <w:r>
        <w:rPr>
          <w:spacing w:val="-7"/>
        </w:rPr>
        <w:t xml:space="preserve"> </w:t>
      </w:r>
      <w:r>
        <w:t>the</w:t>
      </w:r>
      <w:r>
        <w:rPr>
          <w:spacing w:val="-7"/>
        </w:rPr>
        <w:t xml:space="preserve"> </w:t>
      </w:r>
      <w:r>
        <w:t>Fit and Proper person test.</w:t>
      </w:r>
      <w:r>
        <w:rPr>
          <w:spacing w:val="40"/>
        </w:rPr>
        <w:t xml:space="preserve"> </w:t>
      </w:r>
      <w:r>
        <w:t>Further information in relation to this is available from the Recruitment Team.</w:t>
      </w:r>
    </w:p>
    <w:p w14:paraId="58F92669" w14:textId="77777777" w:rsidR="0026479B" w:rsidRDefault="0026479B">
      <w:pPr>
        <w:pStyle w:val="BodyText"/>
        <w:spacing w:before="42"/>
      </w:pPr>
    </w:p>
    <w:p w14:paraId="69437DFB" w14:textId="77777777" w:rsidR="0026479B" w:rsidRDefault="00991CFA">
      <w:pPr>
        <w:pStyle w:val="Heading2"/>
        <w:numPr>
          <w:ilvl w:val="1"/>
          <w:numId w:val="14"/>
        </w:numPr>
        <w:tabs>
          <w:tab w:val="left" w:pos="861"/>
        </w:tabs>
        <w:ind w:left="861" w:hanging="721"/>
      </w:pPr>
      <w:r>
        <w:t>Post-interview</w:t>
      </w:r>
      <w:r>
        <w:rPr>
          <w:spacing w:val="-9"/>
        </w:rPr>
        <w:t xml:space="preserve"> </w:t>
      </w:r>
      <w:r>
        <w:rPr>
          <w:spacing w:val="-2"/>
        </w:rPr>
        <w:t>process</w:t>
      </w:r>
    </w:p>
    <w:p w14:paraId="5D44FF57" w14:textId="77777777" w:rsidR="0026479B" w:rsidRDefault="0026479B">
      <w:pPr>
        <w:pStyle w:val="BodyText"/>
        <w:spacing w:before="84"/>
        <w:rPr>
          <w:rFonts w:ascii="Arial"/>
          <w:b/>
        </w:rPr>
      </w:pPr>
    </w:p>
    <w:p w14:paraId="3B04A1CB" w14:textId="77777777" w:rsidR="0026479B" w:rsidRDefault="00991CFA">
      <w:pPr>
        <w:pStyle w:val="BodyText"/>
        <w:spacing w:line="276" w:lineRule="auto"/>
        <w:ind w:left="140" w:right="421"/>
        <w:jc w:val="both"/>
      </w:pPr>
      <w:r>
        <w:t>The</w:t>
      </w:r>
      <w:r>
        <w:rPr>
          <w:spacing w:val="-12"/>
        </w:rPr>
        <w:t xml:space="preserve"> </w:t>
      </w:r>
      <w:r>
        <w:t>Recruitment</w:t>
      </w:r>
      <w:r>
        <w:rPr>
          <w:spacing w:val="-14"/>
        </w:rPr>
        <w:t xml:space="preserve"> </w:t>
      </w:r>
      <w:r>
        <w:t>Team</w:t>
      </w:r>
      <w:r>
        <w:rPr>
          <w:spacing w:val="-13"/>
        </w:rPr>
        <w:t xml:space="preserve"> </w:t>
      </w:r>
      <w:r>
        <w:t>must</w:t>
      </w:r>
      <w:r>
        <w:rPr>
          <w:spacing w:val="-14"/>
        </w:rPr>
        <w:t xml:space="preserve"> </w:t>
      </w:r>
      <w:r>
        <w:t>be</w:t>
      </w:r>
      <w:r>
        <w:rPr>
          <w:spacing w:val="-14"/>
        </w:rPr>
        <w:t xml:space="preserve"> </w:t>
      </w:r>
      <w:r>
        <w:t>notified</w:t>
      </w:r>
      <w:r>
        <w:rPr>
          <w:spacing w:val="-14"/>
        </w:rPr>
        <w:t xml:space="preserve"> </w:t>
      </w:r>
      <w:r>
        <w:t>of</w:t>
      </w:r>
      <w:r>
        <w:rPr>
          <w:spacing w:val="-14"/>
        </w:rPr>
        <w:t xml:space="preserve"> </w:t>
      </w:r>
      <w:r>
        <w:t>any</w:t>
      </w:r>
      <w:r>
        <w:rPr>
          <w:spacing w:val="-15"/>
        </w:rPr>
        <w:t xml:space="preserve"> </w:t>
      </w:r>
      <w:r>
        <w:t>selection</w:t>
      </w:r>
      <w:r>
        <w:rPr>
          <w:spacing w:val="-14"/>
        </w:rPr>
        <w:t xml:space="preserve"> </w:t>
      </w:r>
      <w:r>
        <w:t>decision</w:t>
      </w:r>
      <w:r>
        <w:rPr>
          <w:spacing w:val="-14"/>
        </w:rPr>
        <w:t xml:space="preserve"> </w:t>
      </w:r>
      <w:r>
        <w:t>by</w:t>
      </w:r>
      <w:r>
        <w:rPr>
          <w:spacing w:val="-15"/>
        </w:rPr>
        <w:t xml:space="preserve"> </w:t>
      </w:r>
      <w:r>
        <w:t>the</w:t>
      </w:r>
      <w:r>
        <w:rPr>
          <w:spacing w:val="-12"/>
        </w:rPr>
        <w:t xml:space="preserve"> </w:t>
      </w:r>
      <w:r>
        <w:t>Recruiting</w:t>
      </w:r>
      <w:r>
        <w:rPr>
          <w:spacing w:val="-14"/>
        </w:rPr>
        <w:t xml:space="preserve"> </w:t>
      </w:r>
      <w:r>
        <w:t>Manager within 2 working days of the recruitment activity.</w:t>
      </w:r>
      <w:r>
        <w:rPr>
          <w:spacing w:val="40"/>
        </w:rPr>
        <w:t xml:space="preserve"> </w:t>
      </w:r>
      <w:r>
        <w:t>Notification is through completion of a candidate confirmation form via the Careers Gateway.</w:t>
      </w:r>
      <w:r>
        <w:rPr>
          <w:spacing w:val="40"/>
        </w:rPr>
        <w:t xml:space="preserve"> </w:t>
      </w:r>
      <w:r>
        <w:t>It is also necessary to scan and attach the relevant ID</w:t>
      </w:r>
      <w:r>
        <w:rPr>
          <w:spacing w:val="-1"/>
        </w:rPr>
        <w:t xml:space="preserve"> </w:t>
      </w:r>
      <w:r>
        <w:t>documents in order for</w:t>
      </w:r>
      <w:r>
        <w:rPr>
          <w:spacing w:val="-2"/>
        </w:rPr>
        <w:t xml:space="preserve"> </w:t>
      </w:r>
      <w:r>
        <w:t>the Recruitment Team to instigate the</w:t>
      </w:r>
      <w:r>
        <w:rPr>
          <w:spacing w:val="-1"/>
        </w:rPr>
        <w:t xml:space="preserve"> </w:t>
      </w:r>
      <w:r>
        <w:t>e-DBS application process.</w:t>
      </w:r>
    </w:p>
    <w:p w14:paraId="3BBFC5E2" w14:textId="77777777" w:rsidR="0026479B" w:rsidRDefault="0026479B">
      <w:pPr>
        <w:pStyle w:val="BodyText"/>
        <w:spacing w:before="41"/>
      </w:pPr>
    </w:p>
    <w:p w14:paraId="47174079" w14:textId="77777777" w:rsidR="0026479B" w:rsidRDefault="00991CFA">
      <w:pPr>
        <w:pStyle w:val="BodyText"/>
        <w:spacing w:line="276" w:lineRule="auto"/>
        <w:ind w:left="140" w:right="420"/>
        <w:jc w:val="both"/>
      </w:pPr>
      <w:r>
        <w:t>All</w:t>
      </w:r>
      <w:r>
        <w:rPr>
          <w:spacing w:val="-6"/>
        </w:rPr>
        <w:t xml:space="preserve"> </w:t>
      </w:r>
      <w:r>
        <w:t>other</w:t>
      </w:r>
      <w:r>
        <w:rPr>
          <w:spacing w:val="-5"/>
        </w:rPr>
        <w:t xml:space="preserve"> </w:t>
      </w:r>
      <w:r>
        <w:t>documentation</w:t>
      </w:r>
      <w:r>
        <w:rPr>
          <w:spacing w:val="-2"/>
        </w:rPr>
        <w:t xml:space="preserve"> </w:t>
      </w:r>
      <w:r>
        <w:t>relating</w:t>
      </w:r>
      <w:r>
        <w:rPr>
          <w:spacing w:val="-5"/>
        </w:rPr>
        <w:t xml:space="preserve"> </w:t>
      </w:r>
      <w:r>
        <w:t>to</w:t>
      </w:r>
      <w:r>
        <w:rPr>
          <w:spacing w:val="-5"/>
        </w:rPr>
        <w:t xml:space="preserve"> </w:t>
      </w:r>
      <w:r>
        <w:t>the</w:t>
      </w:r>
      <w:r>
        <w:rPr>
          <w:spacing w:val="-5"/>
        </w:rPr>
        <w:t xml:space="preserve"> </w:t>
      </w:r>
      <w:r>
        <w:t>recruitment</w:t>
      </w:r>
      <w:r>
        <w:rPr>
          <w:spacing w:val="-5"/>
        </w:rPr>
        <w:t xml:space="preserve"> </w:t>
      </w:r>
      <w:r>
        <w:t>activity</w:t>
      </w:r>
      <w:r>
        <w:rPr>
          <w:spacing w:val="-3"/>
        </w:rPr>
        <w:t xml:space="preserve"> </w:t>
      </w:r>
      <w:r>
        <w:t>must</w:t>
      </w:r>
      <w:r>
        <w:rPr>
          <w:spacing w:val="-5"/>
        </w:rPr>
        <w:t xml:space="preserve"> </w:t>
      </w:r>
      <w:r>
        <w:t>be</w:t>
      </w:r>
      <w:r>
        <w:rPr>
          <w:spacing w:val="-5"/>
        </w:rPr>
        <w:t xml:space="preserve"> </w:t>
      </w:r>
      <w:r>
        <w:t>retained</w:t>
      </w:r>
      <w:r>
        <w:rPr>
          <w:spacing w:val="-5"/>
        </w:rPr>
        <w:t xml:space="preserve"> </w:t>
      </w:r>
      <w:r>
        <w:t>and</w:t>
      </w:r>
      <w:r>
        <w:rPr>
          <w:spacing w:val="-5"/>
        </w:rPr>
        <w:t xml:space="preserve"> </w:t>
      </w:r>
      <w:r>
        <w:t>returned</w:t>
      </w:r>
      <w:r>
        <w:rPr>
          <w:spacing w:val="-5"/>
        </w:rPr>
        <w:t xml:space="preserve"> </w:t>
      </w:r>
      <w:r>
        <w:t>to the Recruitment Team within 5 working days. This includes interview evaluation forms for both successful and unsuccessful applicants.</w:t>
      </w:r>
    </w:p>
    <w:p w14:paraId="621145D6" w14:textId="77777777" w:rsidR="0026479B" w:rsidRDefault="0026479B">
      <w:pPr>
        <w:pStyle w:val="BodyText"/>
        <w:spacing w:before="41"/>
      </w:pPr>
    </w:p>
    <w:p w14:paraId="4BB10173" w14:textId="77777777" w:rsidR="0026479B" w:rsidRDefault="00991CFA">
      <w:pPr>
        <w:pStyle w:val="BodyText"/>
        <w:spacing w:line="276" w:lineRule="auto"/>
        <w:ind w:left="140" w:right="427"/>
        <w:jc w:val="both"/>
      </w:pPr>
      <w:r>
        <w:t>Closed recruitment documentation is kept for 12 months after the closing date and then destroyed as confidential waste.</w:t>
      </w:r>
    </w:p>
    <w:p w14:paraId="60918965" w14:textId="77777777" w:rsidR="0026479B" w:rsidRDefault="0026479B">
      <w:pPr>
        <w:pStyle w:val="BodyText"/>
        <w:spacing w:line="276" w:lineRule="auto"/>
        <w:jc w:val="both"/>
        <w:sectPr w:rsidR="0026479B">
          <w:pgSz w:w="11910" w:h="16850"/>
          <w:pgMar w:top="1060" w:right="708" w:bottom="900" w:left="992" w:header="0" w:footer="709" w:gutter="0"/>
          <w:cols w:space="720"/>
        </w:sectPr>
      </w:pPr>
    </w:p>
    <w:p w14:paraId="4A50C1C1" w14:textId="77777777" w:rsidR="0026479B" w:rsidRDefault="00991CFA">
      <w:pPr>
        <w:pStyle w:val="Heading1"/>
        <w:numPr>
          <w:ilvl w:val="0"/>
          <w:numId w:val="14"/>
        </w:numPr>
        <w:tabs>
          <w:tab w:val="left" w:pos="707"/>
        </w:tabs>
        <w:spacing w:before="71" w:line="242" w:lineRule="auto"/>
        <w:ind w:right="643"/>
      </w:pPr>
      <w:bookmarkStart w:id="7" w:name="_bookmark7"/>
      <w:bookmarkEnd w:id="7"/>
      <w:r>
        <w:lastRenderedPageBreak/>
        <w:t>Process</w:t>
      </w:r>
      <w:r>
        <w:rPr>
          <w:spacing w:val="-5"/>
        </w:rPr>
        <w:t xml:space="preserve"> </w:t>
      </w:r>
      <w:r>
        <w:t>for</w:t>
      </w:r>
      <w:r>
        <w:rPr>
          <w:spacing w:val="-4"/>
        </w:rPr>
        <w:t xml:space="preserve"> </w:t>
      </w:r>
      <w:r>
        <w:t>the</w:t>
      </w:r>
      <w:r>
        <w:rPr>
          <w:spacing w:val="-2"/>
        </w:rPr>
        <w:t xml:space="preserve"> </w:t>
      </w:r>
      <w:r>
        <w:t>follow-up</w:t>
      </w:r>
      <w:r>
        <w:rPr>
          <w:spacing w:val="-1"/>
        </w:rPr>
        <w:t xml:space="preserve"> </w:t>
      </w:r>
      <w:r>
        <w:t>for</w:t>
      </w:r>
      <w:r>
        <w:rPr>
          <w:spacing w:val="-3"/>
        </w:rPr>
        <w:t xml:space="preserve"> </w:t>
      </w:r>
      <w:r>
        <w:t>those</w:t>
      </w:r>
      <w:r>
        <w:rPr>
          <w:spacing w:val="-7"/>
        </w:rPr>
        <w:t xml:space="preserve"> </w:t>
      </w:r>
      <w:r>
        <w:t>who</w:t>
      </w:r>
      <w:r>
        <w:rPr>
          <w:spacing w:val="-1"/>
        </w:rPr>
        <w:t xml:space="preserve"> </w:t>
      </w:r>
      <w:r>
        <w:t>fail</w:t>
      </w:r>
      <w:r>
        <w:rPr>
          <w:spacing w:val="-1"/>
        </w:rPr>
        <w:t xml:space="preserve"> </w:t>
      </w:r>
      <w:r>
        <w:t>to</w:t>
      </w:r>
      <w:r>
        <w:rPr>
          <w:spacing w:val="-2"/>
        </w:rPr>
        <w:t xml:space="preserve"> </w:t>
      </w:r>
      <w:r>
        <w:t>satisfy</w:t>
      </w:r>
      <w:r>
        <w:rPr>
          <w:spacing w:val="-6"/>
        </w:rPr>
        <w:t xml:space="preserve"> </w:t>
      </w:r>
      <w:r>
        <w:t>the</w:t>
      </w:r>
      <w:r>
        <w:rPr>
          <w:spacing w:val="-5"/>
        </w:rPr>
        <w:t xml:space="preserve"> </w:t>
      </w:r>
      <w:r>
        <w:t xml:space="preserve">checking </w:t>
      </w:r>
      <w:r>
        <w:rPr>
          <w:spacing w:val="-2"/>
        </w:rPr>
        <w:t>arrangements</w:t>
      </w:r>
    </w:p>
    <w:p w14:paraId="1725EFB1" w14:textId="77777777" w:rsidR="0026479B" w:rsidRDefault="0026479B">
      <w:pPr>
        <w:pStyle w:val="BodyText"/>
        <w:spacing w:before="11"/>
        <w:rPr>
          <w:rFonts w:ascii="Arial"/>
          <w:b/>
          <w:sz w:val="28"/>
        </w:rPr>
      </w:pPr>
    </w:p>
    <w:p w14:paraId="25692654" w14:textId="77777777" w:rsidR="0026479B" w:rsidRDefault="00991CFA">
      <w:pPr>
        <w:pStyle w:val="BodyText"/>
        <w:spacing w:line="276" w:lineRule="auto"/>
        <w:ind w:left="140" w:right="422"/>
        <w:jc w:val="both"/>
      </w:pPr>
      <w:r>
        <w:t>Individuals will not be able to commence employment with the Trust until satisfactory pre- employment checks have been received.</w:t>
      </w:r>
    </w:p>
    <w:p w14:paraId="4DF033DD" w14:textId="77777777" w:rsidR="0026479B" w:rsidRDefault="0026479B">
      <w:pPr>
        <w:pStyle w:val="BodyText"/>
        <w:spacing w:before="42"/>
      </w:pPr>
    </w:p>
    <w:p w14:paraId="13028CD7" w14:textId="77777777" w:rsidR="0026479B" w:rsidRDefault="00991CFA">
      <w:pPr>
        <w:pStyle w:val="BodyText"/>
        <w:spacing w:line="276" w:lineRule="auto"/>
        <w:ind w:left="140" w:right="422"/>
        <w:jc w:val="both"/>
      </w:pPr>
      <w:r>
        <w:t>If unsatisfactory check(s) are received, the matter will be escalated to the Recruiting Manager and the following processes will apply:</w:t>
      </w:r>
    </w:p>
    <w:p w14:paraId="63E1C8A1" w14:textId="77777777" w:rsidR="0026479B" w:rsidRDefault="00991CFA">
      <w:pPr>
        <w:pStyle w:val="Heading2"/>
        <w:numPr>
          <w:ilvl w:val="1"/>
          <w:numId w:val="14"/>
        </w:numPr>
        <w:tabs>
          <w:tab w:val="left" w:pos="707"/>
        </w:tabs>
        <w:spacing w:before="275"/>
        <w:ind w:left="707" w:hanging="567"/>
      </w:pPr>
      <w:r>
        <w:t>Eligibility</w:t>
      </w:r>
      <w:r>
        <w:rPr>
          <w:spacing w:val="-5"/>
        </w:rPr>
        <w:t xml:space="preserve"> </w:t>
      </w:r>
      <w:r>
        <w:t>to</w:t>
      </w:r>
      <w:r>
        <w:rPr>
          <w:spacing w:val="-2"/>
        </w:rPr>
        <w:t xml:space="preserve"> </w:t>
      </w:r>
      <w:r>
        <w:t>work</w:t>
      </w:r>
      <w:r>
        <w:rPr>
          <w:spacing w:val="-3"/>
        </w:rPr>
        <w:t xml:space="preserve"> </w:t>
      </w:r>
      <w:r>
        <w:t>in</w:t>
      </w:r>
      <w:r>
        <w:rPr>
          <w:spacing w:val="-2"/>
        </w:rPr>
        <w:t xml:space="preserve"> </w:t>
      </w:r>
      <w:r>
        <w:t>the</w:t>
      </w:r>
      <w:r>
        <w:rPr>
          <w:spacing w:val="-2"/>
        </w:rPr>
        <w:t xml:space="preserve"> </w:t>
      </w:r>
      <w:r>
        <w:t>UK</w:t>
      </w:r>
      <w:r>
        <w:rPr>
          <w:spacing w:val="-2"/>
        </w:rPr>
        <w:t xml:space="preserve"> </w:t>
      </w:r>
      <w:r>
        <w:t>&amp;</w:t>
      </w:r>
      <w:r>
        <w:rPr>
          <w:spacing w:val="-3"/>
        </w:rPr>
        <w:t xml:space="preserve"> </w:t>
      </w:r>
      <w:r>
        <w:t>Identity</w:t>
      </w:r>
      <w:r>
        <w:rPr>
          <w:spacing w:val="-2"/>
        </w:rPr>
        <w:t xml:space="preserve"> Checks</w:t>
      </w:r>
    </w:p>
    <w:p w14:paraId="67DAAEFD" w14:textId="77777777" w:rsidR="0026479B" w:rsidRDefault="0026479B">
      <w:pPr>
        <w:pStyle w:val="BodyText"/>
        <w:spacing w:before="81"/>
        <w:rPr>
          <w:rFonts w:ascii="Arial"/>
          <w:b/>
        </w:rPr>
      </w:pPr>
    </w:p>
    <w:p w14:paraId="4B780C55" w14:textId="77777777" w:rsidR="0026479B" w:rsidRDefault="00991CFA">
      <w:pPr>
        <w:pStyle w:val="BodyText"/>
        <w:spacing w:line="276" w:lineRule="auto"/>
        <w:ind w:left="140" w:right="424"/>
        <w:jc w:val="both"/>
      </w:pPr>
      <w:r>
        <w:t xml:space="preserve">Failure by an applicant or employee to provide accurate information in regard to their eligibility to work in the UK or their identity checks will result in their immediate suspension from work without pay. At the same time the NHS Fraud team and the Home Office will be informed and an investigation undertaken by the line manager and Human Resources </w:t>
      </w:r>
      <w:r>
        <w:rPr>
          <w:spacing w:val="-2"/>
        </w:rPr>
        <w:t>department.</w:t>
      </w:r>
    </w:p>
    <w:p w14:paraId="577DEC59" w14:textId="77777777" w:rsidR="0026479B" w:rsidRDefault="0026479B">
      <w:pPr>
        <w:pStyle w:val="BodyText"/>
        <w:spacing w:before="44"/>
      </w:pPr>
    </w:p>
    <w:p w14:paraId="14E0F983" w14:textId="77777777" w:rsidR="0026479B" w:rsidRDefault="00991CFA">
      <w:pPr>
        <w:pStyle w:val="Heading2"/>
        <w:numPr>
          <w:ilvl w:val="1"/>
          <w:numId w:val="14"/>
        </w:numPr>
        <w:tabs>
          <w:tab w:val="left" w:pos="707"/>
        </w:tabs>
        <w:ind w:left="707" w:hanging="567"/>
      </w:pPr>
      <w:r>
        <w:t>Employment</w:t>
      </w:r>
      <w:r>
        <w:rPr>
          <w:spacing w:val="-6"/>
        </w:rPr>
        <w:t xml:space="preserve"> </w:t>
      </w:r>
      <w:r>
        <w:t>History</w:t>
      </w:r>
      <w:r>
        <w:rPr>
          <w:spacing w:val="-6"/>
        </w:rPr>
        <w:t xml:space="preserve"> </w:t>
      </w:r>
      <w:r>
        <w:t>&amp;</w:t>
      </w:r>
      <w:r>
        <w:rPr>
          <w:spacing w:val="-5"/>
        </w:rPr>
        <w:t xml:space="preserve"> </w:t>
      </w:r>
      <w:r>
        <w:t>Reference</w:t>
      </w:r>
      <w:r>
        <w:rPr>
          <w:spacing w:val="-5"/>
        </w:rPr>
        <w:t xml:space="preserve"> </w:t>
      </w:r>
      <w:r>
        <w:rPr>
          <w:spacing w:val="-2"/>
        </w:rPr>
        <w:t>Checks</w:t>
      </w:r>
    </w:p>
    <w:p w14:paraId="15D0CEA4" w14:textId="77777777" w:rsidR="0026479B" w:rsidRDefault="0026479B">
      <w:pPr>
        <w:pStyle w:val="BodyText"/>
        <w:spacing w:before="81"/>
        <w:rPr>
          <w:rFonts w:ascii="Arial"/>
          <w:b/>
        </w:rPr>
      </w:pPr>
    </w:p>
    <w:p w14:paraId="069417F6" w14:textId="77777777" w:rsidR="0026479B" w:rsidRDefault="00991CFA">
      <w:pPr>
        <w:pStyle w:val="BodyText"/>
        <w:spacing w:line="276" w:lineRule="auto"/>
        <w:ind w:left="140" w:right="424"/>
        <w:jc w:val="both"/>
      </w:pPr>
      <w:r>
        <w:t>In the event of unsatisfactory employment history or reference checks being received, the Recruiting Manager will be informed, enabling them to make a full review of the facts and circumstances in conjunction with advice from HR, and make a decision to recruit or withdraw the job offer.</w:t>
      </w:r>
    </w:p>
    <w:p w14:paraId="7A67FC8C" w14:textId="77777777" w:rsidR="0026479B" w:rsidRDefault="0026479B">
      <w:pPr>
        <w:pStyle w:val="BodyText"/>
        <w:spacing w:before="44"/>
      </w:pPr>
    </w:p>
    <w:p w14:paraId="0250924E" w14:textId="77777777" w:rsidR="0026479B" w:rsidRDefault="00991CFA">
      <w:pPr>
        <w:pStyle w:val="Heading2"/>
        <w:numPr>
          <w:ilvl w:val="1"/>
          <w:numId w:val="14"/>
        </w:numPr>
        <w:tabs>
          <w:tab w:val="left" w:pos="707"/>
        </w:tabs>
        <w:ind w:left="707" w:hanging="567"/>
      </w:pPr>
      <w:r>
        <w:t>Disclosure</w:t>
      </w:r>
      <w:r>
        <w:rPr>
          <w:spacing w:val="-6"/>
        </w:rPr>
        <w:t xml:space="preserve"> </w:t>
      </w:r>
      <w:r>
        <w:t>and</w:t>
      </w:r>
      <w:r>
        <w:rPr>
          <w:spacing w:val="-5"/>
        </w:rPr>
        <w:t xml:space="preserve"> </w:t>
      </w:r>
      <w:r>
        <w:t>Barring</w:t>
      </w:r>
      <w:r>
        <w:rPr>
          <w:spacing w:val="-6"/>
        </w:rPr>
        <w:t xml:space="preserve"> </w:t>
      </w:r>
      <w:r>
        <w:t>Service</w:t>
      </w:r>
      <w:r>
        <w:rPr>
          <w:spacing w:val="-5"/>
        </w:rPr>
        <w:t xml:space="preserve"> </w:t>
      </w:r>
      <w:r>
        <w:rPr>
          <w:spacing w:val="-2"/>
        </w:rPr>
        <w:t>(DBS)</w:t>
      </w:r>
    </w:p>
    <w:p w14:paraId="68096F29" w14:textId="77777777" w:rsidR="0026479B" w:rsidRDefault="0026479B">
      <w:pPr>
        <w:pStyle w:val="BodyText"/>
        <w:spacing w:before="82"/>
        <w:rPr>
          <w:rFonts w:ascii="Arial"/>
          <w:b/>
        </w:rPr>
      </w:pPr>
    </w:p>
    <w:p w14:paraId="4CFA53E9" w14:textId="77777777" w:rsidR="0026479B" w:rsidRDefault="00991CFA">
      <w:pPr>
        <w:pStyle w:val="BodyText"/>
        <w:spacing w:line="276" w:lineRule="auto"/>
        <w:ind w:left="140" w:right="420"/>
        <w:jc w:val="both"/>
      </w:pPr>
      <w:r>
        <w:t>In the event that convictions or other information is contained on a DBS disclosure, the Recruiting Manager will be informed and with the support of the Recruitment Team they must</w:t>
      </w:r>
      <w:r>
        <w:rPr>
          <w:spacing w:val="-1"/>
        </w:rPr>
        <w:t xml:space="preserve"> </w:t>
      </w:r>
      <w:r>
        <w:t>be assured that all</w:t>
      </w:r>
      <w:r>
        <w:rPr>
          <w:spacing w:val="-1"/>
        </w:rPr>
        <w:t xml:space="preserve"> </w:t>
      </w:r>
      <w:r>
        <w:t>relevant facts</w:t>
      </w:r>
      <w:r>
        <w:rPr>
          <w:spacing w:val="-2"/>
        </w:rPr>
        <w:t xml:space="preserve"> </w:t>
      </w:r>
      <w:r>
        <w:t>have</w:t>
      </w:r>
      <w:r>
        <w:rPr>
          <w:spacing w:val="-2"/>
        </w:rPr>
        <w:t xml:space="preserve"> </w:t>
      </w:r>
      <w:r>
        <w:t>been considered prior</w:t>
      </w:r>
      <w:r>
        <w:rPr>
          <w:spacing w:val="-1"/>
        </w:rPr>
        <w:t xml:space="preserve"> </w:t>
      </w:r>
      <w:r>
        <w:t>to making a decision as to whether it would be appropriate for the applicant to be recruited to that position.</w:t>
      </w:r>
      <w:r>
        <w:rPr>
          <w:spacing w:val="80"/>
        </w:rPr>
        <w:t xml:space="preserve"> </w:t>
      </w:r>
      <w:r>
        <w:t>It may be necessary to meet with the individual to discuss this further as well as refer to other declarations the applicant may have made throughout the recruitment process, i.e. on the application forms and at interview.</w:t>
      </w:r>
      <w:r>
        <w:rPr>
          <w:spacing w:val="40"/>
        </w:rPr>
        <w:t xml:space="preserve"> </w:t>
      </w:r>
      <w:r>
        <w:t>Once all the facts and circumstances are determined a decision must be made as to whether to recruit or withdraw the job offer.</w:t>
      </w:r>
    </w:p>
    <w:p w14:paraId="3A71DE39" w14:textId="77777777" w:rsidR="0026479B" w:rsidRDefault="0026479B">
      <w:pPr>
        <w:pStyle w:val="BodyText"/>
        <w:spacing w:before="41"/>
      </w:pPr>
    </w:p>
    <w:p w14:paraId="3D66FC9C" w14:textId="77777777" w:rsidR="0026479B" w:rsidRDefault="00991CFA">
      <w:pPr>
        <w:pStyle w:val="Heading2"/>
        <w:numPr>
          <w:ilvl w:val="1"/>
          <w:numId w:val="14"/>
        </w:numPr>
        <w:tabs>
          <w:tab w:val="left" w:pos="707"/>
        </w:tabs>
        <w:ind w:left="707" w:hanging="567"/>
      </w:pPr>
      <w:r>
        <w:t>Police</w:t>
      </w:r>
      <w:r>
        <w:rPr>
          <w:spacing w:val="-4"/>
        </w:rPr>
        <w:t xml:space="preserve"> </w:t>
      </w:r>
      <w:r>
        <w:t>and</w:t>
      </w:r>
      <w:r>
        <w:rPr>
          <w:spacing w:val="-1"/>
        </w:rPr>
        <w:t xml:space="preserve"> </w:t>
      </w:r>
      <w:r>
        <w:t>Prison</w:t>
      </w:r>
      <w:r>
        <w:rPr>
          <w:spacing w:val="-1"/>
        </w:rPr>
        <w:t xml:space="preserve"> </w:t>
      </w:r>
      <w:r>
        <w:rPr>
          <w:spacing w:val="-2"/>
        </w:rPr>
        <w:t>Vetting</w:t>
      </w:r>
    </w:p>
    <w:p w14:paraId="32F5C696" w14:textId="77777777" w:rsidR="0026479B" w:rsidRDefault="0026479B">
      <w:pPr>
        <w:pStyle w:val="BodyText"/>
        <w:spacing w:before="84"/>
        <w:rPr>
          <w:rFonts w:ascii="Arial"/>
          <w:b/>
        </w:rPr>
      </w:pPr>
    </w:p>
    <w:p w14:paraId="19D04123" w14:textId="77777777" w:rsidR="0026479B" w:rsidRDefault="00991CFA">
      <w:pPr>
        <w:pStyle w:val="BodyText"/>
        <w:spacing w:line="276" w:lineRule="auto"/>
        <w:ind w:left="140" w:right="422"/>
        <w:jc w:val="both"/>
      </w:pPr>
      <w:r>
        <w:t>Certain</w:t>
      </w:r>
      <w:r>
        <w:rPr>
          <w:spacing w:val="-17"/>
        </w:rPr>
        <w:t xml:space="preserve"> </w:t>
      </w:r>
      <w:r>
        <w:t>roles</w:t>
      </w:r>
      <w:r>
        <w:rPr>
          <w:spacing w:val="-17"/>
        </w:rPr>
        <w:t xml:space="preserve"> </w:t>
      </w:r>
      <w:r>
        <w:t>that</w:t>
      </w:r>
      <w:r>
        <w:rPr>
          <w:spacing w:val="-16"/>
        </w:rPr>
        <w:t xml:space="preserve"> </w:t>
      </w:r>
      <w:r>
        <w:t>involve</w:t>
      </w:r>
      <w:r>
        <w:rPr>
          <w:spacing w:val="-17"/>
        </w:rPr>
        <w:t xml:space="preserve"> </w:t>
      </w:r>
      <w:r>
        <w:t>working</w:t>
      </w:r>
      <w:r>
        <w:rPr>
          <w:spacing w:val="-17"/>
        </w:rPr>
        <w:t xml:space="preserve"> </w:t>
      </w:r>
      <w:r>
        <w:t>with</w:t>
      </w:r>
      <w:r>
        <w:rPr>
          <w:spacing w:val="-17"/>
        </w:rPr>
        <w:t xml:space="preserve"> </w:t>
      </w:r>
      <w:r>
        <w:t>certain</w:t>
      </w:r>
      <w:r>
        <w:rPr>
          <w:spacing w:val="-16"/>
        </w:rPr>
        <w:t xml:space="preserve"> </w:t>
      </w:r>
      <w:r>
        <w:t>groups</w:t>
      </w:r>
      <w:r>
        <w:rPr>
          <w:spacing w:val="-17"/>
        </w:rPr>
        <w:t xml:space="preserve"> </w:t>
      </w:r>
      <w:r>
        <w:t>or</w:t>
      </w:r>
      <w:r>
        <w:rPr>
          <w:spacing w:val="-17"/>
        </w:rPr>
        <w:t xml:space="preserve"> </w:t>
      </w:r>
      <w:r>
        <w:t>services</w:t>
      </w:r>
      <w:r>
        <w:rPr>
          <w:spacing w:val="-16"/>
        </w:rPr>
        <w:t xml:space="preserve"> </w:t>
      </w:r>
      <w:r>
        <w:t>will</w:t>
      </w:r>
      <w:r>
        <w:rPr>
          <w:spacing w:val="-17"/>
        </w:rPr>
        <w:t xml:space="preserve"> </w:t>
      </w:r>
      <w:r>
        <w:t>require</w:t>
      </w:r>
      <w:r>
        <w:rPr>
          <w:spacing w:val="-17"/>
        </w:rPr>
        <w:t xml:space="preserve"> </w:t>
      </w:r>
      <w:r>
        <w:t>additional</w:t>
      </w:r>
      <w:r>
        <w:rPr>
          <w:spacing w:val="-16"/>
        </w:rPr>
        <w:t xml:space="preserve"> </w:t>
      </w:r>
      <w:r>
        <w:t>police clearance or prison vetting.</w:t>
      </w:r>
      <w:r>
        <w:rPr>
          <w:spacing w:val="40"/>
        </w:rPr>
        <w:t xml:space="preserve"> </w:t>
      </w:r>
      <w:r>
        <w:t>These are roles across the Health and Justice pathway, and applicants will not be able to commence with the Trust until these additional checks have been concluded.</w:t>
      </w:r>
      <w:r>
        <w:rPr>
          <w:spacing w:val="40"/>
        </w:rPr>
        <w:t xml:space="preserve"> </w:t>
      </w:r>
      <w:r>
        <w:t>These may be done in lieu of a DBS check.</w:t>
      </w:r>
    </w:p>
    <w:p w14:paraId="655F8A9E" w14:textId="77777777" w:rsidR="0026479B" w:rsidRDefault="0026479B">
      <w:pPr>
        <w:pStyle w:val="BodyText"/>
        <w:spacing w:before="41"/>
      </w:pPr>
    </w:p>
    <w:p w14:paraId="1D55C45D" w14:textId="77777777" w:rsidR="0026479B" w:rsidRDefault="00991CFA">
      <w:pPr>
        <w:pStyle w:val="Heading2"/>
        <w:numPr>
          <w:ilvl w:val="1"/>
          <w:numId w:val="14"/>
        </w:numPr>
        <w:tabs>
          <w:tab w:val="left" w:pos="707"/>
        </w:tabs>
        <w:ind w:left="707" w:hanging="567"/>
      </w:pPr>
      <w:r>
        <w:t>Professional</w:t>
      </w:r>
      <w:r>
        <w:rPr>
          <w:spacing w:val="-4"/>
        </w:rPr>
        <w:t xml:space="preserve"> </w:t>
      </w:r>
      <w:r>
        <w:t>Registration</w:t>
      </w:r>
      <w:r>
        <w:rPr>
          <w:spacing w:val="-4"/>
        </w:rPr>
        <w:t xml:space="preserve"> </w:t>
      </w:r>
      <w:r>
        <w:t>&amp;</w:t>
      </w:r>
      <w:r>
        <w:rPr>
          <w:spacing w:val="-4"/>
        </w:rPr>
        <w:t xml:space="preserve"> </w:t>
      </w:r>
      <w:r>
        <w:t>Qualification</w:t>
      </w:r>
      <w:r>
        <w:rPr>
          <w:spacing w:val="-6"/>
        </w:rPr>
        <w:t xml:space="preserve"> </w:t>
      </w:r>
      <w:r>
        <w:rPr>
          <w:spacing w:val="-2"/>
        </w:rPr>
        <w:t>checks</w:t>
      </w:r>
    </w:p>
    <w:p w14:paraId="7E5AEC03" w14:textId="77777777" w:rsidR="0026479B" w:rsidRDefault="0026479B">
      <w:pPr>
        <w:pStyle w:val="BodyText"/>
        <w:spacing w:before="82"/>
        <w:rPr>
          <w:rFonts w:ascii="Arial"/>
          <w:b/>
        </w:rPr>
      </w:pPr>
    </w:p>
    <w:p w14:paraId="011D3331" w14:textId="77777777" w:rsidR="0026479B" w:rsidRDefault="00991CFA">
      <w:pPr>
        <w:pStyle w:val="BodyText"/>
        <w:ind w:left="140"/>
        <w:jc w:val="both"/>
      </w:pPr>
      <w:r>
        <w:t>Please</w:t>
      </w:r>
      <w:r>
        <w:rPr>
          <w:spacing w:val="-6"/>
        </w:rPr>
        <w:t xml:space="preserve"> </w:t>
      </w:r>
      <w:r>
        <w:t>refer</w:t>
      </w:r>
      <w:r>
        <w:rPr>
          <w:spacing w:val="-4"/>
        </w:rPr>
        <w:t xml:space="preserve"> </w:t>
      </w:r>
      <w:r>
        <w:t>to</w:t>
      </w:r>
      <w:r>
        <w:rPr>
          <w:spacing w:val="-4"/>
        </w:rPr>
        <w:t xml:space="preserve"> </w:t>
      </w:r>
      <w:r>
        <w:t>the</w:t>
      </w:r>
      <w:r>
        <w:rPr>
          <w:spacing w:val="-3"/>
        </w:rPr>
        <w:t xml:space="preserve"> </w:t>
      </w:r>
      <w:r>
        <w:t>Trust’s</w:t>
      </w:r>
      <w:r>
        <w:rPr>
          <w:spacing w:val="-4"/>
        </w:rPr>
        <w:t xml:space="preserve"> </w:t>
      </w:r>
      <w:r>
        <w:t>Professional</w:t>
      </w:r>
      <w:r>
        <w:rPr>
          <w:spacing w:val="-4"/>
        </w:rPr>
        <w:t xml:space="preserve"> </w:t>
      </w:r>
      <w:r>
        <w:t>Registration</w:t>
      </w:r>
      <w:r>
        <w:rPr>
          <w:spacing w:val="-4"/>
        </w:rPr>
        <w:t xml:space="preserve"> </w:t>
      </w:r>
      <w:r>
        <w:rPr>
          <w:spacing w:val="-2"/>
        </w:rPr>
        <w:t>Policy.</w:t>
      </w:r>
    </w:p>
    <w:p w14:paraId="58419B44" w14:textId="77777777" w:rsidR="0026479B" w:rsidRDefault="0026479B">
      <w:pPr>
        <w:pStyle w:val="BodyText"/>
        <w:jc w:val="both"/>
        <w:sectPr w:rsidR="0026479B">
          <w:pgSz w:w="11910" w:h="16850"/>
          <w:pgMar w:top="1060" w:right="708" w:bottom="900" w:left="992" w:header="0" w:footer="709" w:gutter="0"/>
          <w:cols w:space="720"/>
        </w:sectPr>
      </w:pPr>
    </w:p>
    <w:p w14:paraId="67EE6FF2" w14:textId="77777777" w:rsidR="0026479B" w:rsidRDefault="00991CFA">
      <w:pPr>
        <w:pStyle w:val="Heading2"/>
        <w:numPr>
          <w:ilvl w:val="1"/>
          <w:numId w:val="14"/>
        </w:numPr>
        <w:tabs>
          <w:tab w:val="left" w:pos="707"/>
        </w:tabs>
        <w:spacing w:before="72"/>
        <w:ind w:left="707" w:hanging="567"/>
      </w:pPr>
      <w:r>
        <w:lastRenderedPageBreak/>
        <w:t>Occupational</w:t>
      </w:r>
      <w:r>
        <w:rPr>
          <w:spacing w:val="-9"/>
        </w:rPr>
        <w:t xml:space="preserve"> </w:t>
      </w:r>
      <w:r>
        <w:rPr>
          <w:spacing w:val="-2"/>
        </w:rPr>
        <w:t>Health</w:t>
      </w:r>
    </w:p>
    <w:p w14:paraId="41497FF7" w14:textId="77777777" w:rsidR="0026479B" w:rsidRDefault="0026479B">
      <w:pPr>
        <w:pStyle w:val="BodyText"/>
        <w:spacing w:before="84"/>
        <w:rPr>
          <w:rFonts w:ascii="Arial"/>
          <w:b/>
        </w:rPr>
      </w:pPr>
    </w:p>
    <w:p w14:paraId="3BBEF388" w14:textId="77777777" w:rsidR="0026479B" w:rsidRDefault="00991CFA">
      <w:pPr>
        <w:pStyle w:val="BodyText"/>
        <w:spacing w:before="1" w:line="276" w:lineRule="auto"/>
        <w:ind w:left="140" w:right="432"/>
        <w:jc w:val="both"/>
      </w:pPr>
      <w:r>
        <w:t>Under</w:t>
      </w:r>
      <w:r>
        <w:rPr>
          <w:spacing w:val="-6"/>
        </w:rPr>
        <w:t xml:space="preserve"> </w:t>
      </w:r>
      <w:r>
        <w:t>the</w:t>
      </w:r>
      <w:r>
        <w:rPr>
          <w:spacing w:val="-5"/>
        </w:rPr>
        <w:t xml:space="preserve"> </w:t>
      </w:r>
      <w:r>
        <w:t>terms</w:t>
      </w:r>
      <w:r>
        <w:rPr>
          <w:spacing w:val="-8"/>
        </w:rPr>
        <w:t xml:space="preserve"> </w:t>
      </w:r>
      <w:r>
        <w:t>of</w:t>
      </w:r>
      <w:r>
        <w:rPr>
          <w:spacing w:val="-5"/>
        </w:rPr>
        <w:t xml:space="preserve"> </w:t>
      </w:r>
      <w:r>
        <w:t>the</w:t>
      </w:r>
      <w:r>
        <w:rPr>
          <w:spacing w:val="-7"/>
        </w:rPr>
        <w:t xml:space="preserve"> </w:t>
      </w:r>
      <w:r>
        <w:t>Equality</w:t>
      </w:r>
      <w:r>
        <w:rPr>
          <w:spacing w:val="-7"/>
        </w:rPr>
        <w:t xml:space="preserve"> </w:t>
      </w:r>
      <w:r>
        <w:t>Act</w:t>
      </w:r>
      <w:r>
        <w:rPr>
          <w:spacing w:val="-7"/>
        </w:rPr>
        <w:t xml:space="preserve"> </w:t>
      </w:r>
      <w:r>
        <w:t>2010</w:t>
      </w:r>
      <w:r>
        <w:rPr>
          <w:spacing w:val="-5"/>
        </w:rPr>
        <w:t xml:space="preserve"> </w:t>
      </w:r>
      <w:r>
        <w:t>Occupational</w:t>
      </w:r>
      <w:r>
        <w:rPr>
          <w:spacing w:val="-7"/>
        </w:rPr>
        <w:t xml:space="preserve"> </w:t>
      </w:r>
      <w:r>
        <w:t>health</w:t>
      </w:r>
      <w:r>
        <w:rPr>
          <w:spacing w:val="-5"/>
        </w:rPr>
        <w:t xml:space="preserve"> </w:t>
      </w:r>
      <w:r>
        <w:t>checks</w:t>
      </w:r>
      <w:r>
        <w:rPr>
          <w:spacing w:val="-5"/>
        </w:rPr>
        <w:t xml:space="preserve"> </w:t>
      </w:r>
      <w:r>
        <w:t>should</w:t>
      </w:r>
      <w:r>
        <w:rPr>
          <w:spacing w:val="-5"/>
        </w:rPr>
        <w:t xml:space="preserve"> </w:t>
      </w:r>
      <w:r>
        <w:t>be</w:t>
      </w:r>
      <w:r>
        <w:rPr>
          <w:spacing w:val="-7"/>
        </w:rPr>
        <w:t xml:space="preserve"> </w:t>
      </w:r>
      <w:r>
        <w:t>done</w:t>
      </w:r>
      <w:r>
        <w:rPr>
          <w:spacing w:val="-5"/>
        </w:rPr>
        <w:t xml:space="preserve"> </w:t>
      </w:r>
      <w:r>
        <w:t>when a member of staff:</w:t>
      </w:r>
    </w:p>
    <w:p w14:paraId="27918937" w14:textId="77777777" w:rsidR="0026479B" w:rsidRDefault="0026479B">
      <w:pPr>
        <w:pStyle w:val="BodyText"/>
        <w:spacing w:before="42"/>
      </w:pPr>
    </w:p>
    <w:p w14:paraId="1549D089" w14:textId="77777777" w:rsidR="0026479B" w:rsidRDefault="00991CFA">
      <w:pPr>
        <w:pStyle w:val="ListParagraph"/>
        <w:numPr>
          <w:ilvl w:val="0"/>
          <w:numId w:val="7"/>
        </w:numPr>
        <w:tabs>
          <w:tab w:val="left" w:pos="861"/>
        </w:tabs>
        <w:ind w:left="861"/>
        <w:rPr>
          <w:sz w:val="24"/>
        </w:rPr>
      </w:pPr>
      <w:r>
        <w:rPr>
          <w:sz w:val="24"/>
        </w:rPr>
        <w:t>Takes</w:t>
      </w:r>
      <w:r>
        <w:rPr>
          <w:spacing w:val="-3"/>
          <w:sz w:val="24"/>
        </w:rPr>
        <w:t xml:space="preserve"> </w:t>
      </w:r>
      <w:r>
        <w:rPr>
          <w:sz w:val="24"/>
        </w:rPr>
        <w:t>up</w:t>
      </w:r>
      <w:r>
        <w:rPr>
          <w:spacing w:val="-3"/>
          <w:sz w:val="24"/>
        </w:rPr>
        <w:t xml:space="preserve"> </w:t>
      </w:r>
      <w:r>
        <w:rPr>
          <w:sz w:val="24"/>
        </w:rPr>
        <w:t>their</w:t>
      </w:r>
      <w:r>
        <w:rPr>
          <w:spacing w:val="-4"/>
          <w:sz w:val="24"/>
        </w:rPr>
        <w:t xml:space="preserve"> </w:t>
      </w:r>
      <w:r>
        <w:rPr>
          <w:sz w:val="24"/>
        </w:rPr>
        <w:t>first</w:t>
      </w:r>
      <w:r>
        <w:rPr>
          <w:spacing w:val="-3"/>
          <w:sz w:val="24"/>
        </w:rPr>
        <w:t xml:space="preserve"> </w:t>
      </w:r>
      <w:r>
        <w:rPr>
          <w:sz w:val="24"/>
        </w:rPr>
        <w:t>post</w:t>
      </w:r>
      <w:r>
        <w:rPr>
          <w:spacing w:val="-2"/>
          <w:sz w:val="24"/>
        </w:rPr>
        <w:t xml:space="preserve"> </w:t>
      </w:r>
      <w:r>
        <w:rPr>
          <w:sz w:val="24"/>
        </w:rPr>
        <w:t>including</w:t>
      </w:r>
      <w:r>
        <w:rPr>
          <w:spacing w:val="-3"/>
          <w:sz w:val="24"/>
        </w:rPr>
        <w:t xml:space="preserve"> </w:t>
      </w:r>
      <w:r>
        <w:rPr>
          <w:sz w:val="24"/>
        </w:rPr>
        <w:t>any</w:t>
      </w:r>
      <w:r>
        <w:rPr>
          <w:spacing w:val="-2"/>
          <w:sz w:val="24"/>
        </w:rPr>
        <w:t xml:space="preserve"> training</w:t>
      </w:r>
    </w:p>
    <w:p w14:paraId="4BD1CB2C" w14:textId="77777777" w:rsidR="0026479B" w:rsidRDefault="00991CFA">
      <w:pPr>
        <w:pStyle w:val="ListParagraph"/>
        <w:numPr>
          <w:ilvl w:val="0"/>
          <w:numId w:val="7"/>
        </w:numPr>
        <w:tabs>
          <w:tab w:val="left" w:pos="861"/>
        </w:tabs>
        <w:spacing w:before="40"/>
        <w:ind w:left="861"/>
        <w:rPr>
          <w:sz w:val="24"/>
        </w:rPr>
      </w:pPr>
      <w:r>
        <w:rPr>
          <w:sz w:val="24"/>
        </w:rPr>
        <w:t>Transfers</w:t>
      </w:r>
      <w:r>
        <w:rPr>
          <w:spacing w:val="-2"/>
          <w:sz w:val="24"/>
        </w:rPr>
        <w:t xml:space="preserve"> </w:t>
      </w:r>
      <w:r>
        <w:rPr>
          <w:sz w:val="24"/>
        </w:rPr>
        <w:t>to</w:t>
      </w:r>
      <w:r>
        <w:rPr>
          <w:spacing w:val="-4"/>
          <w:sz w:val="24"/>
        </w:rPr>
        <w:t xml:space="preserve"> </w:t>
      </w:r>
      <w:r>
        <w:rPr>
          <w:sz w:val="24"/>
        </w:rPr>
        <w:t>a</w:t>
      </w:r>
      <w:r>
        <w:rPr>
          <w:spacing w:val="-3"/>
          <w:sz w:val="24"/>
        </w:rPr>
        <w:t xml:space="preserve"> </w:t>
      </w:r>
      <w:r>
        <w:rPr>
          <w:sz w:val="24"/>
        </w:rPr>
        <w:t>new</w:t>
      </w:r>
      <w:r>
        <w:rPr>
          <w:spacing w:val="-2"/>
          <w:sz w:val="24"/>
        </w:rPr>
        <w:t xml:space="preserve"> </w:t>
      </w:r>
      <w:r>
        <w:rPr>
          <w:sz w:val="24"/>
        </w:rPr>
        <w:t>employer</w:t>
      </w:r>
      <w:r>
        <w:rPr>
          <w:spacing w:val="-2"/>
          <w:sz w:val="24"/>
        </w:rPr>
        <w:t xml:space="preserve"> </w:t>
      </w:r>
      <w:r>
        <w:rPr>
          <w:sz w:val="24"/>
        </w:rPr>
        <w:t>in</w:t>
      </w:r>
      <w:r>
        <w:rPr>
          <w:spacing w:val="-2"/>
          <w:sz w:val="24"/>
        </w:rPr>
        <w:t xml:space="preserve"> </w:t>
      </w:r>
      <w:r>
        <w:rPr>
          <w:sz w:val="24"/>
        </w:rPr>
        <w:t>the</w:t>
      </w:r>
      <w:r>
        <w:rPr>
          <w:spacing w:val="-1"/>
          <w:sz w:val="24"/>
        </w:rPr>
        <w:t xml:space="preserve"> </w:t>
      </w:r>
      <w:r>
        <w:rPr>
          <w:spacing w:val="-5"/>
          <w:sz w:val="24"/>
        </w:rPr>
        <w:t>NHS</w:t>
      </w:r>
    </w:p>
    <w:p w14:paraId="4A6C21B0" w14:textId="77777777" w:rsidR="0026479B" w:rsidRDefault="00991CFA">
      <w:pPr>
        <w:pStyle w:val="ListParagraph"/>
        <w:numPr>
          <w:ilvl w:val="0"/>
          <w:numId w:val="7"/>
        </w:numPr>
        <w:tabs>
          <w:tab w:val="left" w:pos="861"/>
        </w:tabs>
        <w:spacing w:before="39" w:line="496" w:lineRule="auto"/>
        <w:ind w:right="2572" w:firstLine="360"/>
        <w:rPr>
          <w:sz w:val="24"/>
        </w:rPr>
      </w:pPr>
      <w:r>
        <w:rPr>
          <w:sz w:val="24"/>
        </w:rPr>
        <w:t>Changes job, where this involves a significant change of duties No</w:t>
      </w:r>
      <w:r>
        <w:rPr>
          <w:spacing w:val="-4"/>
          <w:sz w:val="24"/>
        </w:rPr>
        <w:t xml:space="preserve"> </w:t>
      </w:r>
      <w:r>
        <w:rPr>
          <w:sz w:val="24"/>
        </w:rPr>
        <w:t>applicant</w:t>
      </w:r>
      <w:r>
        <w:rPr>
          <w:spacing w:val="-4"/>
          <w:sz w:val="24"/>
        </w:rPr>
        <w:t xml:space="preserve"> </w:t>
      </w:r>
      <w:r>
        <w:rPr>
          <w:sz w:val="24"/>
        </w:rPr>
        <w:t>should</w:t>
      </w:r>
      <w:r>
        <w:rPr>
          <w:spacing w:val="-4"/>
          <w:sz w:val="24"/>
        </w:rPr>
        <w:t xml:space="preserve"> </w:t>
      </w:r>
      <w:r>
        <w:rPr>
          <w:sz w:val="24"/>
        </w:rPr>
        <w:t>be</w:t>
      </w:r>
      <w:r>
        <w:rPr>
          <w:spacing w:val="-6"/>
          <w:sz w:val="24"/>
        </w:rPr>
        <w:t xml:space="preserve"> </w:t>
      </w:r>
      <w:r>
        <w:rPr>
          <w:sz w:val="24"/>
        </w:rPr>
        <w:t>refused</w:t>
      </w:r>
      <w:r>
        <w:rPr>
          <w:spacing w:val="-4"/>
          <w:sz w:val="24"/>
        </w:rPr>
        <w:t xml:space="preserve"> </w:t>
      </w:r>
      <w:r>
        <w:rPr>
          <w:sz w:val="24"/>
        </w:rPr>
        <w:t>employment</w:t>
      </w:r>
      <w:r>
        <w:rPr>
          <w:spacing w:val="-6"/>
          <w:sz w:val="24"/>
        </w:rPr>
        <w:t xml:space="preserve"> </w:t>
      </w:r>
      <w:r>
        <w:rPr>
          <w:sz w:val="24"/>
        </w:rPr>
        <w:t>on</w:t>
      </w:r>
      <w:r>
        <w:rPr>
          <w:spacing w:val="-4"/>
          <w:sz w:val="24"/>
        </w:rPr>
        <w:t xml:space="preserve"> </w:t>
      </w:r>
      <w:r>
        <w:rPr>
          <w:sz w:val="24"/>
        </w:rPr>
        <w:t>health</w:t>
      </w:r>
      <w:r>
        <w:rPr>
          <w:spacing w:val="-6"/>
          <w:sz w:val="24"/>
        </w:rPr>
        <w:t xml:space="preserve"> </w:t>
      </w:r>
      <w:r>
        <w:rPr>
          <w:sz w:val="24"/>
        </w:rPr>
        <w:t>grounds</w:t>
      </w:r>
      <w:r>
        <w:rPr>
          <w:spacing w:val="-6"/>
          <w:sz w:val="24"/>
        </w:rPr>
        <w:t xml:space="preserve"> </w:t>
      </w:r>
      <w:r>
        <w:rPr>
          <w:sz w:val="24"/>
        </w:rPr>
        <w:t>unless:</w:t>
      </w:r>
    </w:p>
    <w:p w14:paraId="31553A73" w14:textId="77777777" w:rsidR="0026479B" w:rsidRDefault="00991CFA">
      <w:pPr>
        <w:pStyle w:val="ListParagraph"/>
        <w:numPr>
          <w:ilvl w:val="0"/>
          <w:numId w:val="7"/>
        </w:numPr>
        <w:tabs>
          <w:tab w:val="left" w:pos="861"/>
        </w:tabs>
        <w:spacing w:before="64" w:line="271" w:lineRule="auto"/>
        <w:ind w:left="861" w:right="3743"/>
        <w:rPr>
          <w:sz w:val="24"/>
        </w:rPr>
      </w:pPr>
      <w:r>
        <w:rPr>
          <w:sz w:val="24"/>
        </w:rPr>
        <w:t>Expert</w:t>
      </w:r>
      <w:r>
        <w:rPr>
          <w:spacing w:val="-8"/>
          <w:sz w:val="24"/>
        </w:rPr>
        <w:t xml:space="preserve"> </w:t>
      </w:r>
      <w:r>
        <w:rPr>
          <w:sz w:val="24"/>
        </w:rPr>
        <w:t>occupational</w:t>
      </w:r>
      <w:r>
        <w:rPr>
          <w:spacing w:val="-8"/>
          <w:sz w:val="24"/>
        </w:rPr>
        <w:t xml:space="preserve"> </w:t>
      </w:r>
      <w:r>
        <w:rPr>
          <w:sz w:val="24"/>
        </w:rPr>
        <w:t>medical</w:t>
      </w:r>
      <w:r>
        <w:rPr>
          <w:spacing w:val="-6"/>
          <w:sz w:val="24"/>
        </w:rPr>
        <w:t xml:space="preserve"> </w:t>
      </w:r>
      <w:r>
        <w:rPr>
          <w:sz w:val="24"/>
        </w:rPr>
        <w:t>advice</w:t>
      </w:r>
      <w:r>
        <w:rPr>
          <w:spacing w:val="-6"/>
          <w:sz w:val="24"/>
        </w:rPr>
        <w:t xml:space="preserve"> </w:t>
      </w:r>
      <w:r>
        <w:rPr>
          <w:sz w:val="24"/>
        </w:rPr>
        <w:t>has</w:t>
      </w:r>
      <w:r>
        <w:rPr>
          <w:spacing w:val="-6"/>
          <w:sz w:val="24"/>
        </w:rPr>
        <w:t xml:space="preserve"> </w:t>
      </w:r>
      <w:r>
        <w:rPr>
          <w:sz w:val="24"/>
        </w:rPr>
        <w:t>been</w:t>
      </w:r>
      <w:r>
        <w:rPr>
          <w:spacing w:val="-7"/>
          <w:sz w:val="24"/>
        </w:rPr>
        <w:t xml:space="preserve"> </w:t>
      </w:r>
      <w:r>
        <w:rPr>
          <w:sz w:val="24"/>
        </w:rPr>
        <w:t xml:space="preserve">sought </w:t>
      </w:r>
      <w:r>
        <w:rPr>
          <w:spacing w:val="-4"/>
          <w:sz w:val="24"/>
          <w:u w:val="single"/>
        </w:rPr>
        <w:t>and</w:t>
      </w:r>
    </w:p>
    <w:p w14:paraId="2DB01BA1" w14:textId="77777777" w:rsidR="0026479B" w:rsidRDefault="00991CFA">
      <w:pPr>
        <w:pStyle w:val="ListParagraph"/>
        <w:numPr>
          <w:ilvl w:val="0"/>
          <w:numId w:val="7"/>
        </w:numPr>
        <w:tabs>
          <w:tab w:val="left" w:pos="861"/>
        </w:tabs>
        <w:spacing w:before="7" w:line="271" w:lineRule="auto"/>
        <w:ind w:left="861" w:right="432"/>
        <w:rPr>
          <w:sz w:val="24"/>
        </w:rPr>
      </w:pPr>
      <w:r>
        <w:rPr>
          <w:sz w:val="24"/>
        </w:rPr>
        <w:t>The applicant has</w:t>
      </w:r>
      <w:r>
        <w:rPr>
          <w:spacing w:val="-1"/>
          <w:sz w:val="24"/>
        </w:rPr>
        <w:t xml:space="preserve"> </w:t>
      </w:r>
      <w:r>
        <w:rPr>
          <w:sz w:val="24"/>
        </w:rPr>
        <w:t>had the opportunity</w:t>
      </w:r>
      <w:r>
        <w:rPr>
          <w:spacing w:val="-1"/>
          <w:sz w:val="24"/>
        </w:rPr>
        <w:t xml:space="preserve"> </w:t>
      </w:r>
      <w:r>
        <w:rPr>
          <w:sz w:val="24"/>
        </w:rPr>
        <w:t>to discuss issues raised with an occupational health professional</w:t>
      </w:r>
    </w:p>
    <w:p w14:paraId="5820BEC3" w14:textId="77777777" w:rsidR="0026479B" w:rsidRDefault="00991CFA">
      <w:pPr>
        <w:pStyle w:val="BodyText"/>
        <w:spacing w:before="8"/>
        <w:ind w:left="861"/>
      </w:pPr>
      <w:r>
        <w:rPr>
          <w:spacing w:val="-5"/>
          <w:u w:val="single"/>
        </w:rPr>
        <w:t>and</w:t>
      </w:r>
    </w:p>
    <w:p w14:paraId="7B431F6B" w14:textId="77777777" w:rsidR="0026479B" w:rsidRDefault="00991CFA">
      <w:pPr>
        <w:pStyle w:val="ListParagraph"/>
        <w:numPr>
          <w:ilvl w:val="0"/>
          <w:numId w:val="7"/>
        </w:numPr>
        <w:tabs>
          <w:tab w:val="left" w:pos="861"/>
        </w:tabs>
        <w:spacing w:before="41"/>
        <w:ind w:left="861"/>
        <w:rPr>
          <w:sz w:val="24"/>
        </w:rPr>
      </w:pPr>
      <w:r>
        <w:rPr>
          <w:sz w:val="24"/>
        </w:rPr>
        <w:t>The</w:t>
      </w:r>
      <w:r>
        <w:rPr>
          <w:spacing w:val="-5"/>
          <w:sz w:val="24"/>
        </w:rPr>
        <w:t xml:space="preserve"> </w:t>
      </w:r>
      <w:r>
        <w:rPr>
          <w:sz w:val="24"/>
        </w:rPr>
        <w:t>employing</w:t>
      </w:r>
      <w:r>
        <w:rPr>
          <w:spacing w:val="-3"/>
          <w:sz w:val="24"/>
        </w:rPr>
        <w:t xml:space="preserve"> </w:t>
      </w:r>
      <w:r>
        <w:rPr>
          <w:sz w:val="24"/>
        </w:rPr>
        <w:t>manager</w:t>
      </w:r>
      <w:r>
        <w:rPr>
          <w:spacing w:val="-3"/>
          <w:sz w:val="24"/>
        </w:rPr>
        <w:t xml:space="preserve"> </w:t>
      </w:r>
      <w:r>
        <w:rPr>
          <w:sz w:val="24"/>
        </w:rPr>
        <w:t>has</w:t>
      </w:r>
      <w:r>
        <w:rPr>
          <w:spacing w:val="-4"/>
          <w:sz w:val="24"/>
        </w:rPr>
        <w:t xml:space="preserve"> </w:t>
      </w:r>
      <w:r>
        <w:rPr>
          <w:sz w:val="24"/>
        </w:rPr>
        <w:t>given</w:t>
      </w:r>
      <w:r>
        <w:rPr>
          <w:spacing w:val="-4"/>
          <w:sz w:val="24"/>
        </w:rPr>
        <w:t xml:space="preserve"> </w:t>
      </w:r>
      <w:r>
        <w:rPr>
          <w:sz w:val="24"/>
        </w:rPr>
        <w:t>full</w:t>
      </w:r>
      <w:r>
        <w:rPr>
          <w:spacing w:val="-3"/>
          <w:sz w:val="24"/>
        </w:rPr>
        <w:t xml:space="preserve"> </w:t>
      </w:r>
      <w:r>
        <w:rPr>
          <w:sz w:val="24"/>
        </w:rPr>
        <w:t>consideration</w:t>
      </w:r>
      <w:r>
        <w:rPr>
          <w:spacing w:val="-5"/>
          <w:sz w:val="24"/>
        </w:rPr>
        <w:t xml:space="preserve"> </w:t>
      </w:r>
      <w:r>
        <w:rPr>
          <w:sz w:val="24"/>
        </w:rPr>
        <w:t>to</w:t>
      </w:r>
      <w:r>
        <w:rPr>
          <w:spacing w:val="-3"/>
          <w:sz w:val="24"/>
        </w:rPr>
        <w:t xml:space="preserve"> </w:t>
      </w:r>
      <w:r>
        <w:rPr>
          <w:sz w:val="24"/>
        </w:rPr>
        <w:t>all</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pacing w:val="-2"/>
          <w:sz w:val="24"/>
        </w:rPr>
        <w:t>facts</w:t>
      </w:r>
    </w:p>
    <w:p w14:paraId="5919513E" w14:textId="77777777" w:rsidR="0026479B" w:rsidRDefault="0026479B">
      <w:pPr>
        <w:pStyle w:val="BodyText"/>
        <w:spacing w:before="39"/>
      </w:pPr>
    </w:p>
    <w:p w14:paraId="3B4E9DA7" w14:textId="77777777" w:rsidR="0026479B" w:rsidRDefault="00991CFA">
      <w:pPr>
        <w:pStyle w:val="BodyText"/>
        <w:spacing w:line="276" w:lineRule="auto"/>
        <w:ind w:left="140" w:right="424"/>
        <w:jc w:val="both"/>
      </w:pPr>
      <w:r>
        <w:t>In the event of an unsuccessful</w:t>
      </w:r>
      <w:r>
        <w:rPr>
          <w:spacing w:val="-1"/>
        </w:rPr>
        <w:t xml:space="preserve"> </w:t>
      </w:r>
      <w:r>
        <w:t>Occupational Health check, the Recruiting Manager will</w:t>
      </w:r>
      <w:r>
        <w:rPr>
          <w:spacing w:val="-2"/>
        </w:rPr>
        <w:t xml:space="preserve"> </w:t>
      </w:r>
      <w:r>
        <w:t>be informed and with the support of the Health and Wellbeing team they must reassure themselves that all facts and options for reasonable adjustment on the grounds of health have been considered, prior to any offer of employment being withdrawn.</w:t>
      </w:r>
    </w:p>
    <w:p w14:paraId="5202D93F" w14:textId="77777777" w:rsidR="0026479B" w:rsidRDefault="0026479B">
      <w:pPr>
        <w:pStyle w:val="BodyText"/>
        <w:spacing w:before="41"/>
      </w:pPr>
    </w:p>
    <w:p w14:paraId="52552DF6" w14:textId="77777777" w:rsidR="0026479B" w:rsidRDefault="00991CFA">
      <w:pPr>
        <w:pStyle w:val="BodyText"/>
        <w:spacing w:before="1" w:line="276" w:lineRule="auto"/>
        <w:ind w:left="140" w:right="430"/>
        <w:jc w:val="both"/>
      </w:pPr>
      <w:r>
        <w:t>The Recruiting Manager must confirm in writing the reasons for withdrawing the offer of employment and this will be kept in the applicants recruitment file.</w:t>
      </w:r>
    </w:p>
    <w:p w14:paraId="28D11BAC" w14:textId="77777777" w:rsidR="0026479B" w:rsidRDefault="0026479B">
      <w:pPr>
        <w:pStyle w:val="BodyText"/>
        <w:spacing w:before="237"/>
      </w:pPr>
    </w:p>
    <w:p w14:paraId="791F5F23" w14:textId="77777777" w:rsidR="0026479B" w:rsidRDefault="00991CFA">
      <w:pPr>
        <w:pStyle w:val="Heading1"/>
        <w:numPr>
          <w:ilvl w:val="0"/>
          <w:numId w:val="14"/>
        </w:numPr>
        <w:tabs>
          <w:tab w:val="left" w:pos="707"/>
        </w:tabs>
      </w:pPr>
      <w:bookmarkStart w:id="8" w:name="_bookmark8"/>
      <w:bookmarkEnd w:id="8"/>
      <w:r>
        <w:t>Corporate</w:t>
      </w:r>
      <w:r>
        <w:rPr>
          <w:spacing w:val="-8"/>
        </w:rPr>
        <w:t xml:space="preserve"> </w:t>
      </w:r>
      <w:r>
        <w:t>and</w:t>
      </w:r>
      <w:r>
        <w:rPr>
          <w:spacing w:val="-6"/>
        </w:rPr>
        <w:t xml:space="preserve"> </w:t>
      </w:r>
      <w:r>
        <w:t>Local</w:t>
      </w:r>
      <w:r>
        <w:rPr>
          <w:spacing w:val="-6"/>
        </w:rPr>
        <w:t xml:space="preserve"> </w:t>
      </w:r>
      <w:r>
        <w:rPr>
          <w:spacing w:val="-2"/>
        </w:rPr>
        <w:t>Induction</w:t>
      </w:r>
    </w:p>
    <w:p w14:paraId="4391B0C2" w14:textId="77777777" w:rsidR="0026479B" w:rsidRDefault="0026479B">
      <w:pPr>
        <w:pStyle w:val="BodyText"/>
        <w:spacing w:before="17"/>
        <w:rPr>
          <w:rFonts w:ascii="Arial"/>
          <w:b/>
          <w:sz w:val="28"/>
        </w:rPr>
      </w:pPr>
    </w:p>
    <w:p w14:paraId="4736E3CF" w14:textId="77777777" w:rsidR="0026479B" w:rsidRDefault="00991CFA">
      <w:pPr>
        <w:pStyle w:val="BodyText"/>
        <w:spacing w:line="276" w:lineRule="auto"/>
        <w:ind w:left="140" w:right="428"/>
        <w:jc w:val="both"/>
      </w:pPr>
      <w:r>
        <w:t>All</w:t>
      </w:r>
      <w:r>
        <w:rPr>
          <w:spacing w:val="-6"/>
        </w:rPr>
        <w:t xml:space="preserve"> </w:t>
      </w:r>
      <w:r>
        <w:t>new</w:t>
      </w:r>
      <w:r>
        <w:rPr>
          <w:spacing w:val="-6"/>
        </w:rPr>
        <w:t xml:space="preserve"> </w:t>
      </w:r>
      <w:r>
        <w:t>employees</w:t>
      </w:r>
      <w:r>
        <w:rPr>
          <w:spacing w:val="-8"/>
        </w:rPr>
        <w:t xml:space="preserve"> </w:t>
      </w:r>
      <w:r>
        <w:t>must</w:t>
      </w:r>
      <w:r>
        <w:rPr>
          <w:spacing w:val="-5"/>
        </w:rPr>
        <w:t xml:space="preserve"> </w:t>
      </w:r>
      <w:r>
        <w:t>be</w:t>
      </w:r>
      <w:r>
        <w:rPr>
          <w:spacing w:val="-7"/>
        </w:rPr>
        <w:t xml:space="preserve"> </w:t>
      </w:r>
      <w:r>
        <w:t>fully</w:t>
      </w:r>
      <w:r>
        <w:rPr>
          <w:spacing w:val="-5"/>
        </w:rPr>
        <w:t xml:space="preserve"> </w:t>
      </w:r>
      <w:r>
        <w:t>inducted</w:t>
      </w:r>
      <w:r>
        <w:rPr>
          <w:spacing w:val="-5"/>
        </w:rPr>
        <w:t xml:space="preserve"> </w:t>
      </w:r>
      <w:r>
        <w:t>into</w:t>
      </w:r>
      <w:r>
        <w:rPr>
          <w:spacing w:val="-7"/>
        </w:rPr>
        <w:t xml:space="preserve"> </w:t>
      </w:r>
      <w:r>
        <w:t>the</w:t>
      </w:r>
      <w:r>
        <w:rPr>
          <w:spacing w:val="-7"/>
        </w:rPr>
        <w:t xml:space="preserve"> </w:t>
      </w:r>
      <w:r>
        <w:t>organisation</w:t>
      </w:r>
      <w:r>
        <w:rPr>
          <w:spacing w:val="-5"/>
        </w:rPr>
        <w:t xml:space="preserve"> </w:t>
      </w:r>
      <w:r>
        <w:t>following</w:t>
      </w:r>
      <w:r>
        <w:rPr>
          <w:spacing w:val="-5"/>
        </w:rPr>
        <w:t xml:space="preserve"> </w:t>
      </w:r>
      <w:r>
        <w:t>the</w:t>
      </w:r>
      <w:r>
        <w:rPr>
          <w:spacing w:val="-5"/>
        </w:rPr>
        <w:t xml:space="preserve"> </w:t>
      </w:r>
      <w:r>
        <w:t>Trust</w:t>
      </w:r>
      <w:r>
        <w:rPr>
          <w:spacing w:val="-7"/>
        </w:rPr>
        <w:t xml:space="preserve"> </w:t>
      </w:r>
      <w:r>
        <w:t>Induction policy. Line Managers should support their new starters to attend any training whether this is virtual or in-person.</w:t>
      </w:r>
    </w:p>
    <w:p w14:paraId="1FCE542B" w14:textId="77777777" w:rsidR="0026479B" w:rsidRDefault="0026479B">
      <w:pPr>
        <w:pStyle w:val="BodyText"/>
      </w:pPr>
    </w:p>
    <w:p w14:paraId="497FB28A" w14:textId="77777777" w:rsidR="0026479B" w:rsidRDefault="0026479B">
      <w:pPr>
        <w:pStyle w:val="BodyText"/>
        <w:spacing w:before="2"/>
      </w:pPr>
    </w:p>
    <w:p w14:paraId="42F12575" w14:textId="77777777" w:rsidR="0026479B" w:rsidRDefault="00991CFA">
      <w:pPr>
        <w:pStyle w:val="Heading1"/>
        <w:numPr>
          <w:ilvl w:val="0"/>
          <w:numId w:val="14"/>
        </w:numPr>
        <w:tabs>
          <w:tab w:val="left" w:pos="707"/>
        </w:tabs>
        <w:spacing w:before="1"/>
      </w:pPr>
      <w:bookmarkStart w:id="9" w:name="_bookmark9"/>
      <w:bookmarkEnd w:id="9"/>
      <w:r>
        <w:t>Starter</w:t>
      </w:r>
      <w:r>
        <w:rPr>
          <w:spacing w:val="-8"/>
        </w:rPr>
        <w:t xml:space="preserve"> </w:t>
      </w:r>
      <w:r>
        <w:rPr>
          <w:spacing w:val="-2"/>
        </w:rPr>
        <w:t>Documentation</w:t>
      </w:r>
    </w:p>
    <w:p w14:paraId="3836E4BA" w14:textId="77777777" w:rsidR="0026479B" w:rsidRDefault="0026479B">
      <w:pPr>
        <w:pStyle w:val="BodyText"/>
        <w:spacing w:before="17"/>
        <w:rPr>
          <w:rFonts w:ascii="Arial"/>
          <w:b/>
          <w:sz w:val="28"/>
        </w:rPr>
      </w:pPr>
    </w:p>
    <w:p w14:paraId="2CF18AA3" w14:textId="77777777" w:rsidR="0026479B" w:rsidRDefault="00991CFA">
      <w:pPr>
        <w:pStyle w:val="BodyText"/>
        <w:spacing w:line="276" w:lineRule="auto"/>
        <w:ind w:left="140" w:right="426"/>
        <w:jc w:val="both"/>
      </w:pPr>
      <w:r>
        <w:t>The Recruiting Manager or new Line Manager (if different) is responsible for ensuring that all</w:t>
      </w:r>
      <w:r>
        <w:rPr>
          <w:spacing w:val="-5"/>
        </w:rPr>
        <w:t xml:space="preserve"> </w:t>
      </w:r>
      <w:r>
        <w:t>new</w:t>
      </w:r>
      <w:r>
        <w:rPr>
          <w:spacing w:val="-7"/>
        </w:rPr>
        <w:t xml:space="preserve"> </w:t>
      </w:r>
      <w:r>
        <w:t>starter</w:t>
      </w:r>
      <w:r>
        <w:rPr>
          <w:spacing w:val="-7"/>
        </w:rPr>
        <w:t xml:space="preserve"> </w:t>
      </w:r>
      <w:r>
        <w:t>paperwork</w:t>
      </w:r>
      <w:r>
        <w:rPr>
          <w:spacing w:val="-5"/>
        </w:rPr>
        <w:t xml:space="preserve"> </w:t>
      </w:r>
      <w:r>
        <w:t>is</w:t>
      </w:r>
      <w:r>
        <w:rPr>
          <w:spacing w:val="-5"/>
        </w:rPr>
        <w:t xml:space="preserve"> </w:t>
      </w:r>
      <w:r>
        <w:t>completed</w:t>
      </w:r>
      <w:r>
        <w:rPr>
          <w:spacing w:val="-6"/>
        </w:rPr>
        <w:t xml:space="preserve"> </w:t>
      </w:r>
      <w:r>
        <w:t>on</w:t>
      </w:r>
      <w:r>
        <w:rPr>
          <w:spacing w:val="-6"/>
        </w:rPr>
        <w:t xml:space="preserve"> </w:t>
      </w:r>
      <w:r>
        <w:t>the</w:t>
      </w:r>
      <w:r>
        <w:rPr>
          <w:spacing w:val="-4"/>
        </w:rPr>
        <w:t xml:space="preserve"> </w:t>
      </w:r>
      <w:r>
        <w:t>employee’s</w:t>
      </w:r>
      <w:r>
        <w:rPr>
          <w:spacing w:val="-7"/>
        </w:rPr>
        <w:t xml:space="preserve"> </w:t>
      </w:r>
      <w:r>
        <w:t>first</w:t>
      </w:r>
      <w:r>
        <w:rPr>
          <w:spacing w:val="-5"/>
        </w:rPr>
        <w:t xml:space="preserve"> </w:t>
      </w:r>
      <w:r>
        <w:t>day.</w:t>
      </w:r>
      <w:r>
        <w:rPr>
          <w:spacing w:val="40"/>
        </w:rPr>
        <w:t xml:space="preserve"> </w:t>
      </w:r>
      <w:r>
        <w:t>Further</w:t>
      </w:r>
      <w:r>
        <w:rPr>
          <w:spacing w:val="-5"/>
        </w:rPr>
        <w:t xml:space="preserve"> </w:t>
      </w:r>
      <w:r>
        <w:t>instructions</w:t>
      </w:r>
      <w:r>
        <w:rPr>
          <w:spacing w:val="-7"/>
        </w:rPr>
        <w:t xml:space="preserve"> </w:t>
      </w:r>
      <w:r>
        <w:t>are available on the Workforce Information section of the Trust Intranet.</w:t>
      </w:r>
    </w:p>
    <w:p w14:paraId="49606B9A" w14:textId="77777777" w:rsidR="0026479B" w:rsidRDefault="00991CFA">
      <w:pPr>
        <w:pStyle w:val="Heading1"/>
        <w:numPr>
          <w:ilvl w:val="0"/>
          <w:numId w:val="14"/>
        </w:numPr>
        <w:tabs>
          <w:tab w:val="left" w:pos="704"/>
        </w:tabs>
        <w:spacing w:before="237"/>
        <w:ind w:left="704" w:hanging="564"/>
      </w:pPr>
      <w:bookmarkStart w:id="10" w:name="_bookmark10"/>
      <w:bookmarkEnd w:id="10"/>
      <w:r>
        <w:t>Salary</w:t>
      </w:r>
      <w:r>
        <w:rPr>
          <w:spacing w:val="-5"/>
        </w:rPr>
        <w:t xml:space="preserve"> </w:t>
      </w:r>
      <w:r>
        <w:t xml:space="preserve">on </w:t>
      </w:r>
      <w:r>
        <w:rPr>
          <w:spacing w:val="-2"/>
        </w:rPr>
        <w:t>Appointment</w:t>
      </w:r>
    </w:p>
    <w:p w14:paraId="130CCB5D" w14:textId="77777777" w:rsidR="0026479B" w:rsidRDefault="0026479B">
      <w:pPr>
        <w:pStyle w:val="BodyText"/>
        <w:spacing w:before="15"/>
        <w:rPr>
          <w:rFonts w:ascii="Arial"/>
          <w:b/>
          <w:sz w:val="28"/>
        </w:rPr>
      </w:pPr>
    </w:p>
    <w:p w14:paraId="6CE26F25" w14:textId="77777777" w:rsidR="0026479B" w:rsidRDefault="00991CFA">
      <w:pPr>
        <w:pStyle w:val="BodyText"/>
        <w:spacing w:line="276" w:lineRule="auto"/>
        <w:ind w:left="140" w:right="424"/>
        <w:jc w:val="both"/>
      </w:pPr>
      <w:r>
        <w:t>For</w:t>
      </w:r>
      <w:r>
        <w:rPr>
          <w:spacing w:val="-7"/>
        </w:rPr>
        <w:t xml:space="preserve"> </w:t>
      </w:r>
      <w:r>
        <w:t>positions</w:t>
      </w:r>
      <w:r>
        <w:rPr>
          <w:spacing w:val="-7"/>
        </w:rPr>
        <w:t xml:space="preserve"> </w:t>
      </w:r>
      <w:r>
        <w:t>covered</w:t>
      </w:r>
      <w:r>
        <w:rPr>
          <w:spacing w:val="-8"/>
        </w:rPr>
        <w:t xml:space="preserve"> </w:t>
      </w:r>
      <w:r>
        <w:t>by</w:t>
      </w:r>
      <w:r>
        <w:rPr>
          <w:spacing w:val="-7"/>
        </w:rPr>
        <w:t xml:space="preserve"> </w:t>
      </w:r>
      <w:r>
        <w:t>Agenda</w:t>
      </w:r>
      <w:r>
        <w:rPr>
          <w:spacing w:val="-7"/>
        </w:rPr>
        <w:t xml:space="preserve"> </w:t>
      </w:r>
      <w:r>
        <w:t>for</w:t>
      </w:r>
      <w:r>
        <w:rPr>
          <w:spacing w:val="-7"/>
        </w:rPr>
        <w:t xml:space="preserve"> </w:t>
      </w:r>
      <w:r>
        <w:t>Change</w:t>
      </w:r>
      <w:r>
        <w:rPr>
          <w:spacing w:val="-11"/>
        </w:rPr>
        <w:t xml:space="preserve"> </w:t>
      </w:r>
      <w:r>
        <w:t>terms</w:t>
      </w:r>
      <w:r>
        <w:rPr>
          <w:spacing w:val="-9"/>
        </w:rPr>
        <w:t xml:space="preserve"> </w:t>
      </w:r>
      <w:r>
        <w:t>and</w:t>
      </w:r>
      <w:r>
        <w:rPr>
          <w:spacing w:val="-8"/>
        </w:rPr>
        <w:t xml:space="preserve"> </w:t>
      </w:r>
      <w:r>
        <w:t>conditions,</w:t>
      </w:r>
      <w:r>
        <w:rPr>
          <w:spacing w:val="-9"/>
        </w:rPr>
        <w:t xml:space="preserve"> </w:t>
      </w:r>
      <w:r>
        <w:t>all</w:t>
      </w:r>
      <w:r>
        <w:rPr>
          <w:spacing w:val="-8"/>
        </w:rPr>
        <w:t xml:space="preserve"> </w:t>
      </w:r>
      <w:r>
        <w:t>Recruiting</w:t>
      </w:r>
      <w:r>
        <w:rPr>
          <w:spacing w:val="-7"/>
        </w:rPr>
        <w:t xml:space="preserve"> </w:t>
      </w:r>
      <w:r>
        <w:t>Managers must</w:t>
      </w:r>
      <w:r>
        <w:rPr>
          <w:spacing w:val="-17"/>
        </w:rPr>
        <w:t xml:space="preserve"> </w:t>
      </w:r>
      <w:r>
        <w:t>adhere</w:t>
      </w:r>
      <w:r>
        <w:rPr>
          <w:spacing w:val="-17"/>
        </w:rPr>
        <w:t xml:space="preserve"> </w:t>
      </w:r>
      <w:r>
        <w:t>to</w:t>
      </w:r>
      <w:r>
        <w:rPr>
          <w:spacing w:val="-16"/>
        </w:rPr>
        <w:t xml:space="preserve"> </w:t>
      </w:r>
      <w:r>
        <w:t>the</w:t>
      </w:r>
      <w:r>
        <w:rPr>
          <w:spacing w:val="-17"/>
        </w:rPr>
        <w:t xml:space="preserve"> </w:t>
      </w:r>
      <w:r>
        <w:t>Trust</w:t>
      </w:r>
      <w:r>
        <w:rPr>
          <w:spacing w:val="-17"/>
        </w:rPr>
        <w:t xml:space="preserve"> </w:t>
      </w:r>
      <w:r>
        <w:t>salary</w:t>
      </w:r>
      <w:r>
        <w:rPr>
          <w:spacing w:val="-17"/>
        </w:rPr>
        <w:t xml:space="preserve"> </w:t>
      </w:r>
      <w:r>
        <w:t>and</w:t>
      </w:r>
      <w:r>
        <w:rPr>
          <w:spacing w:val="-16"/>
        </w:rPr>
        <w:t xml:space="preserve"> </w:t>
      </w:r>
      <w:r>
        <w:t>terms</w:t>
      </w:r>
      <w:r>
        <w:rPr>
          <w:spacing w:val="-17"/>
        </w:rPr>
        <w:t xml:space="preserve"> </w:t>
      </w:r>
      <w:r>
        <w:t>and</w:t>
      </w:r>
      <w:r>
        <w:rPr>
          <w:spacing w:val="-17"/>
        </w:rPr>
        <w:t xml:space="preserve"> </w:t>
      </w:r>
      <w:r>
        <w:t>conditions</w:t>
      </w:r>
      <w:r>
        <w:rPr>
          <w:spacing w:val="-16"/>
        </w:rPr>
        <w:t xml:space="preserve"> </w:t>
      </w:r>
      <w:r>
        <w:t>on</w:t>
      </w:r>
      <w:r>
        <w:rPr>
          <w:spacing w:val="-17"/>
        </w:rPr>
        <w:t xml:space="preserve"> </w:t>
      </w:r>
      <w:r>
        <w:t>appointment</w:t>
      </w:r>
      <w:r>
        <w:rPr>
          <w:spacing w:val="-17"/>
        </w:rPr>
        <w:t xml:space="preserve"> </w:t>
      </w:r>
      <w:r>
        <w:t>guidance</w:t>
      </w:r>
      <w:r>
        <w:rPr>
          <w:spacing w:val="-16"/>
        </w:rPr>
        <w:t xml:space="preserve"> </w:t>
      </w:r>
      <w:r>
        <w:t>available on the Intranet.</w:t>
      </w:r>
      <w:r>
        <w:rPr>
          <w:spacing w:val="40"/>
        </w:rPr>
        <w:t xml:space="preserve"> </w:t>
      </w:r>
      <w:r>
        <w:t>New entrants into the NHS will usually start at the bottom of the band.</w:t>
      </w:r>
    </w:p>
    <w:p w14:paraId="45CEDFC5" w14:textId="77777777" w:rsidR="0026479B" w:rsidRDefault="0026479B">
      <w:pPr>
        <w:pStyle w:val="BodyText"/>
        <w:spacing w:line="276" w:lineRule="auto"/>
        <w:jc w:val="both"/>
        <w:sectPr w:rsidR="0026479B">
          <w:pgSz w:w="11910" w:h="16850"/>
          <w:pgMar w:top="1060" w:right="708" w:bottom="900" w:left="992" w:header="0" w:footer="709" w:gutter="0"/>
          <w:cols w:space="720"/>
        </w:sectPr>
      </w:pPr>
    </w:p>
    <w:p w14:paraId="2C6B4FD3" w14:textId="77777777" w:rsidR="0026479B" w:rsidRDefault="00991CFA">
      <w:pPr>
        <w:pStyle w:val="BodyText"/>
        <w:spacing w:before="72" w:line="278" w:lineRule="auto"/>
        <w:ind w:left="140" w:right="425"/>
        <w:jc w:val="both"/>
      </w:pPr>
      <w:r>
        <w:lastRenderedPageBreak/>
        <w:t>For positions not covered under Agenda for Change, Recruiting Managers should refer to the relevant terms and conditions for the particular speciality.</w:t>
      </w:r>
    </w:p>
    <w:p w14:paraId="2BE22187" w14:textId="77777777" w:rsidR="0026479B" w:rsidRDefault="0026479B">
      <w:pPr>
        <w:pStyle w:val="BodyText"/>
        <w:spacing w:before="275"/>
      </w:pPr>
    </w:p>
    <w:p w14:paraId="1D2D03A6" w14:textId="77777777" w:rsidR="0026479B" w:rsidRDefault="00991CFA">
      <w:pPr>
        <w:pStyle w:val="Heading1"/>
        <w:numPr>
          <w:ilvl w:val="0"/>
          <w:numId w:val="14"/>
        </w:numPr>
        <w:tabs>
          <w:tab w:val="left" w:pos="704"/>
        </w:tabs>
        <w:spacing w:before="1"/>
        <w:ind w:left="704" w:hanging="564"/>
      </w:pPr>
      <w:bookmarkStart w:id="11" w:name="_bookmark11"/>
      <w:bookmarkEnd w:id="11"/>
      <w:r>
        <w:t>Secondary</w:t>
      </w:r>
      <w:r>
        <w:rPr>
          <w:spacing w:val="-7"/>
        </w:rPr>
        <w:t xml:space="preserve"> </w:t>
      </w:r>
      <w:r>
        <w:rPr>
          <w:spacing w:val="-2"/>
        </w:rPr>
        <w:t>Employment</w:t>
      </w:r>
    </w:p>
    <w:p w14:paraId="62F1B558" w14:textId="77777777" w:rsidR="0026479B" w:rsidRDefault="0026479B">
      <w:pPr>
        <w:pStyle w:val="BodyText"/>
        <w:spacing w:before="15"/>
        <w:rPr>
          <w:rFonts w:ascii="Arial"/>
          <w:b/>
          <w:sz w:val="28"/>
        </w:rPr>
      </w:pPr>
    </w:p>
    <w:p w14:paraId="6DC6DA17" w14:textId="77777777" w:rsidR="0026479B" w:rsidRDefault="00991CFA">
      <w:pPr>
        <w:pStyle w:val="BodyText"/>
        <w:spacing w:line="276" w:lineRule="auto"/>
        <w:ind w:left="140" w:right="422"/>
        <w:jc w:val="both"/>
      </w:pPr>
      <w:r>
        <w:t>Employees may not engage in secondary employment (paid or voluntary) which conflicts with their</w:t>
      </w:r>
      <w:r>
        <w:rPr>
          <w:spacing w:val="-1"/>
        </w:rPr>
        <w:t xml:space="preserve"> </w:t>
      </w:r>
      <w:r>
        <w:t>work</w:t>
      </w:r>
      <w:r>
        <w:rPr>
          <w:spacing w:val="-1"/>
        </w:rPr>
        <w:t xml:space="preserve"> </w:t>
      </w:r>
      <w:r>
        <w:t>with</w:t>
      </w:r>
      <w:r>
        <w:rPr>
          <w:spacing w:val="-2"/>
        </w:rPr>
        <w:t xml:space="preserve"> </w:t>
      </w:r>
      <w:r>
        <w:t>the</w:t>
      </w:r>
      <w:r>
        <w:rPr>
          <w:spacing w:val="-2"/>
        </w:rPr>
        <w:t xml:space="preserve"> </w:t>
      </w:r>
      <w:r>
        <w:t>Trust, or</w:t>
      </w:r>
      <w:r>
        <w:rPr>
          <w:spacing w:val="-2"/>
        </w:rPr>
        <w:t xml:space="preserve"> </w:t>
      </w:r>
      <w:r>
        <w:t>which is</w:t>
      </w:r>
      <w:r>
        <w:rPr>
          <w:spacing w:val="-1"/>
        </w:rPr>
        <w:t xml:space="preserve"> </w:t>
      </w:r>
      <w:r>
        <w:t>detrimental</w:t>
      </w:r>
      <w:r>
        <w:rPr>
          <w:spacing w:val="-1"/>
        </w:rPr>
        <w:t xml:space="preserve"> </w:t>
      </w:r>
      <w:r>
        <w:t>to the</w:t>
      </w:r>
      <w:r>
        <w:rPr>
          <w:spacing w:val="-2"/>
        </w:rPr>
        <w:t xml:space="preserve"> </w:t>
      </w:r>
      <w:r>
        <w:t>employees</w:t>
      </w:r>
      <w:r>
        <w:rPr>
          <w:spacing w:val="-1"/>
        </w:rPr>
        <w:t xml:space="preserve"> </w:t>
      </w:r>
      <w:r>
        <w:t>work</w:t>
      </w:r>
      <w:r>
        <w:rPr>
          <w:spacing w:val="-1"/>
        </w:rPr>
        <w:t xml:space="preserve"> </w:t>
      </w:r>
      <w:r>
        <w:t>with the</w:t>
      </w:r>
      <w:r>
        <w:rPr>
          <w:spacing w:val="-2"/>
        </w:rPr>
        <w:t xml:space="preserve"> </w:t>
      </w:r>
      <w:r>
        <w:t>Trust. Employees wishing to engage in secondary employment/voluntary work in addition to their primary</w:t>
      </w:r>
      <w:r>
        <w:rPr>
          <w:spacing w:val="-11"/>
        </w:rPr>
        <w:t xml:space="preserve"> </w:t>
      </w:r>
      <w:r>
        <w:t>post</w:t>
      </w:r>
      <w:r>
        <w:rPr>
          <w:spacing w:val="-10"/>
        </w:rPr>
        <w:t xml:space="preserve"> </w:t>
      </w:r>
      <w:r>
        <w:t>with</w:t>
      </w:r>
      <w:r>
        <w:rPr>
          <w:spacing w:val="-9"/>
        </w:rPr>
        <w:t xml:space="preserve"> </w:t>
      </w:r>
      <w:r>
        <w:t>the</w:t>
      </w:r>
      <w:r>
        <w:rPr>
          <w:spacing w:val="-9"/>
        </w:rPr>
        <w:t xml:space="preserve"> </w:t>
      </w:r>
      <w:r>
        <w:t>Trust</w:t>
      </w:r>
      <w:r>
        <w:rPr>
          <w:spacing w:val="-10"/>
        </w:rPr>
        <w:t xml:space="preserve"> </w:t>
      </w:r>
      <w:r>
        <w:t>must</w:t>
      </w:r>
      <w:r>
        <w:rPr>
          <w:spacing w:val="-10"/>
        </w:rPr>
        <w:t xml:space="preserve"> </w:t>
      </w:r>
      <w:r>
        <w:t>refer</w:t>
      </w:r>
      <w:r>
        <w:rPr>
          <w:spacing w:val="-11"/>
        </w:rPr>
        <w:t xml:space="preserve"> </w:t>
      </w:r>
      <w:r>
        <w:t>to</w:t>
      </w:r>
      <w:r>
        <w:rPr>
          <w:spacing w:val="-9"/>
        </w:rPr>
        <w:t xml:space="preserve"> </w:t>
      </w:r>
      <w:r>
        <w:t>the</w:t>
      </w:r>
      <w:r>
        <w:rPr>
          <w:spacing w:val="-12"/>
        </w:rPr>
        <w:t xml:space="preserve"> </w:t>
      </w:r>
      <w:r>
        <w:t>Working</w:t>
      </w:r>
      <w:r>
        <w:rPr>
          <w:spacing w:val="-9"/>
        </w:rPr>
        <w:t xml:space="preserve"> </w:t>
      </w:r>
      <w:r>
        <w:t>Time</w:t>
      </w:r>
      <w:r>
        <w:rPr>
          <w:spacing w:val="-9"/>
        </w:rPr>
        <w:t xml:space="preserve"> </w:t>
      </w:r>
      <w:r>
        <w:t>Regulations</w:t>
      </w:r>
      <w:r>
        <w:rPr>
          <w:spacing w:val="-10"/>
        </w:rPr>
        <w:t xml:space="preserve"> </w:t>
      </w:r>
      <w:r>
        <w:t>Policy</w:t>
      </w:r>
      <w:r>
        <w:rPr>
          <w:spacing w:val="-10"/>
        </w:rPr>
        <w:t xml:space="preserve"> </w:t>
      </w:r>
      <w:r>
        <w:t>and</w:t>
      </w:r>
      <w:r>
        <w:rPr>
          <w:spacing w:val="-12"/>
        </w:rPr>
        <w:t xml:space="preserve"> </w:t>
      </w:r>
      <w:r>
        <w:t>complete the declaration of secondary employment form available on the Trust intranet site.</w:t>
      </w:r>
    </w:p>
    <w:p w14:paraId="00A99E7E" w14:textId="77777777" w:rsidR="0026479B" w:rsidRDefault="0026479B">
      <w:pPr>
        <w:pStyle w:val="BodyText"/>
      </w:pPr>
    </w:p>
    <w:p w14:paraId="0631FE40" w14:textId="77777777" w:rsidR="0026479B" w:rsidRDefault="0026479B">
      <w:pPr>
        <w:pStyle w:val="BodyText"/>
        <w:spacing w:before="5"/>
      </w:pPr>
    </w:p>
    <w:p w14:paraId="46F392C0" w14:textId="77777777" w:rsidR="0026479B" w:rsidRDefault="00991CFA">
      <w:pPr>
        <w:pStyle w:val="Heading1"/>
        <w:numPr>
          <w:ilvl w:val="0"/>
          <w:numId w:val="14"/>
        </w:numPr>
        <w:tabs>
          <w:tab w:val="left" w:pos="704"/>
        </w:tabs>
        <w:spacing w:before="1"/>
        <w:ind w:left="704" w:hanging="564"/>
      </w:pPr>
      <w:bookmarkStart w:id="12" w:name="_bookmark12"/>
      <w:bookmarkEnd w:id="12"/>
      <w:r>
        <w:t>Education</w:t>
      </w:r>
      <w:r>
        <w:rPr>
          <w:spacing w:val="-6"/>
        </w:rPr>
        <w:t xml:space="preserve"> </w:t>
      </w:r>
      <w:r>
        <w:t>and</w:t>
      </w:r>
      <w:r>
        <w:rPr>
          <w:spacing w:val="-6"/>
        </w:rPr>
        <w:t xml:space="preserve"> </w:t>
      </w:r>
      <w:r>
        <w:t>Training</w:t>
      </w:r>
      <w:r>
        <w:rPr>
          <w:spacing w:val="-7"/>
        </w:rPr>
        <w:t xml:space="preserve"> </w:t>
      </w:r>
      <w:r>
        <w:rPr>
          <w:spacing w:val="-4"/>
        </w:rPr>
        <w:t>Needs</w:t>
      </w:r>
    </w:p>
    <w:p w14:paraId="0951A940" w14:textId="77777777" w:rsidR="0026479B" w:rsidRDefault="0026479B">
      <w:pPr>
        <w:pStyle w:val="BodyText"/>
        <w:spacing w:before="15"/>
        <w:rPr>
          <w:rFonts w:ascii="Arial"/>
          <w:b/>
          <w:sz w:val="28"/>
        </w:rPr>
      </w:pPr>
    </w:p>
    <w:p w14:paraId="1CD6BA25" w14:textId="77777777" w:rsidR="0026479B" w:rsidRDefault="00991CFA">
      <w:pPr>
        <w:pStyle w:val="BodyText"/>
        <w:spacing w:line="276" w:lineRule="auto"/>
        <w:ind w:left="140" w:right="428"/>
        <w:jc w:val="both"/>
      </w:pPr>
      <w:r>
        <w:t>Recruiting Managers are required to be trained in the Trust Recruitment and Selection procedures and attend the appropriate up-dates.</w:t>
      </w:r>
      <w:r>
        <w:rPr>
          <w:spacing w:val="40"/>
        </w:rPr>
        <w:t xml:space="preserve"> </w:t>
      </w:r>
      <w:r>
        <w:t>Further details can be found in both the Statutory and Mandatory Training Policy and on the Trust Intranet site.</w:t>
      </w:r>
    </w:p>
    <w:p w14:paraId="74AFD243" w14:textId="77777777" w:rsidR="0026479B" w:rsidRDefault="0026479B">
      <w:pPr>
        <w:pStyle w:val="BodyText"/>
        <w:spacing w:before="41"/>
      </w:pPr>
    </w:p>
    <w:p w14:paraId="182256B8" w14:textId="77777777" w:rsidR="0026479B" w:rsidRDefault="00991CFA">
      <w:pPr>
        <w:pStyle w:val="BodyText"/>
        <w:spacing w:line="276" w:lineRule="auto"/>
        <w:ind w:left="140" w:right="421"/>
        <w:jc w:val="both"/>
      </w:pPr>
      <w:r>
        <w:t>Ad-hoc updates will be cascaded electronically to all Recruiting Managers, with further details on the staff intranet.</w:t>
      </w:r>
    </w:p>
    <w:p w14:paraId="7865866A" w14:textId="77777777" w:rsidR="0026479B" w:rsidRDefault="00991CFA">
      <w:pPr>
        <w:pStyle w:val="Heading1"/>
        <w:numPr>
          <w:ilvl w:val="0"/>
          <w:numId w:val="14"/>
        </w:numPr>
        <w:tabs>
          <w:tab w:val="left" w:pos="704"/>
        </w:tabs>
        <w:spacing w:before="238"/>
        <w:ind w:left="704" w:hanging="564"/>
      </w:pPr>
      <w:bookmarkStart w:id="13" w:name="_bookmark13"/>
      <w:bookmarkEnd w:id="13"/>
      <w:r>
        <w:t>Monitoring</w:t>
      </w:r>
      <w:r>
        <w:rPr>
          <w:spacing w:val="-11"/>
        </w:rPr>
        <w:t xml:space="preserve"> </w:t>
      </w:r>
      <w:r>
        <w:t>Compliance</w:t>
      </w:r>
      <w:r>
        <w:rPr>
          <w:spacing w:val="-8"/>
        </w:rPr>
        <w:t xml:space="preserve"> </w:t>
      </w:r>
      <w:r>
        <w:t>and</w:t>
      </w:r>
      <w:r>
        <w:rPr>
          <w:spacing w:val="-8"/>
        </w:rPr>
        <w:t xml:space="preserve"> </w:t>
      </w:r>
      <w:r>
        <w:rPr>
          <w:spacing w:val="-2"/>
        </w:rPr>
        <w:t>Effectiveness</w:t>
      </w:r>
    </w:p>
    <w:p w14:paraId="69E28BD6" w14:textId="77777777" w:rsidR="0026479B" w:rsidRDefault="0026479B">
      <w:pPr>
        <w:pStyle w:val="BodyText"/>
        <w:spacing w:before="58"/>
        <w:rPr>
          <w:rFonts w:ascii="Arial"/>
          <w:b/>
          <w:sz w:val="28"/>
        </w:rPr>
      </w:pPr>
    </w:p>
    <w:p w14:paraId="331B9059" w14:textId="77777777" w:rsidR="0026479B" w:rsidRDefault="00991CFA">
      <w:pPr>
        <w:pStyle w:val="BodyText"/>
        <w:spacing w:line="276" w:lineRule="auto"/>
        <w:ind w:left="140" w:right="422"/>
        <w:jc w:val="both"/>
      </w:pPr>
      <w:r>
        <w:t>Monitoring will be achieved by an annual audit, by the organisations external auditors or through nominating a lead, aiming for compliance with the policy.</w:t>
      </w:r>
      <w:r>
        <w:rPr>
          <w:spacing w:val="40"/>
        </w:rPr>
        <w:t xml:space="preserve"> </w:t>
      </w:r>
      <w:r>
        <w:t>Issues identified will require the formation of an action plan.</w:t>
      </w:r>
    </w:p>
    <w:p w14:paraId="437D669F" w14:textId="77777777" w:rsidR="0026479B" w:rsidRDefault="0026479B">
      <w:pPr>
        <w:pStyle w:val="BodyText"/>
      </w:pPr>
    </w:p>
    <w:p w14:paraId="3CD6B5C2" w14:textId="77777777" w:rsidR="0026479B" w:rsidRDefault="0026479B">
      <w:pPr>
        <w:pStyle w:val="BodyText"/>
        <w:spacing w:before="4"/>
      </w:pPr>
    </w:p>
    <w:p w14:paraId="14079EB5" w14:textId="77777777" w:rsidR="0026479B" w:rsidRDefault="00991CFA">
      <w:pPr>
        <w:pStyle w:val="Heading1"/>
        <w:numPr>
          <w:ilvl w:val="0"/>
          <w:numId w:val="14"/>
        </w:numPr>
        <w:tabs>
          <w:tab w:val="left" w:pos="704"/>
        </w:tabs>
        <w:ind w:left="704" w:hanging="564"/>
      </w:pPr>
      <w:bookmarkStart w:id="14" w:name="_bookmark14"/>
      <w:bookmarkEnd w:id="14"/>
      <w:r>
        <w:t>Approval</w:t>
      </w:r>
      <w:r>
        <w:rPr>
          <w:spacing w:val="-7"/>
        </w:rPr>
        <w:t xml:space="preserve"> </w:t>
      </w:r>
      <w:r>
        <w:t>and</w:t>
      </w:r>
      <w:r>
        <w:rPr>
          <w:spacing w:val="-8"/>
        </w:rPr>
        <w:t xml:space="preserve"> </w:t>
      </w:r>
      <w:r>
        <w:t>Ratification</w:t>
      </w:r>
      <w:r>
        <w:rPr>
          <w:spacing w:val="-5"/>
        </w:rPr>
        <w:t xml:space="preserve"> </w:t>
      </w:r>
      <w:r>
        <w:rPr>
          <w:spacing w:val="-2"/>
        </w:rPr>
        <w:t>process</w:t>
      </w:r>
    </w:p>
    <w:p w14:paraId="03604752" w14:textId="77777777" w:rsidR="0026479B" w:rsidRDefault="0026479B">
      <w:pPr>
        <w:pStyle w:val="BodyText"/>
        <w:spacing w:before="56"/>
        <w:rPr>
          <w:rFonts w:ascii="Arial"/>
          <w:b/>
          <w:sz w:val="28"/>
        </w:rPr>
      </w:pPr>
    </w:p>
    <w:p w14:paraId="1F9CC5CB" w14:textId="77777777" w:rsidR="0026479B" w:rsidRDefault="00991CFA">
      <w:pPr>
        <w:pStyle w:val="BodyText"/>
        <w:ind w:left="140"/>
        <w:jc w:val="both"/>
      </w:pPr>
      <w:r>
        <w:t>The</w:t>
      </w:r>
      <w:r>
        <w:rPr>
          <w:spacing w:val="-4"/>
        </w:rPr>
        <w:t xml:space="preserve"> </w:t>
      </w:r>
      <w:r>
        <w:t>policy</w:t>
      </w:r>
      <w:r>
        <w:rPr>
          <w:spacing w:val="-4"/>
        </w:rPr>
        <w:t xml:space="preserve"> </w:t>
      </w:r>
      <w:r>
        <w:t>has</w:t>
      </w:r>
      <w:r>
        <w:rPr>
          <w:spacing w:val="-5"/>
        </w:rPr>
        <w:t xml:space="preserve"> </w:t>
      </w:r>
      <w:r>
        <w:t>been</w:t>
      </w:r>
      <w:r>
        <w:rPr>
          <w:spacing w:val="-3"/>
        </w:rPr>
        <w:t xml:space="preserve"> </w:t>
      </w:r>
      <w:r>
        <w:t>ratified</w:t>
      </w:r>
      <w:r>
        <w:rPr>
          <w:spacing w:val="-4"/>
        </w:rPr>
        <w:t xml:space="preserve"> </w:t>
      </w:r>
      <w:r>
        <w:t>at</w:t>
      </w:r>
      <w:r>
        <w:rPr>
          <w:spacing w:val="-4"/>
        </w:rPr>
        <w:t xml:space="preserve"> </w:t>
      </w:r>
      <w:r>
        <w:t>JNCF</w:t>
      </w:r>
      <w:r>
        <w:rPr>
          <w:spacing w:val="-3"/>
        </w:rPr>
        <w:t xml:space="preserve"> </w:t>
      </w:r>
      <w:r>
        <w:t>and</w:t>
      </w:r>
      <w:r>
        <w:rPr>
          <w:spacing w:val="-1"/>
        </w:rPr>
        <w:t xml:space="preserve"> </w:t>
      </w:r>
      <w:r>
        <w:t>Remuneration</w:t>
      </w:r>
      <w:r>
        <w:rPr>
          <w:spacing w:val="-3"/>
        </w:rPr>
        <w:t xml:space="preserve"> </w:t>
      </w:r>
      <w:r>
        <w:rPr>
          <w:spacing w:val="-2"/>
        </w:rPr>
        <w:t>Committee.</w:t>
      </w:r>
    </w:p>
    <w:p w14:paraId="5C5CCEA4" w14:textId="77777777" w:rsidR="0026479B" w:rsidRDefault="0026479B">
      <w:pPr>
        <w:pStyle w:val="BodyText"/>
        <w:spacing w:before="4"/>
      </w:pPr>
    </w:p>
    <w:p w14:paraId="6F7057DF" w14:textId="77777777" w:rsidR="0026479B" w:rsidRDefault="00991CFA">
      <w:pPr>
        <w:pStyle w:val="Heading1"/>
        <w:numPr>
          <w:ilvl w:val="0"/>
          <w:numId w:val="14"/>
        </w:numPr>
        <w:tabs>
          <w:tab w:val="left" w:pos="704"/>
        </w:tabs>
        <w:ind w:left="704" w:hanging="564"/>
      </w:pPr>
      <w:bookmarkStart w:id="15" w:name="_bookmark15"/>
      <w:bookmarkEnd w:id="15"/>
      <w:r>
        <w:t>Dissemination</w:t>
      </w:r>
      <w:r>
        <w:rPr>
          <w:spacing w:val="-7"/>
        </w:rPr>
        <w:t xml:space="preserve"> </w:t>
      </w:r>
      <w:r>
        <w:t>and</w:t>
      </w:r>
      <w:r>
        <w:rPr>
          <w:spacing w:val="-6"/>
        </w:rPr>
        <w:t xml:space="preserve"> </w:t>
      </w:r>
      <w:r>
        <w:rPr>
          <w:spacing w:val="-2"/>
        </w:rPr>
        <w:t>Implementation</w:t>
      </w:r>
    </w:p>
    <w:p w14:paraId="43E7EE3D" w14:textId="77777777" w:rsidR="0026479B" w:rsidRDefault="0026479B">
      <w:pPr>
        <w:pStyle w:val="BodyText"/>
        <w:spacing w:before="15"/>
        <w:rPr>
          <w:rFonts w:ascii="Arial"/>
          <w:b/>
          <w:sz w:val="28"/>
        </w:rPr>
      </w:pPr>
    </w:p>
    <w:p w14:paraId="33AB671D" w14:textId="77777777" w:rsidR="0026479B" w:rsidRDefault="00991CFA">
      <w:pPr>
        <w:pStyle w:val="BodyText"/>
        <w:spacing w:before="1" w:line="276" w:lineRule="auto"/>
        <w:ind w:left="140" w:right="421"/>
        <w:jc w:val="both"/>
      </w:pPr>
      <w:r>
        <w:t>Following</w:t>
      </w:r>
      <w:r>
        <w:rPr>
          <w:spacing w:val="-12"/>
        </w:rPr>
        <w:t xml:space="preserve"> </w:t>
      </w:r>
      <w:r>
        <w:t>ratification</w:t>
      </w:r>
      <w:r>
        <w:rPr>
          <w:spacing w:val="-12"/>
        </w:rPr>
        <w:t xml:space="preserve"> </w:t>
      </w:r>
      <w:r>
        <w:t>this</w:t>
      </w:r>
      <w:r>
        <w:rPr>
          <w:spacing w:val="-10"/>
        </w:rPr>
        <w:t xml:space="preserve"> </w:t>
      </w:r>
      <w:r>
        <w:t>policy</w:t>
      </w:r>
      <w:r>
        <w:rPr>
          <w:spacing w:val="-13"/>
        </w:rPr>
        <w:t xml:space="preserve"> </w:t>
      </w:r>
      <w:r>
        <w:t>will</w:t>
      </w:r>
      <w:r>
        <w:rPr>
          <w:spacing w:val="-14"/>
        </w:rPr>
        <w:t xml:space="preserve"> </w:t>
      </w:r>
      <w:r>
        <w:t>be</w:t>
      </w:r>
      <w:r>
        <w:rPr>
          <w:spacing w:val="-12"/>
        </w:rPr>
        <w:t xml:space="preserve"> </w:t>
      </w:r>
      <w:r>
        <w:t>available</w:t>
      </w:r>
      <w:r>
        <w:rPr>
          <w:spacing w:val="-12"/>
        </w:rPr>
        <w:t xml:space="preserve"> </w:t>
      </w:r>
      <w:r>
        <w:t>to</w:t>
      </w:r>
      <w:r>
        <w:rPr>
          <w:spacing w:val="-8"/>
        </w:rPr>
        <w:t xml:space="preserve"> </w:t>
      </w:r>
      <w:r>
        <w:t>all</w:t>
      </w:r>
      <w:r>
        <w:rPr>
          <w:spacing w:val="-14"/>
        </w:rPr>
        <w:t xml:space="preserve"> </w:t>
      </w:r>
      <w:r>
        <w:t>staff</w:t>
      </w:r>
      <w:r>
        <w:rPr>
          <w:spacing w:val="-12"/>
        </w:rPr>
        <w:t xml:space="preserve"> </w:t>
      </w:r>
      <w:r>
        <w:t>via</w:t>
      </w:r>
      <w:r>
        <w:rPr>
          <w:spacing w:val="-12"/>
        </w:rPr>
        <w:t xml:space="preserve"> </w:t>
      </w:r>
      <w:r>
        <w:t>the</w:t>
      </w:r>
      <w:r>
        <w:rPr>
          <w:spacing w:val="-12"/>
        </w:rPr>
        <w:t xml:space="preserve"> </w:t>
      </w:r>
      <w:r>
        <w:t>Trust</w:t>
      </w:r>
      <w:r>
        <w:rPr>
          <w:spacing w:val="-12"/>
        </w:rPr>
        <w:t xml:space="preserve"> </w:t>
      </w:r>
      <w:r>
        <w:t>intranet/internet</w:t>
      </w:r>
      <w:r>
        <w:rPr>
          <w:spacing w:val="-11"/>
        </w:rPr>
        <w:t xml:space="preserve"> </w:t>
      </w:r>
      <w:r>
        <w:t>site. A short summary of its contents will also be published with a further notification appearing in MyLCH Today.</w:t>
      </w:r>
    </w:p>
    <w:p w14:paraId="519F8BEA" w14:textId="77777777" w:rsidR="0026479B" w:rsidRDefault="0026479B">
      <w:pPr>
        <w:pStyle w:val="BodyText"/>
        <w:spacing w:before="239"/>
      </w:pPr>
    </w:p>
    <w:p w14:paraId="70C77BAD" w14:textId="77777777" w:rsidR="0026479B" w:rsidRDefault="00991CFA">
      <w:pPr>
        <w:pStyle w:val="Heading1"/>
        <w:numPr>
          <w:ilvl w:val="0"/>
          <w:numId w:val="14"/>
        </w:numPr>
        <w:tabs>
          <w:tab w:val="left" w:pos="704"/>
        </w:tabs>
        <w:ind w:left="704" w:hanging="564"/>
      </w:pPr>
      <w:bookmarkStart w:id="16" w:name="_bookmark16"/>
      <w:bookmarkEnd w:id="16"/>
      <w:r>
        <w:t>Review</w:t>
      </w:r>
      <w:r>
        <w:rPr>
          <w:spacing w:val="-6"/>
        </w:rPr>
        <w:t xml:space="preserve"> </w:t>
      </w:r>
      <w:r>
        <w:rPr>
          <w:spacing w:val="-2"/>
        </w:rPr>
        <w:t>arrangements</w:t>
      </w:r>
    </w:p>
    <w:p w14:paraId="2FE09CBA" w14:textId="77777777" w:rsidR="0026479B" w:rsidRDefault="0026479B">
      <w:pPr>
        <w:pStyle w:val="BodyText"/>
        <w:spacing w:before="15"/>
        <w:rPr>
          <w:rFonts w:ascii="Arial"/>
          <w:b/>
          <w:sz w:val="28"/>
        </w:rPr>
      </w:pPr>
    </w:p>
    <w:p w14:paraId="56E94F3B" w14:textId="77777777" w:rsidR="0026479B" w:rsidRDefault="00991CFA">
      <w:pPr>
        <w:pStyle w:val="BodyText"/>
        <w:spacing w:line="278" w:lineRule="auto"/>
        <w:ind w:left="140" w:right="434"/>
        <w:jc w:val="both"/>
      </w:pPr>
      <w:r>
        <w:t>This policy will be reviewed every 3 years unless legislation is changed and amendments are subsequently required earlier.</w:t>
      </w:r>
    </w:p>
    <w:p w14:paraId="4F916519" w14:textId="77777777" w:rsidR="0026479B" w:rsidRDefault="0026479B">
      <w:pPr>
        <w:pStyle w:val="BodyText"/>
        <w:spacing w:line="278" w:lineRule="auto"/>
        <w:jc w:val="both"/>
        <w:sectPr w:rsidR="0026479B">
          <w:pgSz w:w="11910" w:h="16850"/>
          <w:pgMar w:top="1060" w:right="708" w:bottom="900" w:left="992" w:header="0" w:footer="709" w:gutter="0"/>
          <w:cols w:space="720"/>
        </w:sectPr>
      </w:pPr>
    </w:p>
    <w:p w14:paraId="17E041AF" w14:textId="77777777" w:rsidR="0026479B" w:rsidRDefault="00991CFA">
      <w:pPr>
        <w:pStyle w:val="Heading1"/>
        <w:numPr>
          <w:ilvl w:val="0"/>
          <w:numId w:val="14"/>
        </w:numPr>
        <w:tabs>
          <w:tab w:val="left" w:pos="704"/>
        </w:tabs>
        <w:spacing w:before="71"/>
        <w:ind w:left="704" w:hanging="564"/>
      </w:pPr>
      <w:bookmarkStart w:id="17" w:name="_bookmark17"/>
      <w:bookmarkEnd w:id="17"/>
      <w:r>
        <w:lastRenderedPageBreak/>
        <w:t>Associated</w:t>
      </w:r>
      <w:r>
        <w:rPr>
          <w:spacing w:val="-7"/>
        </w:rPr>
        <w:t xml:space="preserve"> </w:t>
      </w:r>
      <w:r>
        <w:rPr>
          <w:spacing w:val="-2"/>
        </w:rPr>
        <w:t>documents</w:t>
      </w:r>
    </w:p>
    <w:p w14:paraId="114482A3" w14:textId="77777777" w:rsidR="0026479B" w:rsidRDefault="0026479B">
      <w:pPr>
        <w:pStyle w:val="BodyText"/>
        <w:spacing w:before="18"/>
        <w:rPr>
          <w:rFonts w:ascii="Arial"/>
          <w:b/>
          <w:sz w:val="28"/>
        </w:rPr>
      </w:pPr>
    </w:p>
    <w:p w14:paraId="0C545334" w14:textId="77777777" w:rsidR="0026479B" w:rsidRDefault="00991CFA">
      <w:pPr>
        <w:pStyle w:val="ListParagraph"/>
        <w:numPr>
          <w:ilvl w:val="0"/>
          <w:numId w:val="6"/>
        </w:numPr>
        <w:tabs>
          <w:tab w:val="left" w:pos="861"/>
        </w:tabs>
        <w:rPr>
          <w:sz w:val="24"/>
        </w:rPr>
      </w:pPr>
      <w:r>
        <w:rPr>
          <w:sz w:val="24"/>
        </w:rPr>
        <w:t>A</w:t>
      </w:r>
      <w:r>
        <w:rPr>
          <w:spacing w:val="-3"/>
          <w:sz w:val="24"/>
        </w:rPr>
        <w:t xml:space="preserve"> </w:t>
      </w:r>
      <w:r>
        <w:rPr>
          <w:sz w:val="24"/>
        </w:rPr>
        <w:t>Guide</w:t>
      </w:r>
      <w:r>
        <w:rPr>
          <w:spacing w:val="-3"/>
          <w:sz w:val="24"/>
        </w:rPr>
        <w:t xml:space="preserve"> </w:t>
      </w:r>
      <w:r>
        <w:rPr>
          <w:sz w:val="24"/>
        </w:rPr>
        <w:t>to</w:t>
      </w:r>
      <w:r>
        <w:rPr>
          <w:spacing w:val="-5"/>
          <w:sz w:val="24"/>
        </w:rPr>
        <w:t xml:space="preserve"> </w:t>
      </w:r>
      <w:r>
        <w:rPr>
          <w:sz w:val="24"/>
        </w:rPr>
        <w:t>the</w:t>
      </w:r>
      <w:r>
        <w:rPr>
          <w:spacing w:val="-3"/>
          <w:sz w:val="24"/>
        </w:rPr>
        <w:t xml:space="preserve"> </w:t>
      </w:r>
      <w:r>
        <w:rPr>
          <w:sz w:val="24"/>
        </w:rPr>
        <w:t>Recruitment</w:t>
      </w:r>
      <w:r>
        <w:rPr>
          <w:spacing w:val="-3"/>
          <w:sz w:val="24"/>
        </w:rPr>
        <w:t xml:space="preserve"> </w:t>
      </w:r>
      <w:r>
        <w:rPr>
          <w:sz w:val="24"/>
        </w:rPr>
        <w:t>&amp;</w:t>
      </w:r>
      <w:r>
        <w:rPr>
          <w:spacing w:val="-5"/>
          <w:sz w:val="24"/>
        </w:rPr>
        <w:t xml:space="preserve"> </w:t>
      </w:r>
      <w:r>
        <w:rPr>
          <w:sz w:val="24"/>
        </w:rPr>
        <w:t>Selection</w:t>
      </w:r>
      <w:r>
        <w:rPr>
          <w:spacing w:val="-3"/>
          <w:sz w:val="24"/>
        </w:rPr>
        <w:t xml:space="preserve"> </w:t>
      </w:r>
      <w:r>
        <w:rPr>
          <w:sz w:val="24"/>
        </w:rPr>
        <w:t>Process</w:t>
      </w:r>
      <w:r>
        <w:rPr>
          <w:spacing w:val="2"/>
          <w:sz w:val="24"/>
        </w:rPr>
        <w:t xml:space="preserve"> </w:t>
      </w:r>
      <w:r>
        <w:rPr>
          <w:sz w:val="24"/>
        </w:rPr>
        <w:t>-</w:t>
      </w:r>
      <w:r>
        <w:rPr>
          <w:spacing w:val="-4"/>
          <w:sz w:val="24"/>
        </w:rPr>
        <w:t xml:space="preserve"> </w:t>
      </w:r>
      <w:r>
        <w:rPr>
          <w:sz w:val="24"/>
        </w:rPr>
        <w:t>Manager’s</w:t>
      </w:r>
      <w:r>
        <w:rPr>
          <w:spacing w:val="-3"/>
          <w:sz w:val="24"/>
        </w:rPr>
        <w:t xml:space="preserve"> </w:t>
      </w:r>
      <w:r>
        <w:rPr>
          <w:spacing w:val="-2"/>
          <w:sz w:val="24"/>
        </w:rPr>
        <w:t>Toolkit</w:t>
      </w:r>
    </w:p>
    <w:p w14:paraId="1A0896E8" w14:textId="77777777" w:rsidR="0026479B" w:rsidRDefault="00991CFA">
      <w:pPr>
        <w:pStyle w:val="ListParagraph"/>
        <w:numPr>
          <w:ilvl w:val="0"/>
          <w:numId w:val="6"/>
        </w:numPr>
        <w:tabs>
          <w:tab w:val="left" w:pos="861"/>
        </w:tabs>
        <w:spacing w:before="40"/>
        <w:rPr>
          <w:sz w:val="24"/>
        </w:rPr>
      </w:pPr>
      <w:r>
        <w:rPr>
          <w:sz w:val="24"/>
        </w:rPr>
        <w:t>NHS</w:t>
      </w:r>
      <w:r>
        <w:rPr>
          <w:spacing w:val="-4"/>
          <w:sz w:val="24"/>
        </w:rPr>
        <w:t xml:space="preserve"> </w:t>
      </w:r>
      <w:r>
        <w:rPr>
          <w:sz w:val="24"/>
        </w:rPr>
        <w:t>Terms</w:t>
      </w:r>
      <w:r>
        <w:rPr>
          <w:spacing w:val="-4"/>
          <w:sz w:val="24"/>
        </w:rPr>
        <w:t xml:space="preserve"> </w:t>
      </w:r>
      <w:r>
        <w:rPr>
          <w:sz w:val="24"/>
        </w:rPr>
        <w:t>and</w:t>
      </w:r>
      <w:r>
        <w:rPr>
          <w:spacing w:val="-4"/>
          <w:sz w:val="24"/>
        </w:rPr>
        <w:t xml:space="preserve"> </w:t>
      </w:r>
      <w:r>
        <w:rPr>
          <w:sz w:val="24"/>
        </w:rPr>
        <w:t>Conditions</w:t>
      </w:r>
      <w:r>
        <w:rPr>
          <w:spacing w:val="-4"/>
          <w:sz w:val="24"/>
        </w:rPr>
        <w:t xml:space="preserve"> </w:t>
      </w:r>
      <w:r>
        <w:rPr>
          <w:sz w:val="24"/>
        </w:rPr>
        <w:t>of</w:t>
      </w:r>
      <w:r>
        <w:rPr>
          <w:spacing w:val="-4"/>
          <w:sz w:val="24"/>
        </w:rPr>
        <w:t xml:space="preserve"> </w:t>
      </w:r>
      <w:r>
        <w:rPr>
          <w:sz w:val="24"/>
        </w:rPr>
        <w:t>Service</w:t>
      </w:r>
      <w:r>
        <w:rPr>
          <w:spacing w:val="-6"/>
          <w:sz w:val="24"/>
        </w:rPr>
        <w:t xml:space="preserve"> </w:t>
      </w:r>
      <w:r>
        <w:rPr>
          <w:spacing w:val="-2"/>
          <w:sz w:val="24"/>
        </w:rPr>
        <w:t>Handbook</w:t>
      </w:r>
    </w:p>
    <w:p w14:paraId="569211C7" w14:textId="77777777" w:rsidR="0026479B" w:rsidRDefault="00991CFA">
      <w:pPr>
        <w:pStyle w:val="ListParagraph"/>
        <w:numPr>
          <w:ilvl w:val="0"/>
          <w:numId w:val="6"/>
        </w:numPr>
        <w:tabs>
          <w:tab w:val="left" w:pos="861"/>
        </w:tabs>
        <w:spacing w:before="39"/>
        <w:rPr>
          <w:sz w:val="24"/>
        </w:rPr>
      </w:pPr>
      <w:r>
        <w:rPr>
          <w:sz w:val="24"/>
        </w:rPr>
        <w:t>Professional</w:t>
      </w:r>
      <w:r>
        <w:rPr>
          <w:spacing w:val="-9"/>
          <w:sz w:val="24"/>
        </w:rPr>
        <w:t xml:space="preserve"> </w:t>
      </w:r>
      <w:r>
        <w:rPr>
          <w:sz w:val="24"/>
        </w:rPr>
        <w:t>Registration</w:t>
      </w:r>
      <w:r>
        <w:rPr>
          <w:spacing w:val="-8"/>
          <w:sz w:val="24"/>
        </w:rPr>
        <w:t xml:space="preserve"> </w:t>
      </w:r>
      <w:r>
        <w:rPr>
          <w:spacing w:val="-2"/>
          <w:sz w:val="24"/>
        </w:rPr>
        <w:t>Policy</w:t>
      </w:r>
    </w:p>
    <w:p w14:paraId="3CC0F4C8" w14:textId="77777777" w:rsidR="0026479B" w:rsidRDefault="00991CFA">
      <w:pPr>
        <w:pStyle w:val="ListParagraph"/>
        <w:numPr>
          <w:ilvl w:val="0"/>
          <w:numId w:val="6"/>
        </w:numPr>
        <w:tabs>
          <w:tab w:val="left" w:pos="861"/>
        </w:tabs>
        <w:spacing w:before="40"/>
        <w:rPr>
          <w:sz w:val="24"/>
        </w:rPr>
      </w:pPr>
      <w:r>
        <w:rPr>
          <w:sz w:val="24"/>
        </w:rPr>
        <w:t>Secondment</w:t>
      </w:r>
      <w:r>
        <w:rPr>
          <w:spacing w:val="-8"/>
          <w:sz w:val="24"/>
        </w:rPr>
        <w:t xml:space="preserve"> </w:t>
      </w:r>
      <w:r>
        <w:rPr>
          <w:spacing w:val="-2"/>
          <w:sz w:val="24"/>
        </w:rPr>
        <w:t>Policy</w:t>
      </w:r>
    </w:p>
    <w:p w14:paraId="517B6F4D" w14:textId="77777777" w:rsidR="0026479B" w:rsidRDefault="00991CFA">
      <w:pPr>
        <w:pStyle w:val="ListParagraph"/>
        <w:numPr>
          <w:ilvl w:val="0"/>
          <w:numId w:val="6"/>
        </w:numPr>
        <w:tabs>
          <w:tab w:val="left" w:pos="861"/>
        </w:tabs>
        <w:spacing w:before="40"/>
        <w:rPr>
          <w:sz w:val="24"/>
        </w:rPr>
      </w:pPr>
      <w:r>
        <w:rPr>
          <w:sz w:val="24"/>
        </w:rPr>
        <w:t>Induction</w:t>
      </w:r>
      <w:r>
        <w:rPr>
          <w:spacing w:val="-9"/>
          <w:sz w:val="24"/>
        </w:rPr>
        <w:t xml:space="preserve"> </w:t>
      </w:r>
      <w:r>
        <w:rPr>
          <w:spacing w:val="-2"/>
          <w:sz w:val="24"/>
        </w:rPr>
        <w:t>Policy</w:t>
      </w:r>
    </w:p>
    <w:p w14:paraId="0769C43A" w14:textId="77777777" w:rsidR="0026479B" w:rsidRDefault="00991CFA">
      <w:pPr>
        <w:pStyle w:val="ListParagraph"/>
        <w:numPr>
          <w:ilvl w:val="0"/>
          <w:numId w:val="6"/>
        </w:numPr>
        <w:tabs>
          <w:tab w:val="left" w:pos="861"/>
        </w:tabs>
        <w:spacing w:before="39"/>
        <w:rPr>
          <w:sz w:val="24"/>
        </w:rPr>
      </w:pPr>
      <w:r>
        <w:rPr>
          <w:sz w:val="24"/>
        </w:rPr>
        <w:t>Organisational</w:t>
      </w:r>
      <w:r>
        <w:rPr>
          <w:spacing w:val="-7"/>
          <w:sz w:val="24"/>
        </w:rPr>
        <w:t xml:space="preserve"> </w:t>
      </w:r>
      <w:r>
        <w:rPr>
          <w:sz w:val="24"/>
        </w:rPr>
        <w:t>Change</w:t>
      </w:r>
      <w:r>
        <w:rPr>
          <w:spacing w:val="-6"/>
          <w:sz w:val="24"/>
        </w:rPr>
        <w:t xml:space="preserve"> </w:t>
      </w:r>
      <w:r>
        <w:rPr>
          <w:spacing w:val="-2"/>
          <w:sz w:val="24"/>
        </w:rPr>
        <w:t>Policy</w:t>
      </w:r>
    </w:p>
    <w:p w14:paraId="7F99A415" w14:textId="77777777" w:rsidR="0026479B" w:rsidRDefault="00991CFA">
      <w:pPr>
        <w:pStyle w:val="ListParagraph"/>
        <w:numPr>
          <w:ilvl w:val="0"/>
          <w:numId w:val="6"/>
        </w:numPr>
        <w:tabs>
          <w:tab w:val="left" w:pos="861"/>
        </w:tabs>
        <w:spacing w:before="40"/>
        <w:rPr>
          <w:sz w:val="24"/>
        </w:rPr>
      </w:pPr>
      <w:r>
        <w:rPr>
          <w:sz w:val="24"/>
        </w:rPr>
        <w:t>Salary</w:t>
      </w:r>
      <w:r>
        <w:rPr>
          <w:spacing w:val="-5"/>
          <w:sz w:val="24"/>
        </w:rPr>
        <w:t xml:space="preserve"> </w:t>
      </w:r>
      <w:r>
        <w:rPr>
          <w:sz w:val="24"/>
        </w:rPr>
        <w:t>and</w:t>
      </w:r>
      <w:r>
        <w:rPr>
          <w:spacing w:val="-2"/>
          <w:sz w:val="24"/>
        </w:rPr>
        <w:t xml:space="preserve"> </w:t>
      </w:r>
      <w:r>
        <w:rPr>
          <w:sz w:val="24"/>
        </w:rPr>
        <w:t>Terms</w:t>
      </w:r>
      <w:r>
        <w:rPr>
          <w:spacing w:val="-2"/>
          <w:sz w:val="24"/>
        </w:rPr>
        <w:t xml:space="preserve"> </w:t>
      </w:r>
      <w:r>
        <w:rPr>
          <w:sz w:val="24"/>
        </w:rPr>
        <w:t>and</w:t>
      </w:r>
      <w:r>
        <w:rPr>
          <w:spacing w:val="-4"/>
          <w:sz w:val="24"/>
        </w:rPr>
        <w:t xml:space="preserve"> </w:t>
      </w:r>
      <w:r>
        <w:rPr>
          <w:sz w:val="24"/>
        </w:rPr>
        <w:t>Conditions</w:t>
      </w:r>
      <w:r>
        <w:rPr>
          <w:spacing w:val="-5"/>
          <w:sz w:val="24"/>
        </w:rPr>
        <w:t xml:space="preserve"> </w:t>
      </w:r>
      <w:r>
        <w:rPr>
          <w:sz w:val="24"/>
        </w:rPr>
        <w:t>on</w:t>
      </w:r>
      <w:r>
        <w:rPr>
          <w:spacing w:val="-4"/>
          <w:sz w:val="24"/>
        </w:rPr>
        <w:t xml:space="preserve"> </w:t>
      </w:r>
      <w:r>
        <w:rPr>
          <w:sz w:val="24"/>
        </w:rPr>
        <w:t>Appointment</w:t>
      </w:r>
      <w:r>
        <w:rPr>
          <w:spacing w:val="-2"/>
          <w:sz w:val="24"/>
        </w:rPr>
        <w:t xml:space="preserve"> Guidance</w:t>
      </w:r>
    </w:p>
    <w:p w14:paraId="4438B09D" w14:textId="77777777" w:rsidR="0026479B" w:rsidRDefault="00991CFA">
      <w:pPr>
        <w:pStyle w:val="ListParagraph"/>
        <w:numPr>
          <w:ilvl w:val="0"/>
          <w:numId w:val="6"/>
        </w:numPr>
        <w:tabs>
          <w:tab w:val="left" w:pos="861"/>
        </w:tabs>
        <w:spacing w:before="37"/>
        <w:rPr>
          <w:sz w:val="24"/>
        </w:rPr>
      </w:pPr>
      <w:r>
        <w:rPr>
          <w:sz w:val="24"/>
        </w:rPr>
        <w:t>NHS</w:t>
      </w:r>
      <w:r>
        <w:rPr>
          <w:spacing w:val="-4"/>
          <w:sz w:val="24"/>
        </w:rPr>
        <w:t xml:space="preserve"> </w:t>
      </w:r>
      <w:r>
        <w:rPr>
          <w:sz w:val="24"/>
        </w:rPr>
        <w:t>Employment</w:t>
      </w:r>
      <w:r>
        <w:rPr>
          <w:spacing w:val="-4"/>
          <w:sz w:val="24"/>
        </w:rPr>
        <w:t xml:space="preserve"> </w:t>
      </w:r>
      <w:r>
        <w:rPr>
          <w:sz w:val="24"/>
        </w:rPr>
        <w:t>Check</w:t>
      </w:r>
      <w:r>
        <w:rPr>
          <w:spacing w:val="-4"/>
          <w:sz w:val="24"/>
        </w:rPr>
        <w:t xml:space="preserve"> </w:t>
      </w:r>
      <w:r>
        <w:rPr>
          <w:sz w:val="24"/>
        </w:rPr>
        <w:t>Standards</w:t>
      </w:r>
      <w:r>
        <w:rPr>
          <w:spacing w:val="-2"/>
          <w:sz w:val="24"/>
        </w:rPr>
        <w:t xml:space="preserve"> </w:t>
      </w:r>
      <w:r>
        <w:rPr>
          <w:sz w:val="24"/>
        </w:rPr>
        <w:t>and</w:t>
      </w:r>
      <w:r>
        <w:rPr>
          <w:spacing w:val="-4"/>
          <w:sz w:val="24"/>
        </w:rPr>
        <w:t xml:space="preserve"> </w:t>
      </w:r>
      <w:r>
        <w:rPr>
          <w:sz w:val="24"/>
        </w:rPr>
        <w:t>regulation:</w:t>
      </w:r>
      <w:r>
        <w:rPr>
          <w:spacing w:val="-4"/>
          <w:sz w:val="24"/>
        </w:rPr>
        <w:t xml:space="preserve"> </w:t>
      </w:r>
      <w:r>
        <w:rPr>
          <w:sz w:val="24"/>
        </w:rPr>
        <w:t>NHS</w:t>
      </w:r>
      <w:r>
        <w:rPr>
          <w:spacing w:val="-6"/>
          <w:sz w:val="24"/>
        </w:rPr>
        <w:t xml:space="preserve"> </w:t>
      </w:r>
      <w:r>
        <w:rPr>
          <w:sz w:val="24"/>
        </w:rPr>
        <w:t>Employers</w:t>
      </w:r>
      <w:r>
        <w:rPr>
          <w:spacing w:val="-7"/>
          <w:sz w:val="24"/>
        </w:rPr>
        <w:t xml:space="preserve"> </w:t>
      </w:r>
      <w:r>
        <w:rPr>
          <w:spacing w:val="-4"/>
          <w:sz w:val="24"/>
        </w:rPr>
        <w:t>2024</w:t>
      </w:r>
    </w:p>
    <w:p w14:paraId="4DDC61F5" w14:textId="77777777" w:rsidR="0026479B" w:rsidRDefault="00991CFA">
      <w:pPr>
        <w:pStyle w:val="ListParagraph"/>
        <w:numPr>
          <w:ilvl w:val="0"/>
          <w:numId w:val="6"/>
        </w:numPr>
        <w:tabs>
          <w:tab w:val="left" w:pos="861"/>
        </w:tabs>
        <w:spacing w:before="39"/>
        <w:rPr>
          <w:sz w:val="24"/>
        </w:rPr>
      </w:pPr>
      <w:r>
        <w:rPr>
          <w:sz w:val="24"/>
        </w:rPr>
        <w:t>LCH</w:t>
      </w:r>
      <w:r>
        <w:rPr>
          <w:spacing w:val="-4"/>
          <w:sz w:val="24"/>
        </w:rPr>
        <w:t xml:space="preserve"> </w:t>
      </w:r>
      <w:r>
        <w:rPr>
          <w:sz w:val="24"/>
        </w:rPr>
        <w:t>Policy</w:t>
      </w:r>
      <w:r>
        <w:rPr>
          <w:spacing w:val="-3"/>
          <w:sz w:val="24"/>
        </w:rPr>
        <w:t xml:space="preserve"> </w:t>
      </w:r>
      <w:r>
        <w:rPr>
          <w:sz w:val="24"/>
        </w:rPr>
        <w:t>Statement</w:t>
      </w:r>
      <w:r>
        <w:rPr>
          <w:spacing w:val="-5"/>
          <w:sz w:val="24"/>
        </w:rPr>
        <w:t xml:space="preserve"> </w:t>
      </w:r>
      <w:r>
        <w:rPr>
          <w:sz w:val="24"/>
        </w:rPr>
        <w:t>on</w:t>
      </w:r>
      <w:r>
        <w:rPr>
          <w:spacing w:val="-2"/>
          <w:sz w:val="24"/>
        </w:rPr>
        <w:t xml:space="preserve"> </w:t>
      </w:r>
      <w:r>
        <w:rPr>
          <w:sz w:val="24"/>
        </w:rPr>
        <w:t>the</w:t>
      </w:r>
      <w:r>
        <w:rPr>
          <w:spacing w:val="-3"/>
          <w:sz w:val="24"/>
        </w:rPr>
        <w:t xml:space="preserve"> </w:t>
      </w:r>
      <w:r>
        <w:rPr>
          <w:sz w:val="24"/>
        </w:rPr>
        <w:t>Recruitment</w:t>
      </w:r>
      <w:r>
        <w:rPr>
          <w:spacing w:val="-5"/>
          <w:sz w:val="24"/>
        </w:rPr>
        <w:t xml:space="preserve"> </w:t>
      </w:r>
      <w:r>
        <w:rPr>
          <w:sz w:val="24"/>
        </w:rPr>
        <w:t>of</w:t>
      </w:r>
      <w:r>
        <w:rPr>
          <w:spacing w:val="-4"/>
          <w:sz w:val="24"/>
        </w:rPr>
        <w:t xml:space="preserve"> </w:t>
      </w:r>
      <w:r>
        <w:rPr>
          <w:sz w:val="24"/>
        </w:rPr>
        <w:t>Ex-</w:t>
      </w:r>
      <w:r>
        <w:rPr>
          <w:spacing w:val="-2"/>
          <w:sz w:val="24"/>
        </w:rPr>
        <w:t>offenders</w:t>
      </w:r>
    </w:p>
    <w:p w14:paraId="1AA6D590" w14:textId="77777777" w:rsidR="0026479B" w:rsidRDefault="00991CFA">
      <w:pPr>
        <w:pStyle w:val="ListParagraph"/>
        <w:numPr>
          <w:ilvl w:val="0"/>
          <w:numId w:val="6"/>
        </w:numPr>
        <w:tabs>
          <w:tab w:val="left" w:pos="861"/>
        </w:tabs>
        <w:spacing w:before="41" w:line="271" w:lineRule="auto"/>
        <w:ind w:right="423"/>
        <w:rPr>
          <w:sz w:val="24"/>
        </w:rPr>
      </w:pPr>
      <w:r>
        <w:rPr>
          <w:sz w:val="24"/>
        </w:rPr>
        <w:t>Managers</w:t>
      </w:r>
      <w:r>
        <w:rPr>
          <w:spacing w:val="-17"/>
          <w:sz w:val="24"/>
        </w:rPr>
        <w:t xml:space="preserve"> </w:t>
      </w:r>
      <w:r>
        <w:rPr>
          <w:sz w:val="24"/>
        </w:rPr>
        <w:t>Guide,</w:t>
      </w:r>
      <w:r>
        <w:rPr>
          <w:spacing w:val="-14"/>
          <w:sz w:val="24"/>
        </w:rPr>
        <w:t xml:space="preserve"> </w:t>
      </w:r>
      <w:r>
        <w:rPr>
          <w:sz w:val="24"/>
        </w:rPr>
        <w:t>Certificates</w:t>
      </w:r>
      <w:r>
        <w:rPr>
          <w:spacing w:val="-16"/>
          <w:sz w:val="24"/>
        </w:rPr>
        <w:t xml:space="preserve"> </w:t>
      </w:r>
      <w:r>
        <w:rPr>
          <w:sz w:val="24"/>
        </w:rPr>
        <w:t>of</w:t>
      </w:r>
      <w:r>
        <w:rPr>
          <w:spacing w:val="-15"/>
          <w:sz w:val="24"/>
        </w:rPr>
        <w:t xml:space="preserve"> </w:t>
      </w:r>
      <w:r>
        <w:rPr>
          <w:sz w:val="24"/>
        </w:rPr>
        <w:t>Sponsorship</w:t>
      </w:r>
      <w:r>
        <w:rPr>
          <w:spacing w:val="-12"/>
          <w:sz w:val="24"/>
        </w:rPr>
        <w:t xml:space="preserve"> </w:t>
      </w:r>
      <w:r>
        <w:rPr>
          <w:sz w:val="24"/>
        </w:rPr>
        <w:t>–</w:t>
      </w:r>
      <w:r>
        <w:rPr>
          <w:spacing w:val="-15"/>
          <w:sz w:val="24"/>
        </w:rPr>
        <w:t xml:space="preserve"> </w:t>
      </w:r>
      <w:r>
        <w:rPr>
          <w:sz w:val="24"/>
        </w:rPr>
        <w:t>CoS</w:t>
      </w:r>
      <w:r>
        <w:rPr>
          <w:spacing w:val="-15"/>
          <w:sz w:val="24"/>
        </w:rPr>
        <w:t xml:space="preserve"> </w:t>
      </w:r>
      <w:r>
        <w:rPr>
          <w:sz w:val="24"/>
        </w:rPr>
        <w:t>/</w:t>
      </w:r>
      <w:r>
        <w:rPr>
          <w:spacing w:val="-15"/>
          <w:sz w:val="24"/>
        </w:rPr>
        <w:t xml:space="preserve"> </w:t>
      </w:r>
      <w:r>
        <w:rPr>
          <w:sz w:val="24"/>
        </w:rPr>
        <w:t>Visa,</w:t>
      </w:r>
      <w:r>
        <w:rPr>
          <w:spacing w:val="-15"/>
          <w:sz w:val="24"/>
        </w:rPr>
        <w:t xml:space="preserve"> </w:t>
      </w:r>
      <w:r>
        <w:rPr>
          <w:sz w:val="24"/>
        </w:rPr>
        <w:t>including</w:t>
      </w:r>
      <w:r>
        <w:rPr>
          <w:spacing w:val="-17"/>
          <w:sz w:val="24"/>
        </w:rPr>
        <w:t xml:space="preserve"> </w:t>
      </w:r>
      <w:r>
        <w:rPr>
          <w:sz w:val="24"/>
        </w:rPr>
        <w:t>Skilled</w:t>
      </w:r>
      <w:r>
        <w:rPr>
          <w:spacing w:val="-14"/>
          <w:sz w:val="24"/>
        </w:rPr>
        <w:t xml:space="preserve"> </w:t>
      </w:r>
      <w:r>
        <w:rPr>
          <w:sz w:val="24"/>
        </w:rPr>
        <w:t xml:space="preserve">Worker’s </w:t>
      </w:r>
      <w:r>
        <w:rPr>
          <w:spacing w:val="-4"/>
          <w:sz w:val="24"/>
        </w:rPr>
        <w:t>Visa</w:t>
      </w:r>
    </w:p>
    <w:p w14:paraId="0D5BBBD3" w14:textId="77777777" w:rsidR="0026479B" w:rsidRDefault="00991CFA">
      <w:pPr>
        <w:pStyle w:val="Heading1"/>
        <w:numPr>
          <w:ilvl w:val="0"/>
          <w:numId w:val="14"/>
        </w:numPr>
        <w:tabs>
          <w:tab w:val="left" w:pos="704"/>
        </w:tabs>
        <w:spacing w:before="246"/>
        <w:ind w:left="704" w:hanging="564"/>
      </w:pPr>
      <w:bookmarkStart w:id="18" w:name="_bookmark18"/>
      <w:bookmarkEnd w:id="18"/>
      <w:r>
        <w:rPr>
          <w:spacing w:val="-2"/>
        </w:rPr>
        <w:t>References</w:t>
      </w:r>
    </w:p>
    <w:p w14:paraId="13413E35" w14:textId="77777777" w:rsidR="0026479B" w:rsidRDefault="0026479B">
      <w:pPr>
        <w:pStyle w:val="BodyText"/>
        <w:spacing w:before="16"/>
        <w:rPr>
          <w:rFonts w:ascii="Arial"/>
          <w:b/>
          <w:sz w:val="28"/>
        </w:rPr>
      </w:pPr>
    </w:p>
    <w:p w14:paraId="48FC45B4" w14:textId="77777777" w:rsidR="0026479B" w:rsidRDefault="00991CFA">
      <w:pPr>
        <w:pStyle w:val="ListParagraph"/>
        <w:numPr>
          <w:ilvl w:val="0"/>
          <w:numId w:val="5"/>
        </w:numPr>
        <w:tabs>
          <w:tab w:val="left" w:pos="861"/>
        </w:tabs>
        <w:rPr>
          <w:sz w:val="24"/>
        </w:rPr>
      </w:pPr>
      <w:r>
        <w:rPr>
          <w:sz w:val="24"/>
        </w:rPr>
        <w:t>The</w:t>
      </w:r>
      <w:r>
        <w:rPr>
          <w:spacing w:val="-7"/>
          <w:sz w:val="24"/>
        </w:rPr>
        <w:t xml:space="preserve"> </w:t>
      </w:r>
      <w:r>
        <w:rPr>
          <w:sz w:val="24"/>
        </w:rPr>
        <w:t>National</w:t>
      </w:r>
      <w:r>
        <w:rPr>
          <w:spacing w:val="-6"/>
          <w:sz w:val="24"/>
        </w:rPr>
        <w:t xml:space="preserve"> </w:t>
      </w:r>
      <w:r>
        <w:rPr>
          <w:sz w:val="24"/>
        </w:rPr>
        <w:t>Health</w:t>
      </w:r>
      <w:r>
        <w:rPr>
          <w:spacing w:val="-8"/>
          <w:sz w:val="24"/>
        </w:rPr>
        <w:t xml:space="preserve"> </w:t>
      </w:r>
      <w:r>
        <w:rPr>
          <w:sz w:val="24"/>
        </w:rPr>
        <w:t>Services</w:t>
      </w:r>
      <w:r>
        <w:rPr>
          <w:spacing w:val="-6"/>
          <w:sz w:val="24"/>
        </w:rPr>
        <w:t xml:space="preserve"> </w:t>
      </w:r>
      <w:r>
        <w:rPr>
          <w:sz w:val="24"/>
        </w:rPr>
        <w:t>(Appointment</w:t>
      </w:r>
      <w:r>
        <w:rPr>
          <w:spacing w:val="-6"/>
          <w:sz w:val="24"/>
        </w:rPr>
        <w:t xml:space="preserve"> </w:t>
      </w:r>
      <w:r>
        <w:rPr>
          <w:sz w:val="24"/>
        </w:rPr>
        <w:t>of</w:t>
      </w:r>
      <w:r>
        <w:rPr>
          <w:spacing w:val="-7"/>
          <w:sz w:val="24"/>
        </w:rPr>
        <w:t xml:space="preserve"> </w:t>
      </w:r>
      <w:r>
        <w:rPr>
          <w:sz w:val="24"/>
        </w:rPr>
        <w:t>Consultant)</w:t>
      </w:r>
      <w:r>
        <w:rPr>
          <w:spacing w:val="-6"/>
          <w:sz w:val="24"/>
        </w:rPr>
        <w:t xml:space="preserve"> </w:t>
      </w:r>
      <w:r>
        <w:rPr>
          <w:sz w:val="24"/>
        </w:rPr>
        <w:t xml:space="preserve">Regulations </w:t>
      </w:r>
      <w:r>
        <w:rPr>
          <w:spacing w:val="-4"/>
          <w:sz w:val="24"/>
        </w:rPr>
        <w:t>1996</w:t>
      </w:r>
    </w:p>
    <w:p w14:paraId="110AEB0D" w14:textId="77777777" w:rsidR="0026479B" w:rsidRDefault="00991CFA">
      <w:pPr>
        <w:pStyle w:val="ListParagraph"/>
        <w:numPr>
          <w:ilvl w:val="0"/>
          <w:numId w:val="5"/>
        </w:numPr>
        <w:tabs>
          <w:tab w:val="left" w:pos="861"/>
        </w:tabs>
        <w:spacing w:before="40" w:line="271" w:lineRule="auto"/>
        <w:ind w:right="471"/>
        <w:rPr>
          <w:sz w:val="24"/>
        </w:rPr>
      </w:pPr>
      <w:r>
        <w:rPr>
          <w:sz w:val="24"/>
        </w:rPr>
        <w:t>Equality</w:t>
      </w:r>
      <w:r>
        <w:rPr>
          <w:spacing w:val="-5"/>
          <w:sz w:val="24"/>
        </w:rPr>
        <w:t xml:space="preserve"> </w:t>
      </w:r>
      <w:r>
        <w:rPr>
          <w:sz w:val="24"/>
        </w:rPr>
        <w:t>and</w:t>
      </w:r>
      <w:r>
        <w:rPr>
          <w:spacing w:val="-3"/>
          <w:sz w:val="24"/>
        </w:rPr>
        <w:t xml:space="preserve"> </w:t>
      </w:r>
      <w:r>
        <w:rPr>
          <w:sz w:val="24"/>
        </w:rPr>
        <w:t>Human</w:t>
      </w:r>
      <w:r>
        <w:rPr>
          <w:spacing w:val="-5"/>
          <w:sz w:val="24"/>
        </w:rPr>
        <w:t xml:space="preserve"> </w:t>
      </w:r>
      <w:r>
        <w:rPr>
          <w:sz w:val="24"/>
        </w:rPr>
        <w:t>Rights</w:t>
      </w:r>
      <w:r>
        <w:rPr>
          <w:spacing w:val="-3"/>
          <w:sz w:val="24"/>
        </w:rPr>
        <w:t xml:space="preserve"> </w:t>
      </w:r>
      <w:r>
        <w:rPr>
          <w:sz w:val="24"/>
        </w:rPr>
        <w:t>Commission:</w:t>
      </w:r>
      <w:r>
        <w:rPr>
          <w:spacing w:val="-5"/>
          <w:sz w:val="24"/>
        </w:rPr>
        <w:t xml:space="preserve"> </w:t>
      </w:r>
      <w:r>
        <w:rPr>
          <w:sz w:val="24"/>
        </w:rPr>
        <w:t>Equality</w:t>
      </w:r>
      <w:r>
        <w:rPr>
          <w:spacing w:val="-3"/>
          <w:sz w:val="24"/>
        </w:rPr>
        <w:t xml:space="preserve"> </w:t>
      </w:r>
      <w:r>
        <w:rPr>
          <w:sz w:val="24"/>
        </w:rPr>
        <w:t>Act Guidance</w:t>
      </w:r>
      <w:r>
        <w:rPr>
          <w:spacing w:val="-3"/>
          <w:sz w:val="24"/>
        </w:rPr>
        <w:t xml:space="preserve"> </w:t>
      </w:r>
      <w:r>
        <w:rPr>
          <w:sz w:val="24"/>
        </w:rPr>
        <w:t>for</w:t>
      </w:r>
      <w:r>
        <w:rPr>
          <w:spacing w:val="-6"/>
          <w:sz w:val="24"/>
        </w:rPr>
        <w:t xml:space="preserve"> </w:t>
      </w:r>
      <w:r>
        <w:rPr>
          <w:sz w:val="24"/>
        </w:rPr>
        <w:t>employers,</w:t>
      </w:r>
      <w:r>
        <w:rPr>
          <w:spacing w:val="-3"/>
          <w:sz w:val="24"/>
        </w:rPr>
        <w:t xml:space="preserve"> </w:t>
      </w:r>
      <w:r>
        <w:rPr>
          <w:sz w:val="24"/>
        </w:rPr>
        <w:t xml:space="preserve">July </w:t>
      </w:r>
      <w:r>
        <w:rPr>
          <w:spacing w:val="-4"/>
          <w:sz w:val="24"/>
        </w:rPr>
        <w:t>2011</w:t>
      </w:r>
    </w:p>
    <w:p w14:paraId="6AE81156" w14:textId="77777777" w:rsidR="0026479B" w:rsidRDefault="00991CFA">
      <w:pPr>
        <w:pStyle w:val="ListParagraph"/>
        <w:numPr>
          <w:ilvl w:val="0"/>
          <w:numId w:val="5"/>
        </w:numPr>
        <w:tabs>
          <w:tab w:val="left" w:pos="861"/>
        </w:tabs>
        <w:spacing w:before="6"/>
        <w:rPr>
          <w:sz w:val="24"/>
        </w:rPr>
      </w:pPr>
      <w:r>
        <w:rPr>
          <w:sz w:val="24"/>
        </w:rPr>
        <w:t>The</w:t>
      </w:r>
      <w:r>
        <w:rPr>
          <w:spacing w:val="-6"/>
          <w:sz w:val="24"/>
        </w:rPr>
        <w:t xml:space="preserve"> </w:t>
      </w:r>
      <w:r>
        <w:rPr>
          <w:sz w:val="24"/>
        </w:rPr>
        <w:t>Medical</w:t>
      </w:r>
      <w:r>
        <w:rPr>
          <w:spacing w:val="-8"/>
          <w:sz w:val="24"/>
        </w:rPr>
        <w:t xml:space="preserve"> </w:t>
      </w:r>
      <w:r>
        <w:rPr>
          <w:sz w:val="24"/>
        </w:rPr>
        <w:t>Profession</w:t>
      </w:r>
      <w:r>
        <w:rPr>
          <w:spacing w:val="-6"/>
          <w:sz w:val="24"/>
        </w:rPr>
        <w:t xml:space="preserve"> </w:t>
      </w:r>
      <w:r>
        <w:rPr>
          <w:sz w:val="24"/>
        </w:rPr>
        <w:t>(Responsible</w:t>
      </w:r>
      <w:r>
        <w:rPr>
          <w:spacing w:val="-6"/>
          <w:sz w:val="24"/>
        </w:rPr>
        <w:t xml:space="preserve"> </w:t>
      </w:r>
      <w:r>
        <w:rPr>
          <w:sz w:val="24"/>
        </w:rPr>
        <w:t>Officers)</w:t>
      </w:r>
      <w:r>
        <w:rPr>
          <w:spacing w:val="-6"/>
          <w:sz w:val="24"/>
        </w:rPr>
        <w:t xml:space="preserve"> </w:t>
      </w:r>
      <w:r>
        <w:rPr>
          <w:sz w:val="24"/>
        </w:rPr>
        <w:t>Regulations</w:t>
      </w:r>
      <w:r>
        <w:rPr>
          <w:spacing w:val="-6"/>
          <w:sz w:val="24"/>
        </w:rPr>
        <w:t xml:space="preserve"> </w:t>
      </w:r>
      <w:r>
        <w:rPr>
          <w:spacing w:val="-4"/>
          <w:sz w:val="24"/>
        </w:rPr>
        <w:t>2010</w:t>
      </w:r>
    </w:p>
    <w:p w14:paraId="63EDF23F" w14:textId="77777777" w:rsidR="0026479B" w:rsidRDefault="00991CFA">
      <w:pPr>
        <w:pStyle w:val="ListParagraph"/>
        <w:numPr>
          <w:ilvl w:val="0"/>
          <w:numId w:val="5"/>
        </w:numPr>
        <w:tabs>
          <w:tab w:val="left" w:pos="861"/>
        </w:tabs>
        <w:spacing w:before="39" w:line="271" w:lineRule="auto"/>
        <w:ind w:right="1135"/>
        <w:rPr>
          <w:sz w:val="24"/>
        </w:rPr>
      </w:pPr>
      <w:r>
        <w:rPr>
          <w:sz w:val="24"/>
        </w:rPr>
        <w:t>Department</w:t>
      </w:r>
      <w:r>
        <w:rPr>
          <w:spacing w:val="-6"/>
          <w:sz w:val="24"/>
        </w:rPr>
        <w:t xml:space="preserve"> </w:t>
      </w:r>
      <w:r>
        <w:rPr>
          <w:sz w:val="24"/>
        </w:rPr>
        <w:t>of</w:t>
      </w:r>
      <w:r>
        <w:rPr>
          <w:spacing w:val="-6"/>
          <w:sz w:val="24"/>
        </w:rPr>
        <w:t xml:space="preserve"> </w:t>
      </w:r>
      <w:r>
        <w:rPr>
          <w:sz w:val="24"/>
        </w:rPr>
        <w:t>Health:</w:t>
      </w:r>
      <w:r>
        <w:rPr>
          <w:spacing w:val="-6"/>
          <w:sz w:val="24"/>
        </w:rPr>
        <w:t xml:space="preserve"> </w:t>
      </w:r>
      <w:r>
        <w:rPr>
          <w:sz w:val="24"/>
        </w:rPr>
        <w:t>Closing</w:t>
      </w:r>
      <w:r>
        <w:rPr>
          <w:spacing w:val="-3"/>
          <w:sz w:val="24"/>
        </w:rPr>
        <w:t xml:space="preserve"> </w:t>
      </w:r>
      <w:r>
        <w:rPr>
          <w:sz w:val="24"/>
        </w:rPr>
        <w:t>the</w:t>
      </w:r>
      <w:r>
        <w:rPr>
          <w:spacing w:val="-4"/>
          <w:sz w:val="24"/>
        </w:rPr>
        <w:t xml:space="preserve"> </w:t>
      </w:r>
      <w:r>
        <w:rPr>
          <w:sz w:val="24"/>
        </w:rPr>
        <w:t>Gap</w:t>
      </w:r>
      <w:r>
        <w:rPr>
          <w:spacing w:val="-4"/>
          <w:sz w:val="24"/>
        </w:rPr>
        <w:t xml:space="preserve"> </w:t>
      </w:r>
      <w:r>
        <w:rPr>
          <w:sz w:val="24"/>
        </w:rPr>
        <w:t>in</w:t>
      </w:r>
      <w:r>
        <w:rPr>
          <w:spacing w:val="-4"/>
          <w:sz w:val="24"/>
        </w:rPr>
        <w:t xml:space="preserve"> </w:t>
      </w:r>
      <w:r>
        <w:rPr>
          <w:sz w:val="24"/>
        </w:rPr>
        <w:t>Medical</w:t>
      </w:r>
      <w:r>
        <w:rPr>
          <w:spacing w:val="-4"/>
          <w:sz w:val="24"/>
        </w:rPr>
        <w:t xml:space="preserve"> </w:t>
      </w:r>
      <w:r>
        <w:rPr>
          <w:sz w:val="24"/>
        </w:rPr>
        <w:t>Regulations –</w:t>
      </w:r>
      <w:r>
        <w:rPr>
          <w:spacing w:val="-2"/>
          <w:sz w:val="24"/>
        </w:rPr>
        <w:t xml:space="preserve"> </w:t>
      </w:r>
      <w:r>
        <w:rPr>
          <w:sz w:val="24"/>
        </w:rPr>
        <w:t>Responsible Officer Guidance 2010</w:t>
      </w:r>
    </w:p>
    <w:p w14:paraId="3A734B34" w14:textId="77777777" w:rsidR="0026479B" w:rsidRDefault="00991CFA">
      <w:pPr>
        <w:pStyle w:val="ListParagraph"/>
        <w:numPr>
          <w:ilvl w:val="0"/>
          <w:numId w:val="5"/>
        </w:numPr>
        <w:tabs>
          <w:tab w:val="left" w:pos="861"/>
        </w:tabs>
        <w:spacing w:before="7" w:line="271" w:lineRule="auto"/>
        <w:ind w:right="1014"/>
        <w:rPr>
          <w:sz w:val="24"/>
        </w:rPr>
      </w:pPr>
      <w:r>
        <w:rPr>
          <w:sz w:val="24"/>
        </w:rPr>
        <w:t>DBS</w:t>
      </w:r>
      <w:r>
        <w:rPr>
          <w:spacing w:val="-2"/>
          <w:sz w:val="24"/>
        </w:rPr>
        <w:t xml:space="preserve"> </w:t>
      </w:r>
      <w:r>
        <w:rPr>
          <w:sz w:val="24"/>
        </w:rPr>
        <w:t>Code</w:t>
      </w:r>
      <w:r>
        <w:rPr>
          <w:spacing w:val="-3"/>
          <w:sz w:val="24"/>
        </w:rPr>
        <w:t xml:space="preserve"> </w:t>
      </w:r>
      <w:r>
        <w:rPr>
          <w:sz w:val="24"/>
        </w:rPr>
        <w:t>of</w:t>
      </w:r>
      <w:r>
        <w:rPr>
          <w:spacing w:val="-5"/>
          <w:sz w:val="24"/>
        </w:rPr>
        <w:t xml:space="preserve"> </w:t>
      </w:r>
      <w:r>
        <w:rPr>
          <w:sz w:val="24"/>
        </w:rPr>
        <w:t>Practice</w:t>
      </w:r>
      <w:r>
        <w:rPr>
          <w:spacing w:val="-5"/>
          <w:sz w:val="24"/>
        </w:rPr>
        <w:t xml:space="preserve"> </w:t>
      </w:r>
      <w:r>
        <w:rPr>
          <w:sz w:val="24"/>
        </w:rPr>
        <w:t>for</w:t>
      </w:r>
      <w:r>
        <w:rPr>
          <w:spacing w:val="-3"/>
          <w:sz w:val="24"/>
        </w:rPr>
        <w:t xml:space="preserve"> </w:t>
      </w:r>
      <w:r>
        <w:rPr>
          <w:sz w:val="24"/>
        </w:rPr>
        <w:t>registered</w:t>
      </w:r>
      <w:r>
        <w:rPr>
          <w:spacing w:val="-3"/>
          <w:sz w:val="24"/>
        </w:rPr>
        <w:t xml:space="preserve"> </w:t>
      </w:r>
      <w:r>
        <w:rPr>
          <w:sz w:val="24"/>
        </w:rPr>
        <w:t>persons</w:t>
      </w:r>
      <w:r>
        <w:rPr>
          <w:spacing w:val="-5"/>
          <w:sz w:val="24"/>
        </w:rPr>
        <w:t xml:space="preserve"> </w:t>
      </w:r>
      <w:r>
        <w:rPr>
          <w:sz w:val="24"/>
        </w:rPr>
        <w:t>and</w:t>
      </w:r>
      <w:r>
        <w:rPr>
          <w:spacing w:val="-5"/>
          <w:sz w:val="24"/>
        </w:rPr>
        <w:t xml:space="preserve"> </w:t>
      </w:r>
      <w:r>
        <w:rPr>
          <w:sz w:val="24"/>
        </w:rPr>
        <w:t>other recipients</w:t>
      </w:r>
      <w:r>
        <w:rPr>
          <w:spacing w:val="-2"/>
          <w:sz w:val="24"/>
        </w:rPr>
        <w:t xml:space="preserve"> </w:t>
      </w:r>
      <w:r>
        <w:rPr>
          <w:sz w:val="24"/>
        </w:rPr>
        <w:t>of</w:t>
      </w:r>
      <w:r>
        <w:rPr>
          <w:spacing w:val="-7"/>
          <w:sz w:val="24"/>
        </w:rPr>
        <w:t xml:space="preserve"> </w:t>
      </w:r>
      <w:r>
        <w:rPr>
          <w:sz w:val="24"/>
        </w:rPr>
        <w:t>disclosure information: revised November 2015</w:t>
      </w:r>
    </w:p>
    <w:p w14:paraId="7418EE71" w14:textId="77777777" w:rsidR="0026479B" w:rsidRDefault="00991CFA">
      <w:pPr>
        <w:pStyle w:val="ListParagraph"/>
        <w:numPr>
          <w:ilvl w:val="0"/>
          <w:numId w:val="5"/>
        </w:numPr>
        <w:tabs>
          <w:tab w:val="left" w:pos="861"/>
        </w:tabs>
        <w:spacing w:before="6"/>
        <w:rPr>
          <w:sz w:val="24"/>
        </w:rPr>
      </w:pPr>
      <w:r>
        <w:rPr>
          <w:spacing w:val="-4"/>
          <w:sz w:val="24"/>
        </w:rPr>
        <w:t>ACAS</w:t>
      </w:r>
    </w:p>
    <w:p w14:paraId="7B805C1C" w14:textId="77777777" w:rsidR="0026479B" w:rsidRDefault="00991CFA">
      <w:pPr>
        <w:pStyle w:val="ListParagraph"/>
        <w:numPr>
          <w:ilvl w:val="0"/>
          <w:numId w:val="5"/>
        </w:numPr>
        <w:tabs>
          <w:tab w:val="left" w:pos="861"/>
        </w:tabs>
        <w:spacing w:before="40"/>
        <w:rPr>
          <w:sz w:val="24"/>
        </w:rPr>
      </w:pPr>
      <w:r>
        <w:rPr>
          <w:spacing w:val="-4"/>
          <w:sz w:val="24"/>
        </w:rPr>
        <w:t>CIPD</w:t>
      </w:r>
    </w:p>
    <w:p w14:paraId="065A9024" w14:textId="77777777" w:rsidR="0026479B" w:rsidRDefault="00991CFA">
      <w:pPr>
        <w:pStyle w:val="ListParagraph"/>
        <w:numPr>
          <w:ilvl w:val="0"/>
          <w:numId w:val="5"/>
        </w:numPr>
        <w:tabs>
          <w:tab w:val="left" w:pos="861"/>
        </w:tabs>
        <w:spacing w:before="40"/>
        <w:rPr>
          <w:sz w:val="24"/>
        </w:rPr>
      </w:pPr>
      <w:r>
        <w:rPr>
          <w:sz w:val="24"/>
        </w:rPr>
        <w:t>NHS</w:t>
      </w:r>
      <w:r>
        <w:rPr>
          <w:spacing w:val="-4"/>
          <w:sz w:val="24"/>
        </w:rPr>
        <w:t xml:space="preserve"> </w:t>
      </w:r>
      <w:r>
        <w:rPr>
          <w:spacing w:val="-2"/>
          <w:sz w:val="24"/>
        </w:rPr>
        <w:t>Employers</w:t>
      </w:r>
    </w:p>
    <w:p w14:paraId="5B587331" w14:textId="77777777" w:rsidR="0026479B" w:rsidRDefault="00991CFA">
      <w:pPr>
        <w:pStyle w:val="ListParagraph"/>
        <w:numPr>
          <w:ilvl w:val="0"/>
          <w:numId w:val="5"/>
        </w:numPr>
        <w:tabs>
          <w:tab w:val="left" w:pos="861"/>
        </w:tabs>
        <w:spacing w:before="39"/>
        <w:rPr>
          <w:sz w:val="24"/>
        </w:rPr>
      </w:pPr>
      <w:r>
        <w:rPr>
          <w:sz w:val="24"/>
        </w:rPr>
        <w:t>Preventing</w:t>
      </w:r>
      <w:r>
        <w:rPr>
          <w:spacing w:val="-7"/>
          <w:sz w:val="24"/>
        </w:rPr>
        <w:t xml:space="preserve"> </w:t>
      </w:r>
      <w:r>
        <w:rPr>
          <w:sz w:val="24"/>
        </w:rPr>
        <w:t>illegal</w:t>
      </w:r>
      <w:r>
        <w:rPr>
          <w:spacing w:val="-4"/>
          <w:sz w:val="24"/>
        </w:rPr>
        <w:t xml:space="preserve"> </w:t>
      </w:r>
      <w:r>
        <w:rPr>
          <w:sz w:val="24"/>
        </w:rPr>
        <w:t>working:</w:t>
      </w:r>
      <w:r>
        <w:rPr>
          <w:spacing w:val="-6"/>
          <w:sz w:val="24"/>
        </w:rPr>
        <w:t xml:space="preserve"> </w:t>
      </w:r>
      <w:r>
        <w:rPr>
          <w:sz w:val="24"/>
        </w:rPr>
        <w:t>guidance</w:t>
      </w:r>
      <w:r>
        <w:rPr>
          <w:spacing w:val="-6"/>
          <w:sz w:val="24"/>
        </w:rPr>
        <w:t xml:space="preserve"> </w:t>
      </w:r>
      <w:r>
        <w:rPr>
          <w:sz w:val="24"/>
        </w:rPr>
        <w:t>for</w:t>
      </w:r>
      <w:r>
        <w:rPr>
          <w:spacing w:val="-4"/>
          <w:sz w:val="24"/>
        </w:rPr>
        <w:t xml:space="preserve"> </w:t>
      </w:r>
      <w:r>
        <w:rPr>
          <w:sz w:val="24"/>
        </w:rPr>
        <w:t>employers,</w:t>
      </w:r>
      <w:r>
        <w:rPr>
          <w:spacing w:val="1"/>
          <w:sz w:val="24"/>
        </w:rPr>
        <w:t xml:space="preserve"> </w:t>
      </w:r>
      <w:r>
        <w:rPr>
          <w:sz w:val="24"/>
        </w:rPr>
        <w:t>July</w:t>
      </w:r>
      <w:r>
        <w:rPr>
          <w:spacing w:val="-4"/>
          <w:sz w:val="24"/>
        </w:rPr>
        <w:t xml:space="preserve"> 2014</w:t>
      </w:r>
    </w:p>
    <w:p w14:paraId="6B480EE4" w14:textId="77777777" w:rsidR="0026479B" w:rsidRDefault="00991CFA">
      <w:pPr>
        <w:pStyle w:val="ListParagraph"/>
        <w:numPr>
          <w:ilvl w:val="0"/>
          <w:numId w:val="5"/>
        </w:numPr>
        <w:tabs>
          <w:tab w:val="left" w:pos="861"/>
        </w:tabs>
        <w:spacing w:before="40"/>
        <w:rPr>
          <w:sz w:val="24"/>
        </w:rPr>
      </w:pPr>
      <w:r>
        <w:rPr>
          <w:sz w:val="24"/>
        </w:rPr>
        <w:t>NHS</w:t>
      </w:r>
      <w:r>
        <w:rPr>
          <w:spacing w:val="-2"/>
          <w:sz w:val="24"/>
        </w:rPr>
        <w:t xml:space="preserve"> </w:t>
      </w:r>
      <w:r>
        <w:rPr>
          <w:sz w:val="24"/>
        </w:rPr>
        <w:t>England</w:t>
      </w:r>
      <w:r>
        <w:rPr>
          <w:spacing w:val="-1"/>
          <w:sz w:val="24"/>
        </w:rPr>
        <w:t xml:space="preserve"> </w:t>
      </w:r>
      <w:r>
        <w:rPr>
          <w:sz w:val="24"/>
        </w:rPr>
        <w:t>fit</w:t>
      </w:r>
      <w:r>
        <w:rPr>
          <w:spacing w:val="-4"/>
          <w:sz w:val="24"/>
        </w:rPr>
        <w:t xml:space="preserve"> </w:t>
      </w:r>
      <w:r>
        <w:rPr>
          <w:sz w:val="24"/>
        </w:rPr>
        <w:t>and</w:t>
      </w:r>
      <w:r>
        <w:rPr>
          <w:spacing w:val="-2"/>
          <w:sz w:val="24"/>
        </w:rPr>
        <w:t xml:space="preserve"> </w:t>
      </w:r>
      <w:r>
        <w:rPr>
          <w:sz w:val="24"/>
        </w:rPr>
        <w:t>proper</w:t>
      </w:r>
      <w:r>
        <w:rPr>
          <w:spacing w:val="-3"/>
          <w:sz w:val="24"/>
        </w:rPr>
        <w:t xml:space="preserve"> </w:t>
      </w:r>
      <w:r>
        <w:rPr>
          <w:sz w:val="24"/>
        </w:rPr>
        <w:t>person</w:t>
      </w:r>
      <w:r>
        <w:rPr>
          <w:spacing w:val="-1"/>
          <w:sz w:val="24"/>
        </w:rPr>
        <w:t xml:space="preserve"> </w:t>
      </w:r>
      <w:r>
        <w:rPr>
          <w:sz w:val="24"/>
        </w:rPr>
        <w:t>test</w:t>
      </w:r>
      <w:r>
        <w:rPr>
          <w:spacing w:val="-5"/>
          <w:sz w:val="24"/>
        </w:rPr>
        <w:t xml:space="preserve"> </w:t>
      </w:r>
      <w:r>
        <w:rPr>
          <w:sz w:val="24"/>
        </w:rPr>
        <w:t>framework</w:t>
      </w:r>
      <w:r>
        <w:rPr>
          <w:spacing w:val="-2"/>
          <w:sz w:val="24"/>
        </w:rPr>
        <w:t xml:space="preserve"> </w:t>
      </w:r>
      <w:r>
        <w:rPr>
          <w:sz w:val="24"/>
        </w:rPr>
        <w:t>for</w:t>
      </w:r>
      <w:r>
        <w:rPr>
          <w:spacing w:val="-3"/>
          <w:sz w:val="24"/>
        </w:rPr>
        <w:t xml:space="preserve"> </w:t>
      </w:r>
      <w:r>
        <w:rPr>
          <w:sz w:val="24"/>
        </w:rPr>
        <w:t>board</w:t>
      </w:r>
      <w:r>
        <w:rPr>
          <w:spacing w:val="-4"/>
          <w:sz w:val="24"/>
        </w:rPr>
        <w:t xml:space="preserve"> </w:t>
      </w:r>
      <w:r>
        <w:rPr>
          <w:spacing w:val="-2"/>
          <w:sz w:val="24"/>
        </w:rPr>
        <w:t>members</w:t>
      </w:r>
    </w:p>
    <w:p w14:paraId="467036D7" w14:textId="77777777" w:rsidR="0026479B" w:rsidRDefault="00991CFA">
      <w:pPr>
        <w:pStyle w:val="ListParagraph"/>
        <w:numPr>
          <w:ilvl w:val="0"/>
          <w:numId w:val="5"/>
        </w:numPr>
        <w:tabs>
          <w:tab w:val="left" w:pos="861"/>
        </w:tabs>
        <w:spacing w:before="39"/>
        <w:rPr>
          <w:sz w:val="24"/>
        </w:rPr>
      </w:pPr>
      <w:r>
        <w:rPr>
          <w:sz w:val="24"/>
        </w:rPr>
        <w:t>NHS</w:t>
      </w:r>
      <w:r>
        <w:rPr>
          <w:spacing w:val="-4"/>
          <w:sz w:val="24"/>
        </w:rPr>
        <w:t xml:space="preserve"> </w:t>
      </w:r>
      <w:r>
        <w:rPr>
          <w:sz w:val="24"/>
        </w:rPr>
        <w:t>TDA</w:t>
      </w:r>
      <w:r>
        <w:rPr>
          <w:spacing w:val="-3"/>
          <w:sz w:val="24"/>
        </w:rPr>
        <w:t xml:space="preserve"> </w:t>
      </w:r>
      <w:r>
        <w:rPr>
          <w:sz w:val="24"/>
        </w:rPr>
        <w:t>Guidance</w:t>
      </w:r>
      <w:r>
        <w:rPr>
          <w:spacing w:val="-5"/>
          <w:sz w:val="24"/>
        </w:rPr>
        <w:t xml:space="preserve"> </w:t>
      </w:r>
      <w:r>
        <w:rPr>
          <w:sz w:val="24"/>
        </w:rPr>
        <w:t>on Senior</w:t>
      </w:r>
      <w:r>
        <w:rPr>
          <w:spacing w:val="-4"/>
          <w:sz w:val="24"/>
        </w:rPr>
        <w:t xml:space="preserve"> </w:t>
      </w:r>
      <w:r>
        <w:rPr>
          <w:sz w:val="24"/>
        </w:rPr>
        <w:t>Appointments</w:t>
      </w:r>
      <w:r>
        <w:rPr>
          <w:spacing w:val="-5"/>
          <w:sz w:val="24"/>
        </w:rPr>
        <w:t xml:space="preserve"> </w:t>
      </w:r>
      <w:r>
        <w:rPr>
          <w:sz w:val="24"/>
        </w:rPr>
        <w:t>in</w:t>
      </w:r>
      <w:r>
        <w:rPr>
          <w:spacing w:val="-3"/>
          <w:sz w:val="24"/>
        </w:rPr>
        <w:t xml:space="preserve"> </w:t>
      </w:r>
      <w:r>
        <w:rPr>
          <w:sz w:val="24"/>
        </w:rPr>
        <w:t>NHS</w:t>
      </w:r>
      <w:r>
        <w:rPr>
          <w:spacing w:val="-3"/>
          <w:sz w:val="24"/>
        </w:rPr>
        <w:t xml:space="preserve"> </w:t>
      </w:r>
      <w:r>
        <w:rPr>
          <w:spacing w:val="-2"/>
          <w:sz w:val="24"/>
        </w:rPr>
        <w:t>Trusts</w:t>
      </w:r>
    </w:p>
    <w:p w14:paraId="59F4B33D" w14:textId="77777777" w:rsidR="0026479B" w:rsidRDefault="00991CFA">
      <w:pPr>
        <w:pStyle w:val="ListParagraph"/>
        <w:numPr>
          <w:ilvl w:val="0"/>
          <w:numId w:val="5"/>
        </w:numPr>
        <w:tabs>
          <w:tab w:val="left" w:pos="861"/>
        </w:tabs>
        <w:spacing w:before="40" w:line="271" w:lineRule="auto"/>
        <w:ind w:right="1075"/>
        <w:rPr>
          <w:sz w:val="24"/>
        </w:rPr>
      </w:pPr>
      <w:r>
        <w:rPr>
          <w:sz w:val="24"/>
        </w:rPr>
        <w:t>UK</w:t>
      </w:r>
      <w:r>
        <w:rPr>
          <w:spacing w:val="-3"/>
          <w:sz w:val="24"/>
        </w:rPr>
        <w:t xml:space="preserve"> </w:t>
      </w:r>
      <w:r>
        <w:rPr>
          <w:sz w:val="24"/>
        </w:rPr>
        <w:t>Home</w:t>
      </w:r>
      <w:r>
        <w:rPr>
          <w:spacing w:val="-3"/>
          <w:sz w:val="24"/>
        </w:rPr>
        <w:t xml:space="preserve"> </w:t>
      </w:r>
      <w:r>
        <w:rPr>
          <w:sz w:val="24"/>
        </w:rPr>
        <w:t>Office:</w:t>
      </w:r>
      <w:r>
        <w:rPr>
          <w:spacing w:val="-3"/>
          <w:sz w:val="24"/>
        </w:rPr>
        <w:t xml:space="preserve"> </w:t>
      </w:r>
      <w:r>
        <w:rPr>
          <w:sz w:val="24"/>
        </w:rPr>
        <w:t>Code</w:t>
      </w:r>
      <w:r>
        <w:rPr>
          <w:spacing w:val="-5"/>
          <w:sz w:val="24"/>
        </w:rPr>
        <w:t xml:space="preserve"> </w:t>
      </w:r>
      <w:r>
        <w:rPr>
          <w:sz w:val="24"/>
        </w:rPr>
        <w:t>of</w:t>
      </w:r>
      <w:r>
        <w:rPr>
          <w:spacing w:val="-3"/>
          <w:sz w:val="24"/>
        </w:rPr>
        <w:t xml:space="preserve"> </w:t>
      </w:r>
      <w:r>
        <w:rPr>
          <w:sz w:val="24"/>
        </w:rPr>
        <w:t>Practice</w:t>
      </w:r>
      <w:r>
        <w:rPr>
          <w:spacing w:val="-3"/>
          <w:sz w:val="24"/>
        </w:rPr>
        <w:t xml:space="preserve"> </w:t>
      </w:r>
      <w:r>
        <w:rPr>
          <w:sz w:val="24"/>
        </w:rPr>
        <w:t>on</w:t>
      </w:r>
      <w:r>
        <w:rPr>
          <w:spacing w:val="-3"/>
          <w:sz w:val="24"/>
        </w:rPr>
        <w:t xml:space="preserve"> </w:t>
      </w:r>
      <w:r>
        <w:rPr>
          <w:sz w:val="24"/>
        </w:rPr>
        <w:t>preventing</w:t>
      </w:r>
      <w:r>
        <w:rPr>
          <w:spacing w:val="-3"/>
          <w:sz w:val="24"/>
        </w:rPr>
        <w:t xml:space="preserve"> </w:t>
      </w:r>
      <w:r>
        <w:rPr>
          <w:sz w:val="24"/>
        </w:rPr>
        <w:t>illegal</w:t>
      </w:r>
      <w:r>
        <w:rPr>
          <w:spacing w:val="-3"/>
          <w:sz w:val="24"/>
        </w:rPr>
        <w:t xml:space="preserve"> </w:t>
      </w:r>
      <w:r>
        <w:rPr>
          <w:sz w:val="24"/>
        </w:rPr>
        <w:t>working:</w:t>
      </w:r>
      <w:r>
        <w:rPr>
          <w:spacing w:val="-3"/>
          <w:sz w:val="24"/>
        </w:rPr>
        <w:t xml:space="preserve"> </w:t>
      </w:r>
      <w:r>
        <w:rPr>
          <w:sz w:val="24"/>
        </w:rPr>
        <w:t>Right</w:t>
      </w:r>
      <w:r>
        <w:rPr>
          <w:spacing w:val="-3"/>
          <w:sz w:val="24"/>
        </w:rPr>
        <w:t xml:space="preserve"> </w:t>
      </w:r>
      <w:r>
        <w:rPr>
          <w:sz w:val="24"/>
        </w:rPr>
        <w:t>to</w:t>
      </w:r>
      <w:r>
        <w:rPr>
          <w:spacing w:val="-4"/>
          <w:sz w:val="24"/>
        </w:rPr>
        <w:t xml:space="preserve"> </w:t>
      </w:r>
      <w:r>
        <w:rPr>
          <w:sz w:val="24"/>
        </w:rPr>
        <w:t>work scheme for employers.</w:t>
      </w:r>
    </w:p>
    <w:p w14:paraId="1B8D22E6" w14:textId="77777777" w:rsidR="0026479B" w:rsidRDefault="00991CFA">
      <w:pPr>
        <w:pStyle w:val="ListParagraph"/>
        <w:numPr>
          <w:ilvl w:val="0"/>
          <w:numId w:val="5"/>
        </w:numPr>
        <w:tabs>
          <w:tab w:val="left" w:pos="861"/>
        </w:tabs>
        <w:spacing w:before="7" w:line="271" w:lineRule="auto"/>
        <w:ind w:right="702"/>
        <w:rPr>
          <w:sz w:val="24"/>
        </w:rPr>
      </w:pPr>
      <w:r>
        <w:rPr>
          <w:sz w:val="24"/>
        </w:rPr>
        <w:t>UK</w:t>
      </w:r>
      <w:r>
        <w:rPr>
          <w:spacing w:val="-4"/>
          <w:sz w:val="24"/>
        </w:rPr>
        <w:t xml:space="preserve"> </w:t>
      </w:r>
      <w:r>
        <w:rPr>
          <w:sz w:val="24"/>
        </w:rPr>
        <w:t>Home</w:t>
      </w:r>
      <w:r>
        <w:rPr>
          <w:spacing w:val="-4"/>
          <w:sz w:val="24"/>
        </w:rPr>
        <w:t xml:space="preserve"> </w:t>
      </w:r>
      <w:r>
        <w:rPr>
          <w:sz w:val="24"/>
        </w:rPr>
        <w:t>Office:</w:t>
      </w:r>
      <w:r>
        <w:rPr>
          <w:spacing w:val="-4"/>
          <w:sz w:val="24"/>
        </w:rPr>
        <w:t xml:space="preserve"> </w:t>
      </w:r>
      <w:r>
        <w:rPr>
          <w:sz w:val="24"/>
        </w:rPr>
        <w:t>Code</w:t>
      </w:r>
      <w:r>
        <w:rPr>
          <w:spacing w:val="-5"/>
          <w:sz w:val="24"/>
        </w:rPr>
        <w:t xml:space="preserve"> </w:t>
      </w:r>
      <w:r>
        <w:rPr>
          <w:sz w:val="24"/>
        </w:rPr>
        <w:t>of</w:t>
      </w:r>
      <w:r>
        <w:rPr>
          <w:spacing w:val="-4"/>
          <w:sz w:val="24"/>
        </w:rPr>
        <w:t xml:space="preserve"> </w:t>
      </w:r>
      <w:r>
        <w:rPr>
          <w:sz w:val="24"/>
        </w:rPr>
        <w:t>practice</w:t>
      </w:r>
      <w:r>
        <w:rPr>
          <w:spacing w:val="-4"/>
          <w:sz w:val="24"/>
        </w:rPr>
        <w:t xml:space="preserve"> </w:t>
      </w:r>
      <w:r>
        <w:rPr>
          <w:sz w:val="24"/>
        </w:rPr>
        <w:t>for</w:t>
      </w:r>
      <w:r>
        <w:rPr>
          <w:spacing w:val="-4"/>
          <w:sz w:val="24"/>
        </w:rPr>
        <w:t xml:space="preserve"> </w:t>
      </w:r>
      <w:r>
        <w:rPr>
          <w:sz w:val="24"/>
        </w:rPr>
        <w:t>employers:</w:t>
      </w:r>
      <w:r>
        <w:rPr>
          <w:spacing w:val="-4"/>
          <w:sz w:val="24"/>
        </w:rPr>
        <w:t xml:space="preserve"> </w:t>
      </w:r>
      <w:r>
        <w:rPr>
          <w:sz w:val="24"/>
        </w:rPr>
        <w:t>avoiding</w:t>
      </w:r>
      <w:r>
        <w:rPr>
          <w:spacing w:val="-5"/>
          <w:sz w:val="24"/>
        </w:rPr>
        <w:t xml:space="preserve"> </w:t>
      </w:r>
      <w:r>
        <w:rPr>
          <w:sz w:val="24"/>
        </w:rPr>
        <w:t>unlawful</w:t>
      </w:r>
      <w:r>
        <w:rPr>
          <w:spacing w:val="-6"/>
          <w:sz w:val="24"/>
        </w:rPr>
        <w:t xml:space="preserve"> </w:t>
      </w:r>
      <w:r>
        <w:rPr>
          <w:sz w:val="24"/>
        </w:rPr>
        <w:t>discrimination while preventing illegal working</w:t>
      </w:r>
    </w:p>
    <w:p w14:paraId="10808F13" w14:textId="77777777" w:rsidR="0026479B" w:rsidRDefault="0026479B">
      <w:pPr>
        <w:pStyle w:val="ListParagraph"/>
        <w:spacing w:line="271" w:lineRule="auto"/>
        <w:rPr>
          <w:sz w:val="24"/>
        </w:rPr>
        <w:sectPr w:rsidR="0026479B">
          <w:pgSz w:w="11910" w:h="16850"/>
          <w:pgMar w:top="1060" w:right="708" w:bottom="900" w:left="992" w:header="0" w:footer="709" w:gutter="0"/>
          <w:cols w:space="720"/>
        </w:sectPr>
      </w:pPr>
    </w:p>
    <w:p w14:paraId="2EFD8440" w14:textId="77777777" w:rsidR="0026479B" w:rsidRDefault="00991CFA">
      <w:pPr>
        <w:pStyle w:val="Heading1"/>
        <w:spacing w:before="71"/>
        <w:ind w:left="140" w:firstLine="0"/>
      </w:pPr>
      <w:bookmarkStart w:id="19" w:name="_bookmark19"/>
      <w:bookmarkEnd w:id="19"/>
      <w:r>
        <w:rPr>
          <w:spacing w:val="-2"/>
        </w:rPr>
        <w:lastRenderedPageBreak/>
        <w:t>Appendices</w:t>
      </w:r>
    </w:p>
    <w:p w14:paraId="4EC75581" w14:textId="77777777" w:rsidR="0026479B" w:rsidRDefault="00991CFA">
      <w:pPr>
        <w:pStyle w:val="Heading2"/>
        <w:spacing w:before="244"/>
      </w:pPr>
      <w:bookmarkStart w:id="20" w:name="_bookmark20"/>
      <w:bookmarkEnd w:id="20"/>
      <w:r>
        <w:t>Appendix</w:t>
      </w:r>
      <w:r>
        <w:rPr>
          <w:spacing w:val="-6"/>
        </w:rPr>
        <w:t xml:space="preserve"> </w:t>
      </w:r>
      <w:r>
        <w:t>A:</w:t>
      </w:r>
      <w:r>
        <w:rPr>
          <w:spacing w:val="-6"/>
        </w:rPr>
        <w:t xml:space="preserve"> </w:t>
      </w:r>
      <w:r>
        <w:t>Pre-Employment</w:t>
      </w:r>
      <w:r>
        <w:rPr>
          <w:spacing w:val="-7"/>
        </w:rPr>
        <w:t xml:space="preserve"> </w:t>
      </w:r>
      <w:r>
        <w:rPr>
          <w:spacing w:val="-2"/>
        </w:rPr>
        <w:t>Checks</w:t>
      </w:r>
    </w:p>
    <w:p w14:paraId="50280FED" w14:textId="77777777" w:rsidR="0026479B" w:rsidRDefault="0026479B">
      <w:pPr>
        <w:pStyle w:val="BodyText"/>
        <w:spacing w:before="59"/>
        <w:rPr>
          <w:rFonts w:ascii="Arial"/>
          <w:b/>
        </w:rPr>
      </w:pPr>
    </w:p>
    <w:p w14:paraId="2BF7DDAD" w14:textId="77777777" w:rsidR="0026479B" w:rsidRDefault="00991CFA">
      <w:pPr>
        <w:pStyle w:val="BodyText"/>
        <w:spacing w:before="1"/>
        <w:ind w:left="140"/>
      </w:pPr>
      <w:r>
        <w:t>This</w:t>
      </w:r>
      <w:r>
        <w:rPr>
          <w:spacing w:val="-4"/>
        </w:rPr>
        <w:t xml:space="preserve"> </w:t>
      </w:r>
      <w:r>
        <w:t>appendix</w:t>
      </w:r>
      <w:r>
        <w:rPr>
          <w:spacing w:val="-2"/>
        </w:rPr>
        <w:t xml:space="preserve"> </w:t>
      </w:r>
      <w:r>
        <w:t>may</w:t>
      </w:r>
      <w:r>
        <w:rPr>
          <w:spacing w:val="-1"/>
        </w:rPr>
        <w:t xml:space="preserve"> </w:t>
      </w:r>
      <w:r>
        <w:t>be</w:t>
      </w:r>
      <w:r>
        <w:rPr>
          <w:spacing w:val="-4"/>
        </w:rPr>
        <w:t xml:space="preserve"> </w:t>
      </w:r>
      <w:r>
        <w:t>amended</w:t>
      </w:r>
      <w:r>
        <w:rPr>
          <w:spacing w:val="-1"/>
        </w:rPr>
        <w:t xml:space="preserve"> </w:t>
      </w:r>
      <w:r>
        <w:t>from</w:t>
      </w:r>
      <w:r>
        <w:rPr>
          <w:spacing w:val="-3"/>
        </w:rPr>
        <w:t xml:space="preserve"> </w:t>
      </w:r>
      <w:r>
        <w:t>time</w:t>
      </w:r>
      <w:r>
        <w:rPr>
          <w:spacing w:val="-3"/>
        </w:rPr>
        <w:t xml:space="preserve"> </w:t>
      </w:r>
      <w:r>
        <w:t>to</w:t>
      </w:r>
      <w:r>
        <w:rPr>
          <w:spacing w:val="1"/>
        </w:rPr>
        <w:t xml:space="preserve"> </w:t>
      </w:r>
      <w:r>
        <w:t>time</w:t>
      </w:r>
      <w:r>
        <w:rPr>
          <w:spacing w:val="-1"/>
        </w:rPr>
        <w:t xml:space="preserve"> </w:t>
      </w:r>
      <w:r>
        <w:t>in</w:t>
      </w:r>
      <w:r>
        <w:rPr>
          <w:spacing w:val="-4"/>
        </w:rPr>
        <w:t xml:space="preserve"> </w:t>
      </w:r>
      <w:r>
        <w:t>light</w:t>
      </w:r>
      <w:r>
        <w:rPr>
          <w:spacing w:val="-3"/>
        </w:rPr>
        <w:t xml:space="preserve"> </w:t>
      </w:r>
      <w:r>
        <w:t>of</w:t>
      </w:r>
      <w:r>
        <w:rPr>
          <w:spacing w:val="-4"/>
        </w:rPr>
        <w:t xml:space="preserve"> </w:t>
      </w:r>
      <w:r>
        <w:t>national</w:t>
      </w:r>
      <w:r>
        <w:rPr>
          <w:spacing w:val="-4"/>
        </w:rPr>
        <w:t xml:space="preserve"> </w:t>
      </w:r>
      <w:r>
        <w:t>policy</w:t>
      </w:r>
      <w:r>
        <w:rPr>
          <w:spacing w:val="-1"/>
        </w:rPr>
        <w:t xml:space="preserve"> </w:t>
      </w:r>
      <w:r>
        <w:rPr>
          <w:spacing w:val="-2"/>
        </w:rPr>
        <w:t>change.</w:t>
      </w:r>
    </w:p>
    <w:p w14:paraId="5F0002DF" w14:textId="77777777" w:rsidR="0026479B" w:rsidRDefault="0026479B">
      <w:pPr>
        <w:pStyle w:val="BodyText"/>
      </w:pPr>
    </w:p>
    <w:p w14:paraId="1E7B1ABA" w14:textId="77777777" w:rsidR="0026479B" w:rsidRDefault="00991CFA">
      <w:pPr>
        <w:pStyle w:val="Heading2"/>
        <w:numPr>
          <w:ilvl w:val="0"/>
          <w:numId w:val="4"/>
        </w:numPr>
        <w:tabs>
          <w:tab w:val="left" w:pos="861"/>
        </w:tabs>
      </w:pPr>
      <w:r>
        <w:t>Six</w:t>
      </w:r>
      <w:r>
        <w:rPr>
          <w:spacing w:val="-3"/>
        </w:rPr>
        <w:t xml:space="preserve"> </w:t>
      </w:r>
      <w:r>
        <w:t>NHS</w:t>
      </w:r>
      <w:r>
        <w:rPr>
          <w:spacing w:val="-4"/>
        </w:rPr>
        <w:t xml:space="preserve"> </w:t>
      </w:r>
      <w:r>
        <w:t>Employment</w:t>
      </w:r>
      <w:r>
        <w:rPr>
          <w:spacing w:val="-8"/>
        </w:rPr>
        <w:t xml:space="preserve"> </w:t>
      </w:r>
      <w:r>
        <w:t>Check</w:t>
      </w:r>
      <w:r>
        <w:rPr>
          <w:spacing w:val="-6"/>
        </w:rPr>
        <w:t xml:space="preserve"> </w:t>
      </w:r>
      <w:r>
        <w:rPr>
          <w:spacing w:val="-2"/>
        </w:rPr>
        <w:t>Standards</w:t>
      </w:r>
    </w:p>
    <w:p w14:paraId="73BD12C1" w14:textId="77777777" w:rsidR="0026479B" w:rsidRDefault="0026479B">
      <w:pPr>
        <w:pStyle w:val="BodyText"/>
        <w:rPr>
          <w:rFonts w:ascii="Arial"/>
          <w:b/>
        </w:rPr>
      </w:pPr>
    </w:p>
    <w:p w14:paraId="3785775E" w14:textId="77777777" w:rsidR="0026479B" w:rsidRDefault="00991CFA">
      <w:pPr>
        <w:pStyle w:val="BodyText"/>
        <w:spacing w:line="276" w:lineRule="auto"/>
        <w:ind w:left="861" w:right="423"/>
        <w:jc w:val="both"/>
      </w:pPr>
      <w:r>
        <w:t>NHS Employers have published a series of standards</w:t>
      </w:r>
      <w:r>
        <w:rPr>
          <w:spacing w:val="-2"/>
        </w:rPr>
        <w:t xml:space="preserve"> </w:t>
      </w:r>
      <w:r>
        <w:t>that detail the legal and mandated</w:t>
      </w:r>
      <w:r>
        <w:rPr>
          <w:spacing w:val="-2"/>
        </w:rPr>
        <w:t xml:space="preserve"> </w:t>
      </w:r>
      <w:r>
        <w:t>employment checks that NHS organisations</w:t>
      </w:r>
      <w:r>
        <w:rPr>
          <w:spacing w:val="-2"/>
        </w:rPr>
        <w:t xml:space="preserve"> </w:t>
      </w:r>
      <w:r>
        <w:t>must carry out to meet the Department of Health's core standards. These checks will be carried out on all prospective employees including temporary, fixed term and voluntary workers.</w:t>
      </w:r>
    </w:p>
    <w:p w14:paraId="1641115D" w14:textId="77777777" w:rsidR="0026479B" w:rsidRDefault="0026479B">
      <w:pPr>
        <w:pStyle w:val="BodyText"/>
      </w:pPr>
    </w:p>
    <w:p w14:paraId="5943E9CF" w14:textId="77777777" w:rsidR="0026479B" w:rsidRDefault="00991CFA">
      <w:pPr>
        <w:pStyle w:val="Heading2"/>
        <w:numPr>
          <w:ilvl w:val="1"/>
          <w:numId w:val="4"/>
        </w:numPr>
        <w:tabs>
          <w:tab w:val="left" w:pos="861"/>
        </w:tabs>
      </w:pPr>
      <w:r>
        <w:t>Verification</w:t>
      </w:r>
      <w:r>
        <w:rPr>
          <w:spacing w:val="-3"/>
        </w:rPr>
        <w:t xml:space="preserve"> </w:t>
      </w:r>
      <w:r>
        <w:t>of</w:t>
      </w:r>
      <w:r>
        <w:rPr>
          <w:spacing w:val="-4"/>
        </w:rPr>
        <w:t xml:space="preserve"> </w:t>
      </w:r>
      <w:r>
        <w:rPr>
          <w:spacing w:val="-2"/>
        </w:rPr>
        <w:t>Identity</w:t>
      </w:r>
    </w:p>
    <w:p w14:paraId="1D6D9FEA" w14:textId="77777777" w:rsidR="0026479B" w:rsidRDefault="0026479B">
      <w:pPr>
        <w:pStyle w:val="BodyText"/>
        <w:rPr>
          <w:rFonts w:ascii="Arial"/>
          <w:b/>
        </w:rPr>
      </w:pPr>
    </w:p>
    <w:p w14:paraId="119C9533" w14:textId="77777777" w:rsidR="0026479B" w:rsidRDefault="00991CFA">
      <w:pPr>
        <w:pStyle w:val="BodyText"/>
        <w:spacing w:before="1" w:line="276" w:lineRule="auto"/>
        <w:ind w:left="861" w:right="426"/>
        <w:jc w:val="both"/>
      </w:pPr>
      <w:r>
        <w:t>The identity of all prospective employees must be reliably verified and recorded before</w:t>
      </w:r>
      <w:r>
        <w:rPr>
          <w:spacing w:val="-10"/>
        </w:rPr>
        <w:t xml:space="preserve"> </w:t>
      </w:r>
      <w:r>
        <w:t>any</w:t>
      </w:r>
      <w:r>
        <w:rPr>
          <w:spacing w:val="-10"/>
        </w:rPr>
        <w:t xml:space="preserve"> </w:t>
      </w:r>
      <w:r>
        <w:t>appointment</w:t>
      </w:r>
      <w:r>
        <w:rPr>
          <w:spacing w:val="-7"/>
        </w:rPr>
        <w:t xml:space="preserve"> </w:t>
      </w:r>
      <w:r>
        <w:t>can</w:t>
      </w:r>
      <w:r>
        <w:rPr>
          <w:spacing w:val="-7"/>
        </w:rPr>
        <w:t xml:space="preserve"> </w:t>
      </w:r>
      <w:r>
        <w:t>be</w:t>
      </w:r>
      <w:r>
        <w:rPr>
          <w:spacing w:val="-9"/>
        </w:rPr>
        <w:t xml:space="preserve"> </w:t>
      </w:r>
      <w:r>
        <w:t>made.</w:t>
      </w:r>
      <w:r>
        <w:rPr>
          <w:spacing w:val="40"/>
        </w:rPr>
        <w:t xml:space="preserve"> </w:t>
      </w:r>
      <w:r>
        <w:t>Verification</w:t>
      </w:r>
      <w:r>
        <w:rPr>
          <w:spacing w:val="-9"/>
        </w:rPr>
        <w:t xml:space="preserve"> </w:t>
      </w:r>
      <w:r>
        <w:t>of</w:t>
      </w:r>
      <w:r>
        <w:rPr>
          <w:spacing w:val="-10"/>
        </w:rPr>
        <w:t xml:space="preserve"> </w:t>
      </w:r>
      <w:r>
        <w:t>identity</w:t>
      </w:r>
      <w:r>
        <w:rPr>
          <w:spacing w:val="-10"/>
        </w:rPr>
        <w:t xml:space="preserve"> </w:t>
      </w:r>
      <w:r>
        <w:t>checks</w:t>
      </w:r>
      <w:r>
        <w:rPr>
          <w:spacing w:val="-10"/>
        </w:rPr>
        <w:t xml:space="preserve"> </w:t>
      </w:r>
      <w:r>
        <w:t>are</w:t>
      </w:r>
      <w:r>
        <w:rPr>
          <w:spacing w:val="-10"/>
        </w:rPr>
        <w:t xml:space="preserve"> </w:t>
      </w:r>
      <w:r>
        <w:t>designed</w:t>
      </w:r>
      <w:r>
        <w:rPr>
          <w:spacing w:val="-7"/>
        </w:rPr>
        <w:t xml:space="preserve"> </w:t>
      </w:r>
      <w:r>
        <w:t>to determine that the identity is genuine and relates to a real person and to establish that the individual is rightfully using that identity.</w:t>
      </w:r>
    </w:p>
    <w:p w14:paraId="3F147A0D" w14:textId="77777777" w:rsidR="0026479B" w:rsidRDefault="0026479B">
      <w:pPr>
        <w:pStyle w:val="BodyText"/>
        <w:spacing w:before="40"/>
      </w:pPr>
    </w:p>
    <w:p w14:paraId="0F9B2B3A" w14:textId="77777777" w:rsidR="0026479B" w:rsidRDefault="00991CFA">
      <w:pPr>
        <w:pStyle w:val="BodyText"/>
        <w:spacing w:line="276" w:lineRule="auto"/>
        <w:ind w:left="861" w:right="420"/>
        <w:jc w:val="both"/>
      </w:pPr>
      <w:r>
        <w:t>All applicants are required to provide at interview, evidence of identity.</w:t>
      </w:r>
      <w:r>
        <w:rPr>
          <w:spacing w:val="40"/>
        </w:rPr>
        <w:t xml:space="preserve"> </w:t>
      </w:r>
      <w:r>
        <w:t>This must then be photocopied by the Recruiting Manager (or nominated deputy) certified and retained with all the recruitment documentation.</w:t>
      </w:r>
      <w:r>
        <w:rPr>
          <w:spacing w:val="40"/>
        </w:rPr>
        <w:t xml:space="preserve"> </w:t>
      </w:r>
      <w:r>
        <w:t xml:space="preserve">They must provide </w:t>
      </w:r>
      <w:r>
        <w:rPr>
          <w:u w:val="single"/>
        </w:rPr>
        <w:t>original</w:t>
      </w:r>
      <w:r>
        <w:t xml:space="preserve"> identity documents in either of the combinations below:</w:t>
      </w:r>
    </w:p>
    <w:p w14:paraId="4ED61621" w14:textId="77777777" w:rsidR="0026479B" w:rsidRDefault="0026479B">
      <w:pPr>
        <w:pStyle w:val="BodyText"/>
        <w:spacing w:before="1"/>
      </w:pPr>
    </w:p>
    <w:p w14:paraId="061BC376" w14:textId="77777777" w:rsidR="0026479B" w:rsidRDefault="00991CFA">
      <w:pPr>
        <w:pStyle w:val="ListParagraph"/>
        <w:numPr>
          <w:ilvl w:val="0"/>
          <w:numId w:val="2"/>
        </w:numPr>
        <w:tabs>
          <w:tab w:val="left" w:pos="1581"/>
        </w:tabs>
        <w:spacing w:before="1" w:line="271" w:lineRule="auto"/>
        <w:ind w:right="430"/>
        <w:rPr>
          <w:sz w:val="24"/>
        </w:rPr>
      </w:pPr>
      <w:r>
        <w:rPr>
          <w:sz w:val="24"/>
        </w:rPr>
        <w:t>Two</w:t>
      </w:r>
      <w:r>
        <w:rPr>
          <w:spacing w:val="80"/>
          <w:sz w:val="24"/>
        </w:rPr>
        <w:t xml:space="preserve"> </w:t>
      </w:r>
      <w:r>
        <w:rPr>
          <w:sz w:val="24"/>
        </w:rPr>
        <w:t>forms</w:t>
      </w:r>
      <w:r>
        <w:rPr>
          <w:spacing w:val="80"/>
          <w:sz w:val="24"/>
        </w:rPr>
        <w:t xml:space="preserve"> </w:t>
      </w:r>
      <w:r>
        <w:rPr>
          <w:sz w:val="24"/>
        </w:rPr>
        <w:t>of</w:t>
      </w:r>
      <w:r>
        <w:rPr>
          <w:spacing w:val="80"/>
          <w:sz w:val="24"/>
        </w:rPr>
        <w:t xml:space="preserve"> </w:t>
      </w:r>
      <w:r>
        <w:rPr>
          <w:sz w:val="24"/>
        </w:rPr>
        <w:t>photographic</w:t>
      </w:r>
      <w:r>
        <w:rPr>
          <w:spacing w:val="80"/>
          <w:sz w:val="24"/>
        </w:rPr>
        <w:t xml:space="preserve"> </w:t>
      </w:r>
      <w:r>
        <w:rPr>
          <w:sz w:val="24"/>
        </w:rPr>
        <w:t>personal</w:t>
      </w:r>
      <w:r>
        <w:rPr>
          <w:spacing w:val="80"/>
          <w:sz w:val="24"/>
        </w:rPr>
        <w:t xml:space="preserve"> </w:t>
      </w:r>
      <w:r>
        <w:rPr>
          <w:sz w:val="24"/>
        </w:rPr>
        <w:t>identification</w:t>
      </w:r>
      <w:r>
        <w:rPr>
          <w:spacing w:val="80"/>
          <w:sz w:val="24"/>
        </w:rPr>
        <w:t xml:space="preserve"> </w:t>
      </w:r>
      <w:r>
        <w:rPr>
          <w:sz w:val="24"/>
        </w:rPr>
        <w:t>and</w:t>
      </w:r>
      <w:r>
        <w:rPr>
          <w:spacing w:val="80"/>
          <w:sz w:val="24"/>
        </w:rPr>
        <w:t xml:space="preserve"> </w:t>
      </w:r>
      <w:r>
        <w:rPr>
          <w:sz w:val="24"/>
        </w:rPr>
        <w:t>one</w:t>
      </w:r>
      <w:r>
        <w:rPr>
          <w:spacing w:val="80"/>
          <w:sz w:val="24"/>
        </w:rPr>
        <w:t xml:space="preserve"> </w:t>
      </w:r>
      <w:r>
        <w:rPr>
          <w:sz w:val="24"/>
        </w:rPr>
        <w:t>document</w:t>
      </w:r>
      <w:r>
        <w:rPr>
          <w:spacing w:val="40"/>
          <w:sz w:val="24"/>
        </w:rPr>
        <w:t xml:space="preserve"> </w:t>
      </w:r>
      <w:r>
        <w:rPr>
          <w:sz w:val="24"/>
        </w:rPr>
        <w:t>confirming their current residing address</w:t>
      </w:r>
    </w:p>
    <w:p w14:paraId="722646AD" w14:textId="77777777" w:rsidR="0026479B" w:rsidRDefault="00991CFA">
      <w:pPr>
        <w:pStyle w:val="ListParagraph"/>
        <w:numPr>
          <w:ilvl w:val="0"/>
          <w:numId w:val="2"/>
        </w:numPr>
        <w:tabs>
          <w:tab w:val="left" w:pos="1581"/>
        </w:tabs>
        <w:spacing w:before="6" w:line="271" w:lineRule="auto"/>
        <w:ind w:right="428"/>
        <w:rPr>
          <w:sz w:val="24"/>
        </w:rPr>
      </w:pPr>
      <w:r>
        <w:rPr>
          <w:sz w:val="24"/>
        </w:rPr>
        <w:t>One</w:t>
      </w:r>
      <w:r>
        <w:rPr>
          <w:spacing w:val="80"/>
          <w:sz w:val="24"/>
        </w:rPr>
        <w:t xml:space="preserve"> </w:t>
      </w:r>
      <w:r>
        <w:rPr>
          <w:sz w:val="24"/>
        </w:rPr>
        <w:t>form</w:t>
      </w:r>
      <w:r>
        <w:rPr>
          <w:spacing w:val="80"/>
          <w:sz w:val="24"/>
        </w:rPr>
        <w:t xml:space="preserve"> </w:t>
      </w:r>
      <w:r>
        <w:rPr>
          <w:sz w:val="24"/>
        </w:rPr>
        <w:t>of</w:t>
      </w:r>
      <w:r>
        <w:rPr>
          <w:spacing w:val="80"/>
          <w:sz w:val="24"/>
        </w:rPr>
        <w:t xml:space="preserve"> </w:t>
      </w:r>
      <w:r>
        <w:rPr>
          <w:sz w:val="24"/>
        </w:rPr>
        <w:t>photographic</w:t>
      </w:r>
      <w:r>
        <w:rPr>
          <w:spacing w:val="80"/>
          <w:sz w:val="24"/>
        </w:rPr>
        <w:t xml:space="preserve"> </w:t>
      </w:r>
      <w:r>
        <w:rPr>
          <w:sz w:val="24"/>
        </w:rPr>
        <w:t>personal</w:t>
      </w:r>
      <w:r>
        <w:rPr>
          <w:spacing w:val="80"/>
          <w:sz w:val="24"/>
        </w:rPr>
        <w:t xml:space="preserve"> </w:t>
      </w:r>
      <w:r>
        <w:rPr>
          <w:sz w:val="24"/>
        </w:rPr>
        <w:t>identification</w:t>
      </w:r>
      <w:r>
        <w:rPr>
          <w:spacing w:val="80"/>
          <w:sz w:val="24"/>
        </w:rPr>
        <w:t xml:space="preserve"> </w:t>
      </w:r>
      <w:r>
        <w:rPr>
          <w:sz w:val="24"/>
        </w:rPr>
        <w:t>and</w:t>
      </w:r>
      <w:r>
        <w:rPr>
          <w:spacing w:val="80"/>
          <w:sz w:val="24"/>
        </w:rPr>
        <w:t xml:space="preserve"> </w:t>
      </w:r>
      <w:r>
        <w:rPr>
          <w:sz w:val="24"/>
        </w:rPr>
        <w:t>two</w:t>
      </w:r>
      <w:r>
        <w:rPr>
          <w:spacing w:val="80"/>
          <w:sz w:val="24"/>
        </w:rPr>
        <w:t xml:space="preserve"> </w:t>
      </w:r>
      <w:r>
        <w:rPr>
          <w:sz w:val="24"/>
        </w:rPr>
        <w:t>documents</w:t>
      </w:r>
      <w:r>
        <w:rPr>
          <w:spacing w:val="40"/>
          <w:sz w:val="24"/>
        </w:rPr>
        <w:t xml:space="preserve"> </w:t>
      </w:r>
      <w:r>
        <w:rPr>
          <w:sz w:val="24"/>
        </w:rPr>
        <w:t>confirming their current residing address</w:t>
      </w:r>
    </w:p>
    <w:p w14:paraId="41725F9F" w14:textId="77777777" w:rsidR="0026479B" w:rsidRDefault="0026479B">
      <w:pPr>
        <w:pStyle w:val="BodyText"/>
        <w:spacing w:before="46"/>
      </w:pPr>
    </w:p>
    <w:p w14:paraId="5BCB2B81" w14:textId="77777777" w:rsidR="0026479B" w:rsidRDefault="00991CFA">
      <w:pPr>
        <w:pStyle w:val="BodyText"/>
        <w:spacing w:line="276" w:lineRule="auto"/>
        <w:ind w:left="861" w:right="422"/>
        <w:jc w:val="both"/>
      </w:pPr>
      <w:r>
        <w:t>In addition, evidence will also be obtained of the applicant’s signature.</w:t>
      </w:r>
      <w:r>
        <w:rPr>
          <w:spacing w:val="40"/>
        </w:rPr>
        <w:t xml:space="preserve"> </w:t>
      </w:r>
      <w:r>
        <w:t>This will be acquired through the completion of a signature verification form that must be countersigned</w:t>
      </w:r>
      <w:r>
        <w:rPr>
          <w:spacing w:val="-12"/>
        </w:rPr>
        <w:t xml:space="preserve"> </w:t>
      </w:r>
      <w:r>
        <w:t>by</w:t>
      </w:r>
      <w:r>
        <w:rPr>
          <w:spacing w:val="-10"/>
        </w:rPr>
        <w:t xml:space="preserve"> </w:t>
      </w:r>
      <w:r>
        <w:t>the</w:t>
      </w:r>
      <w:r>
        <w:rPr>
          <w:spacing w:val="-12"/>
        </w:rPr>
        <w:t xml:space="preserve"> </w:t>
      </w:r>
      <w:r>
        <w:t>Recruiting</w:t>
      </w:r>
      <w:r>
        <w:rPr>
          <w:spacing w:val="-9"/>
        </w:rPr>
        <w:t xml:space="preserve"> </w:t>
      </w:r>
      <w:r>
        <w:t>Manager</w:t>
      </w:r>
      <w:r>
        <w:rPr>
          <w:spacing w:val="-11"/>
        </w:rPr>
        <w:t xml:space="preserve"> </w:t>
      </w:r>
      <w:r>
        <w:t>(or</w:t>
      </w:r>
      <w:r>
        <w:rPr>
          <w:spacing w:val="-15"/>
        </w:rPr>
        <w:t xml:space="preserve"> </w:t>
      </w:r>
      <w:r>
        <w:t>nominated</w:t>
      </w:r>
      <w:r>
        <w:rPr>
          <w:spacing w:val="-12"/>
        </w:rPr>
        <w:t xml:space="preserve"> </w:t>
      </w:r>
      <w:r>
        <w:t>deputy)</w:t>
      </w:r>
      <w:r>
        <w:rPr>
          <w:spacing w:val="-13"/>
        </w:rPr>
        <w:t xml:space="preserve"> </w:t>
      </w:r>
      <w:r>
        <w:t>and</w:t>
      </w:r>
      <w:r>
        <w:rPr>
          <w:spacing w:val="-5"/>
        </w:rPr>
        <w:t xml:space="preserve"> </w:t>
      </w:r>
      <w:r>
        <w:t>retained</w:t>
      </w:r>
      <w:r>
        <w:rPr>
          <w:spacing w:val="-12"/>
        </w:rPr>
        <w:t xml:space="preserve"> </w:t>
      </w:r>
      <w:r>
        <w:t>with</w:t>
      </w:r>
      <w:r>
        <w:rPr>
          <w:spacing w:val="-11"/>
        </w:rPr>
        <w:t xml:space="preserve"> </w:t>
      </w:r>
      <w:r>
        <w:t>all the recruitment documentation.</w:t>
      </w:r>
    </w:p>
    <w:p w14:paraId="1C50DE6A" w14:textId="77777777" w:rsidR="0026479B" w:rsidRDefault="0026479B">
      <w:pPr>
        <w:pStyle w:val="BodyText"/>
        <w:spacing w:before="44"/>
      </w:pPr>
    </w:p>
    <w:p w14:paraId="65714739" w14:textId="77777777" w:rsidR="0026479B" w:rsidRDefault="00991CFA">
      <w:pPr>
        <w:pStyle w:val="BodyText"/>
        <w:spacing w:line="276" w:lineRule="auto"/>
        <w:ind w:left="861" w:right="430"/>
        <w:jc w:val="both"/>
      </w:pPr>
      <w:r>
        <w:t>A</w:t>
      </w:r>
      <w:r>
        <w:rPr>
          <w:spacing w:val="-5"/>
        </w:rPr>
        <w:t xml:space="preserve"> </w:t>
      </w:r>
      <w:r>
        <w:t>list</w:t>
      </w:r>
      <w:r>
        <w:rPr>
          <w:spacing w:val="-5"/>
        </w:rPr>
        <w:t xml:space="preserve"> </w:t>
      </w:r>
      <w:r>
        <w:t>of</w:t>
      </w:r>
      <w:r>
        <w:rPr>
          <w:spacing w:val="-5"/>
        </w:rPr>
        <w:t xml:space="preserve"> </w:t>
      </w:r>
      <w:r>
        <w:t>acceptable</w:t>
      </w:r>
      <w:r>
        <w:rPr>
          <w:spacing w:val="-7"/>
        </w:rPr>
        <w:t xml:space="preserve"> </w:t>
      </w:r>
      <w:r>
        <w:t>forms</w:t>
      </w:r>
      <w:r>
        <w:rPr>
          <w:spacing w:val="-5"/>
        </w:rPr>
        <w:t xml:space="preserve"> </w:t>
      </w:r>
      <w:r>
        <w:t>of</w:t>
      </w:r>
      <w:r>
        <w:rPr>
          <w:spacing w:val="-7"/>
        </w:rPr>
        <w:t xml:space="preserve"> </w:t>
      </w:r>
      <w:r>
        <w:t>identity</w:t>
      </w:r>
      <w:r>
        <w:rPr>
          <w:spacing w:val="-5"/>
        </w:rPr>
        <w:t xml:space="preserve"> </w:t>
      </w:r>
      <w:r>
        <w:t>and</w:t>
      </w:r>
      <w:r>
        <w:rPr>
          <w:spacing w:val="-5"/>
        </w:rPr>
        <w:t xml:space="preserve"> </w:t>
      </w:r>
      <w:r>
        <w:t>a</w:t>
      </w:r>
      <w:r>
        <w:rPr>
          <w:spacing w:val="-5"/>
        </w:rPr>
        <w:t xml:space="preserve"> </w:t>
      </w:r>
      <w:r>
        <w:t>copy</w:t>
      </w:r>
      <w:r>
        <w:rPr>
          <w:spacing w:val="-5"/>
        </w:rPr>
        <w:t xml:space="preserve"> </w:t>
      </w:r>
      <w:r>
        <w:t>of</w:t>
      </w:r>
      <w:r>
        <w:rPr>
          <w:spacing w:val="-5"/>
        </w:rPr>
        <w:t xml:space="preserve"> </w:t>
      </w:r>
      <w:r>
        <w:t>the</w:t>
      </w:r>
      <w:r>
        <w:rPr>
          <w:spacing w:val="-5"/>
        </w:rPr>
        <w:t xml:space="preserve"> </w:t>
      </w:r>
      <w:r>
        <w:t>signature</w:t>
      </w:r>
      <w:r>
        <w:rPr>
          <w:spacing w:val="-5"/>
        </w:rPr>
        <w:t xml:space="preserve"> </w:t>
      </w:r>
      <w:r>
        <w:t>verification</w:t>
      </w:r>
      <w:r>
        <w:rPr>
          <w:spacing w:val="-5"/>
        </w:rPr>
        <w:t xml:space="preserve"> </w:t>
      </w:r>
      <w:r>
        <w:t>form</w:t>
      </w:r>
      <w:r>
        <w:rPr>
          <w:spacing w:val="-5"/>
        </w:rPr>
        <w:t xml:space="preserve"> </w:t>
      </w:r>
      <w:r>
        <w:t>can be found on the Trust intranet.</w:t>
      </w:r>
    </w:p>
    <w:p w14:paraId="45C630D2" w14:textId="77777777" w:rsidR="0026479B" w:rsidRDefault="0026479B">
      <w:pPr>
        <w:pStyle w:val="BodyText"/>
        <w:spacing w:before="40"/>
      </w:pPr>
    </w:p>
    <w:p w14:paraId="5F4BBD55" w14:textId="77777777" w:rsidR="0026479B" w:rsidRDefault="00991CFA">
      <w:pPr>
        <w:pStyle w:val="Heading2"/>
        <w:numPr>
          <w:ilvl w:val="1"/>
          <w:numId w:val="4"/>
        </w:numPr>
        <w:tabs>
          <w:tab w:val="left" w:pos="861"/>
        </w:tabs>
      </w:pPr>
      <w:r>
        <w:t>Right</w:t>
      </w:r>
      <w:r>
        <w:rPr>
          <w:spacing w:val="-3"/>
        </w:rPr>
        <w:t xml:space="preserve"> </w:t>
      </w:r>
      <w:r>
        <w:t>to</w:t>
      </w:r>
      <w:r>
        <w:rPr>
          <w:spacing w:val="-1"/>
        </w:rPr>
        <w:t xml:space="preserve"> </w:t>
      </w:r>
      <w:r>
        <w:t>Work</w:t>
      </w:r>
      <w:r>
        <w:rPr>
          <w:spacing w:val="-1"/>
        </w:rPr>
        <w:t xml:space="preserve"> </w:t>
      </w:r>
      <w:r>
        <w:rPr>
          <w:spacing w:val="-2"/>
        </w:rPr>
        <w:t>Checks</w:t>
      </w:r>
    </w:p>
    <w:p w14:paraId="77AB45EF" w14:textId="77777777" w:rsidR="0026479B" w:rsidRDefault="0026479B">
      <w:pPr>
        <w:pStyle w:val="BodyText"/>
        <w:rPr>
          <w:rFonts w:ascii="Arial"/>
          <w:b/>
        </w:rPr>
      </w:pPr>
    </w:p>
    <w:p w14:paraId="00A6DCC9" w14:textId="77777777" w:rsidR="0026479B" w:rsidRDefault="00991CFA">
      <w:pPr>
        <w:pStyle w:val="BodyText"/>
        <w:spacing w:line="276" w:lineRule="auto"/>
        <w:ind w:left="882" w:right="421"/>
        <w:jc w:val="both"/>
      </w:pPr>
      <w:r>
        <w:t>The</w:t>
      </w:r>
      <w:r>
        <w:rPr>
          <w:spacing w:val="-17"/>
        </w:rPr>
        <w:t xml:space="preserve"> </w:t>
      </w:r>
      <w:r>
        <w:t>Trust</w:t>
      </w:r>
      <w:r>
        <w:rPr>
          <w:spacing w:val="-17"/>
        </w:rPr>
        <w:t xml:space="preserve"> </w:t>
      </w:r>
      <w:r>
        <w:t>has</w:t>
      </w:r>
      <w:r>
        <w:rPr>
          <w:spacing w:val="-16"/>
        </w:rPr>
        <w:t xml:space="preserve"> </w:t>
      </w:r>
      <w:r>
        <w:t>a</w:t>
      </w:r>
      <w:r>
        <w:rPr>
          <w:spacing w:val="-17"/>
        </w:rPr>
        <w:t xml:space="preserve"> </w:t>
      </w:r>
      <w:r>
        <w:t>responsibility</w:t>
      </w:r>
      <w:r>
        <w:rPr>
          <w:spacing w:val="-17"/>
        </w:rPr>
        <w:t xml:space="preserve"> </w:t>
      </w:r>
      <w:r>
        <w:t>to</w:t>
      </w:r>
      <w:r>
        <w:rPr>
          <w:spacing w:val="-17"/>
        </w:rPr>
        <w:t xml:space="preserve"> </w:t>
      </w:r>
      <w:r>
        <w:t>prevent</w:t>
      </w:r>
      <w:r>
        <w:rPr>
          <w:spacing w:val="-16"/>
        </w:rPr>
        <w:t xml:space="preserve"> </w:t>
      </w:r>
      <w:r>
        <w:t>illegal</w:t>
      </w:r>
      <w:r>
        <w:rPr>
          <w:spacing w:val="-17"/>
        </w:rPr>
        <w:t xml:space="preserve"> </w:t>
      </w:r>
      <w:r>
        <w:t>migrant</w:t>
      </w:r>
      <w:r>
        <w:rPr>
          <w:spacing w:val="-17"/>
        </w:rPr>
        <w:t xml:space="preserve"> </w:t>
      </w:r>
      <w:r>
        <w:t>working</w:t>
      </w:r>
      <w:r>
        <w:rPr>
          <w:spacing w:val="-16"/>
        </w:rPr>
        <w:t xml:space="preserve"> </w:t>
      </w:r>
      <w:r>
        <w:t>in</w:t>
      </w:r>
      <w:r>
        <w:rPr>
          <w:spacing w:val="-17"/>
        </w:rPr>
        <w:t xml:space="preserve"> </w:t>
      </w:r>
      <w:r>
        <w:t>the</w:t>
      </w:r>
      <w:r>
        <w:rPr>
          <w:spacing w:val="-17"/>
        </w:rPr>
        <w:t xml:space="preserve"> </w:t>
      </w:r>
      <w:r>
        <w:t>UK.</w:t>
      </w:r>
      <w:r>
        <w:rPr>
          <w:spacing w:val="36"/>
        </w:rPr>
        <w:t xml:space="preserve"> </w:t>
      </w:r>
      <w:r>
        <w:t>Individuals must</w:t>
      </w:r>
      <w:r>
        <w:rPr>
          <w:spacing w:val="-2"/>
        </w:rPr>
        <w:t xml:space="preserve"> </w:t>
      </w:r>
      <w:r>
        <w:t>produce documentation to</w:t>
      </w:r>
      <w:r>
        <w:rPr>
          <w:spacing w:val="-1"/>
        </w:rPr>
        <w:t xml:space="preserve"> </w:t>
      </w:r>
      <w:r>
        <w:t>prove they</w:t>
      </w:r>
      <w:r>
        <w:rPr>
          <w:spacing w:val="-2"/>
        </w:rPr>
        <w:t xml:space="preserve"> </w:t>
      </w:r>
      <w:r>
        <w:t>are permitted to work in</w:t>
      </w:r>
      <w:r>
        <w:rPr>
          <w:spacing w:val="-2"/>
        </w:rPr>
        <w:t xml:space="preserve"> </w:t>
      </w:r>
      <w:r>
        <w:t>the UK and that their identity is genuine.</w:t>
      </w:r>
    </w:p>
    <w:p w14:paraId="1C70C158" w14:textId="77777777" w:rsidR="0026479B" w:rsidRDefault="0026479B">
      <w:pPr>
        <w:pStyle w:val="BodyText"/>
        <w:spacing w:before="41"/>
      </w:pPr>
    </w:p>
    <w:p w14:paraId="2CB61AE6" w14:textId="77777777" w:rsidR="0026479B" w:rsidRDefault="00991CFA">
      <w:pPr>
        <w:pStyle w:val="BodyText"/>
        <w:spacing w:line="276" w:lineRule="auto"/>
        <w:ind w:left="882" w:right="425"/>
        <w:jc w:val="both"/>
      </w:pPr>
      <w:r>
        <w:t>If an individual is not subject to immigration control, has no restrictions on their stay in</w:t>
      </w:r>
      <w:r>
        <w:rPr>
          <w:spacing w:val="35"/>
        </w:rPr>
        <w:t xml:space="preserve"> </w:t>
      </w:r>
      <w:r>
        <w:t>the</w:t>
      </w:r>
      <w:r>
        <w:rPr>
          <w:spacing w:val="33"/>
        </w:rPr>
        <w:t xml:space="preserve"> </w:t>
      </w:r>
      <w:r>
        <w:t>UK</w:t>
      </w:r>
      <w:r>
        <w:rPr>
          <w:spacing w:val="32"/>
        </w:rPr>
        <w:t xml:space="preserve"> </w:t>
      </w:r>
      <w:r>
        <w:t>or</w:t>
      </w:r>
      <w:r>
        <w:rPr>
          <w:spacing w:val="33"/>
        </w:rPr>
        <w:t xml:space="preserve"> </w:t>
      </w:r>
      <w:r>
        <w:t>is</w:t>
      </w:r>
      <w:r>
        <w:rPr>
          <w:spacing w:val="31"/>
        </w:rPr>
        <w:t xml:space="preserve"> </w:t>
      </w:r>
      <w:r>
        <w:t>a</w:t>
      </w:r>
      <w:r>
        <w:rPr>
          <w:spacing w:val="33"/>
        </w:rPr>
        <w:t xml:space="preserve"> </w:t>
      </w:r>
      <w:r>
        <w:t>UK</w:t>
      </w:r>
      <w:r>
        <w:rPr>
          <w:spacing w:val="34"/>
        </w:rPr>
        <w:t xml:space="preserve"> </w:t>
      </w:r>
      <w:r>
        <w:t>or</w:t>
      </w:r>
      <w:r>
        <w:rPr>
          <w:spacing w:val="33"/>
        </w:rPr>
        <w:t xml:space="preserve"> </w:t>
      </w:r>
      <w:r>
        <w:t>Irish</w:t>
      </w:r>
      <w:r>
        <w:rPr>
          <w:spacing w:val="33"/>
        </w:rPr>
        <w:t xml:space="preserve"> </w:t>
      </w:r>
      <w:r>
        <w:t>citizen,</w:t>
      </w:r>
      <w:r>
        <w:rPr>
          <w:spacing w:val="32"/>
        </w:rPr>
        <w:t xml:space="preserve"> </w:t>
      </w:r>
      <w:r>
        <w:t>then</w:t>
      </w:r>
      <w:r>
        <w:rPr>
          <w:spacing w:val="33"/>
        </w:rPr>
        <w:t xml:space="preserve"> </w:t>
      </w:r>
      <w:r>
        <w:t>they</w:t>
      </w:r>
      <w:r>
        <w:rPr>
          <w:spacing w:val="34"/>
        </w:rPr>
        <w:t xml:space="preserve"> </w:t>
      </w:r>
      <w:r>
        <w:t>will</w:t>
      </w:r>
      <w:r>
        <w:rPr>
          <w:spacing w:val="33"/>
        </w:rPr>
        <w:t xml:space="preserve"> </w:t>
      </w:r>
      <w:r>
        <w:t>still</w:t>
      </w:r>
      <w:r>
        <w:rPr>
          <w:spacing w:val="31"/>
        </w:rPr>
        <w:t xml:space="preserve"> </w:t>
      </w:r>
      <w:r>
        <w:t>be</w:t>
      </w:r>
      <w:r>
        <w:rPr>
          <w:spacing w:val="33"/>
        </w:rPr>
        <w:t xml:space="preserve"> </w:t>
      </w:r>
      <w:r>
        <w:t>required</w:t>
      </w:r>
      <w:r>
        <w:rPr>
          <w:spacing w:val="32"/>
        </w:rPr>
        <w:t xml:space="preserve"> </w:t>
      </w:r>
      <w:r>
        <w:t>to</w:t>
      </w:r>
      <w:r>
        <w:rPr>
          <w:spacing w:val="33"/>
        </w:rPr>
        <w:t xml:space="preserve"> </w:t>
      </w:r>
      <w:r>
        <w:t>produce</w:t>
      </w:r>
      <w:r>
        <w:rPr>
          <w:spacing w:val="31"/>
        </w:rPr>
        <w:t xml:space="preserve"> </w:t>
      </w:r>
      <w:r>
        <w:t>a</w:t>
      </w:r>
    </w:p>
    <w:p w14:paraId="6132A4EF" w14:textId="77777777" w:rsidR="0026479B" w:rsidRDefault="0026479B">
      <w:pPr>
        <w:pStyle w:val="BodyText"/>
        <w:spacing w:line="276" w:lineRule="auto"/>
        <w:jc w:val="both"/>
        <w:sectPr w:rsidR="0026479B">
          <w:pgSz w:w="11910" w:h="16850"/>
          <w:pgMar w:top="1060" w:right="708" w:bottom="900" w:left="992" w:header="0" w:footer="709" w:gutter="0"/>
          <w:cols w:space="720"/>
        </w:sectPr>
      </w:pPr>
    </w:p>
    <w:p w14:paraId="6EEE4FEF" w14:textId="77777777" w:rsidR="0026479B" w:rsidRDefault="00991CFA">
      <w:pPr>
        <w:pStyle w:val="BodyText"/>
        <w:spacing w:before="72" w:line="278" w:lineRule="auto"/>
        <w:ind w:left="882" w:right="431"/>
        <w:jc w:val="both"/>
      </w:pPr>
      <w:r>
        <w:lastRenderedPageBreak/>
        <w:t xml:space="preserve">document or a specified combination of documents prior to commencing </w:t>
      </w:r>
      <w:r>
        <w:rPr>
          <w:spacing w:val="-2"/>
        </w:rPr>
        <w:t>employment.</w:t>
      </w:r>
    </w:p>
    <w:p w14:paraId="477D6395" w14:textId="77777777" w:rsidR="0026479B" w:rsidRDefault="0026479B">
      <w:pPr>
        <w:pStyle w:val="BodyText"/>
        <w:spacing w:before="37"/>
      </w:pPr>
    </w:p>
    <w:p w14:paraId="30622A5D" w14:textId="77777777" w:rsidR="0026479B" w:rsidRDefault="00991CFA">
      <w:pPr>
        <w:pStyle w:val="BodyText"/>
        <w:spacing w:line="276" w:lineRule="auto"/>
        <w:ind w:left="882" w:right="421"/>
        <w:jc w:val="both"/>
      </w:pPr>
      <w:r>
        <w:t>Where</w:t>
      </w:r>
      <w:r>
        <w:rPr>
          <w:spacing w:val="-17"/>
        </w:rPr>
        <w:t xml:space="preserve"> </w:t>
      </w:r>
      <w:r>
        <w:t>the</w:t>
      </w:r>
      <w:r>
        <w:rPr>
          <w:spacing w:val="-17"/>
        </w:rPr>
        <w:t xml:space="preserve"> </w:t>
      </w:r>
      <w:r>
        <w:t>individual</w:t>
      </w:r>
      <w:r>
        <w:rPr>
          <w:spacing w:val="-16"/>
        </w:rPr>
        <w:t xml:space="preserve"> </w:t>
      </w:r>
      <w:r>
        <w:t>has</w:t>
      </w:r>
      <w:r>
        <w:rPr>
          <w:spacing w:val="-17"/>
        </w:rPr>
        <w:t xml:space="preserve"> </w:t>
      </w:r>
      <w:r>
        <w:t>limited</w:t>
      </w:r>
      <w:r>
        <w:rPr>
          <w:spacing w:val="-17"/>
        </w:rPr>
        <w:t xml:space="preserve"> </w:t>
      </w:r>
      <w:r>
        <w:t>leave</w:t>
      </w:r>
      <w:r>
        <w:rPr>
          <w:spacing w:val="-17"/>
        </w:rPr>
        <w:t xml:space="preserve"> </w:t>
      </w:r>
      <w:r>
        <w:t>to</w:t>
      </w:r>
      <w:r>
        <w:rPr>
          <w:spacing w:val="-15"/>
        </w:rPr>
        <w:t xml:space="preserve"> </w:t>
      </w:r>
      <w:r>
        <w:t>remain</w:t>
      </w:r>
      <w:r>
        <w:rPr>
          <w:spacing w:val="-15"/>
        </w:rPr>
        <w:t xml:space="preserve"> </w:t>
      </w:r>
      <w:r>
        <w:t>in</w:t>
      </w:r>
      <w:r>
        <w:rPr>
          <w:spacing w:val="-16"/>
        </w:rPr>
        <w:t xml:space="preserve"> </w:t>
      </w:r>
      <w:r>
        <w:t>the</w:t>
      </w:r>
      <w:r>
        <w:rPr>
          <w:spacing w:val="-17"/>
        </w:rPr>
        <w:t xml:space="preserve"> </w:t>
      </w:r>
      <w:r>
        <w:t>UK</w:t>
      </w:r>
      <w:r>
        <w:rPr>
          <w:spacing w:val="-17"/>
        </w:rPr>
        <w:t xml:space="preserve"> </w:t>
      </w:r>
      <w:r>
        <w:t>the</w:t>
      </w:r>
      <w:r>
        <w:rPr>
          <w:spacing w:val="-16"/>
        </w:rPr>
        <w:t xml:space="preserve"> </w:t>
      </w:r>
      <w:r>
        <w:t>checks</w:t>
      </w:r>
      <w:r>
        <w:rPr>
          <w:spacing w:val="-16"/>
        </w:rPr>
        <w:t xml:space="preserve"> </w:t>
      </w:r>
      <w:r>
        <w:t>will</w:t>
      </w:r>
      <w:r>
        <w:rPr>
          <w:spacing w:val="-17"/>
        </w:rPr>
        <w:t xml:space="preserve"> </w:t>
      </w:r>
      <w:r>
        <w:t>be</w:t>
      </w:r>
      <w:r>
        <w:rPr>
          <w:spacing w:val="-16"/>
        </w:rPr>
        <w:t xml:space="preserve"> </w:t>
      </w:r>
      <w:r>
        <w:t>repeated on</w:t>
      </w:r>
      <w:r>
        <w:rPr>
          <w:spacing w:val="-14"/>
        </w:rPr>
        <w:t xml:space="preserve"> </w:t>
      </w:r>
      <w:r>
        <w:t>that</w:t>
      </w:r>
      <w:r>
        <w:rPr>
          <w:spacing w:val="-12"/>
        </w:rPr>
        <w:t xml:space="preserve"> </w:t>
      </w:r>
      <w:r>
        <w:t>employee</w:t>
      </w:r>
      <w:r>
        <w:rPr>
          <w:spacing w:val="-14"/>
        </w:rPr>
        <w:t xml:space="preserve"> </w:t>
      </w:r>
      <w:r>
        <w:t>by</w:t>
      </w:r>
      <w:r>
        <w:rPr>
          <w:spacing w:val="-15"/>
        </w:rPr>
        <w:t xml:space="preserve"> </w:t>
      </w:r>
      <w:r>
        <w:t>the</w:t>
      </w:r>
      <w:r>
        <w:rPr>
          <w:spacing w:val="-10"/>
        </w:rPr>
        <w:t xml:space="preserve"> </w:t>
      </w:r>
      <w:r>
        <w:t>Recruitment</w:t>
      </w:r>
      <w:r>
        <w:rPr>
          <w:spacing w:val="-12"/>
        </w:rPr>
        <w:t xml:space="preserve"> </w:t>
      </w:r>
      <w:r>
        <w:t>Team</w:t>
      </w:r>
      <w:r>
        <w:rPr>
          <w:spacing w:val="-13"/>
        </w:rPr>
        <w:t xml:space="preserve"> </w:t>
      </w:r>
      <w:r>
        <w:t>at</w:t>
      </w:r>
      <w:r>
        <w:rPr>
          <w:spacing w:val="-14"/>
        </w:rPr>
        <w:t xml:space="preserve"> </w:t>
      </w:r>
      <w:r>
        <w:t>least</w:t>
      </w:r>
      <w:r>
        <w:rPr>
          <w:spacing w:val="-14"/>
        </w:rPr>
        <w:t xml:space="preserve"> </w:t>
      </w:r>
      <w:r>
        <w:t>3</w:t>
      </w:r>
      <w:r>
        <w:rPr>
          <w:spacing w:val="-15"/>
        </w:rPr>
        <w:t xml:space="preserve"> </w:t>
      </w:r>
      <w:r>
        <w:t>months</w:t>
      </w:r>
      <w:r>
        <w:rPr>
          <w:spacing w:val="-15"/>
        </w:rPr>
        <w:t xml:space="preserve"> </w:t>
      </w:r>
      <w:r>
        <w:t>before</w:t>
      </w:r>
      <w:r>
        <w:rPr>
          <w:spacing w:val="-16"/>
        </w:rPr>
        <w:t xml:space="preserve"> </w:t>
      </w:r>
      <w:r>
        <w:t>expiry,</w:t>
      </w:r>
      <w:r>
        <w:rPr>
          <w:spacing w:val="-12"/>
        </w:rPr>
        <w:t xml:space="preserve"> </w:t>
      </w:r>
      <w:r>
        <w:t>until</w:t>
      </w:r>
      <w:r>
        <w:rPr>
          <w:spacing w:val="-13"/>
        </w:rPr>
        <w:t xml:space="preserve"> </w:t>
      </w:r>
      <w:r>
        <w:t>they provide specified documents indicating that they can remain permanently in the UK or</w:t>
      </w:r>
      <w:r>
        <w:rPr>
          <w:spacing w:val="-12"/>
        </w:rPr>
        <w:t xml:space="preserve"> </w:t>
      </w:r>
      <w:r>
        <w:t>until</w:t>
      </w:r>
      <w:r>
        <w:rPr>
          <w:spacing w:val="-12"/>
        </w:rPr>
        <w:t xml:space="preserve"> </w:t>
      </w:r>
      <w:r>
        <w:t>they</w:t>
      </w:r>
      <w:r>
        <w:rPr>
          <w:spacing w:val="-12"/>
        </w:rPr>
        <w:t xml:space="preserve"> </w:t>
      </w:r>
      <w:r>
        <w:t>leave</w:t>
      </w:r>
      <w:r>
        <w:rPr>
          <w:spacing w:val="-11"/>
        </w:rPr>
        <w:t xml:space="preserve"> </w:t>
      </w:r>
      <w:r>
        <w:t>the</w:t>
      </w:r>
      <w:r>
        <w:rPr>
          <w:spacing w:val="-11"/>
        </w:rPr>
        <w:t xml:space="preserve"> </w:t>
      </w:r>
      <w:r>
        <w:t>Trust’s</w:t>
      </w:r>
      <w:r>
        <w:rPr>
          <w:spacing w:val="-12"/>
        </w:rPr>
        <w:t xml:space="preserve"> </w:t>
      </w:r>
      <w:r>
        <w:t>employment.</w:t>
      </w:r>
      <w:r>
        <w:rPr>
          <w:spacing w:val="-6"/>
        </w:rPr>
        <w:t xml:space="preserve"> </w:t>
      </w:r>
      <w:r>
        <w:t>This</w:t>
      </w:r>
      <w:r>
        <w:rPr>
          <w:spacing w:val="-12"/>
        </w:rPr>
        <w:t xml:space="preserve"> </w:t>
      </w:r>
      <w:r>
        <w:t>will</w:t>
      </w:r>
      <w:r>
        <w:rPr>
          <w:spacing w:val="-13"/>
        </w:rPr>
        <w:t xml:space="preserve"> </w:t>
      </w:r>
      <w:r>
        <w:t>be</w:t>
      </w:r>
      <w:r>
        <w:rPr>
          <w:spacing w:val="-11"/>
        </w:rPr>
        <w:t xml:space="preserve"> </w:t>
      </w:r>
      <w:r>
        <w:t>evidenced</w:t>
      </w:r>
      <w:r>
        <w:rPr>
          <w:spacing w:val="-11"/>
        </w:rPr>
        <w:t xml:space="preserve"> </w:t>
      </w:r>
      <w:r>
        <w:t>using</w:t>
      </w:r>
      <w:r>
        <w:rPr>
          <w:spacing w:val="-11"/>
        </w:rPr>
        <w:t xml:space="preserve"> </w:t>
      </w:r>
      <w:r>
        <w:t>a</w:t>
      </w:r>
      <w:r>
        <w:rPr>
          <w:spacing w:val="-11"/>
        </w:rPr>
        <w:t xml:space="preserve"> </w:t>
      </w:r>
      <w:r>
        <w:t>share</w:t>
      </w:r>
      <w:r>
        <w:rPr>
          <w:spacing w:val="-11"/>
        </w:rPr>
        <w:t xml:space="preserve"> </w:t>
      </w:r>
      <w:r>
        <w:t>code checked against the Home Office online service, or where this is not possible, by obtaining a Positive Verification Notice issued by the UKVI Employer Checking Service.</w:t>
      </w:r>
      <w:r>
        <w:rPr>
          <w:spacing w:val="-2"/>
        </w:rPr>
        <w:t xml:space="preserve"> </w:t>
      </w:r>
      <w:r>
        <w:t>Increasingly,</w:t>
      </w:r>
      <w:r>
        <w:rPr>
          <w:spacing w:val="-3"/>
        </w:rPr>
        <w:t xml:space="preserve"> </w:t>
      </w:r>
      <w:r>
        <w:t>the</w:t>
      </w:r>
      <w:r>
        <w:rPr>
          <w:spacing w:val="-3"/>
        </w:rPr>
        <w:t xml:space="preserve"> </w:t>
      </w:r>
      <w:r>
        <w:t>Home</w:t>
      </w:r>
      <w:r>
        <w:rPr>
          <w:spacing w:val="-5"/>
        </w:rPr>
        <w:t xml:space="preserve"> </w:t>
      </w:r>
      <w:r>
        <w:t>Office</w:t>
      </w:r>
      <w:r>
        <w:rPr>
          <w:spacing w:val="-3"/>
        </w:rPr>
        <w:t xml:space="preserve"> </w:t>
      </w:r>
      <w:r>
        <w:t>is</w:t>
      </w:r>
      <w:r>
        <w:rPr>
          <w:spacing w:val="-3"/>
        </w:rPr>
        <w:t xml:space="preserve"> </w:t>
      </w:r>
      <w:r>
        <w:t>issuing</w:t>
      </w:r>
      <w:r>
        <w:rPr>
          <w:spacing w:val="-3"/>
        </w:rPr>
        <w:t xml:space="preserve"> </w:t>
      </w:r>
      <w:r>
        <w:t>eVisas</w:t>
      </w:r>
      <w:r>
        <w:rPr>
          <w:spacing w:val="-3"/>
        </w:rPr>
        <w:t xml:space="preserve"> </w:t>
      </w:r>
      <w:r>
        <w:t>rather</w:t>
      </w:r>
      <w:r>
        <w:rPr>
          <w:spacing w:val="-3"/>
        </w:rPr>
        <w:t xml:space="preserve"> </w:t>
      </w:r>
      <w:r>
        <w:t>than</w:t>
      </w:r>
      <w:r>
        <w:rPr>
          <w:spacing w:val="-3"/>
        </w:rPr>
        <w:t xml:space="preserve"> </w:t>
      </w:r>
      <w:r>
        <w:t>issuing</w:t>
      </w:r>
      <w:r>
        <w:rPr>
          <w:spacing w:val="-2"/>
        </w:rPr>
        <w:t xml:space="preserve"> </w:t>
      </w:r>
      <w:r>
        <w:t>physical documents as proof of an individual’s immigration status. This means those individuals will only be able to evidence their right to work using the Home Office online service.</w:t>
      </w:r>
    </w:p>
    <w:p w14:paraId="41000674" w14:textId="77777777" w:rsidR="0026479B" w:rsidRDefault="0026479B">
      <w:pPr>
        <w:pStyle w:val="BodyText"/>
        <w:spacing w:before="43"/>
      </w:pPr>
    </w:p>
    <w:p w14:paraId="390473B9" w14:textId="77777777" w:rsidR="0026479B" w:rsidRDefault="00991CFA">
      <w:pPr>
        <w:pStyle w:val="BodyText"/>
        <w:spacing w:line="276" w:lineRule="auto"/>
        <w:ind w:left="861" w:right="422"/>
        <w:jc w:val="both"/>
      </w:pPr>
      <w:r>
        <w:t xml:space="preserve">All documentation must be provided prior to commencing employment following guidance in the </w:t>
      </w:r>
      <w:hyperlink r:id="rId11">
        <w:r w:rsidR="0026479B">
          <w:rPr>
            <w:color w:val="0000FF"/>
            <w:u w:val="single" w:color="0000FF"/>
          </w:rPr>
          <w:t>Employers guide to right to work checks</w:t>
        </w:r>
      </w:hyperlink>
      <w:r>
        <w:rPr>
          <w:color w:val="0000FF"/>
        </w:rPr>
        <w:t xml:space="preserve"> </w:t>
      </w:r>
      <w:r>
        <w:t>issued by</w:t>
      </w:r>
      <w:r>
        <w:rPr>
          <w:spacing w:val="-1"/>
        </w:rPr>
        <w:t xml:space="preserve"> </w:t>
      </w:r>
      <w:r>
        <w:t>UKVI. A certified copy of the documents is to be kept in the individual’s personal file.</w:t>
      </w:r>
    </w:p>
    <w:p w14:paraId="7AD8430A" w14:textId="77777777" w:rsidR="0026479B" w:rsidRDefault="0026479B">
      <w:pPr>
        <w:pStyle w:val="BodyText"/>
        <w:spacing w:before="41"/>
      </w:pPr>
    </w:p>
    <w:p w14:paraId="5590D7BC" w14:textId="77777777" w:rsidR="0026479B" w:rsidRDefault="00991CFA">
      <w:pPr>
        <w:pStyle w:val="BodyText"/>
        <w:spacing w:before="1" w:line="276" w:lineRule="auto"/>
        <w:ind w:left="861" w:right="423"/>
        <w:jc w:val="both"/>
      </w:pPr>
      <w:r>
        <w:t>Recruiting</w:t>
      </w:r>
      <w:r>
        <w:rPr>
          <w:spacing w:val="-2"/>
        </w:rPr>
        <w:t xml:space="preserve"> </w:t>
      </w:r>
      <w:r>
        <w:t>Managers</w:t>
      </w:r>
      <w:r>
        <w:rPr>
          <w:spacing w:val="-3"/>
        </w:rPr>
        <w:t xml:space="preserve"> </w:t>
      </w:r>
      <w:r>
        <w:t>should</w:t>
      </w:r>
      <w:r>
        <w:rPr>
          <w:spacing w:val="-5"/>
        </w:rPr>
        <w:t xml:space="preserve"> </w:t>
      </w:r>
      <w:r>
        <w:t>not</w:t>
      </w:r>
      <w:r>
        <w:rPr>
          <w:spacing w:val="-2"/>
        </w:rPr>
        <w:t xml:space="preserve"> </w:t>
      </w:r>
      <w:r>
        <w:t>make</w:t>
      </w:r>
      <w:r>
        <w:rPr>
          <w:spacing w:val="-3"/>
        </w:rPr>
        <w:t xml:space="preserve"> </w:t>
      </w:r>
      <w:r>
        <w:t>assumptions</w:t>
      </w:r>
      <w:r>
        <w:rPr>
          <w:spacing w:val="-6"/>
        </w:rPr>
        <w:t xml:space="preserve"> </w:t>
      </w:r>
      <w:r>
        <w:t>about</w:t>
      </w:r>
      <w:r>
        <w:rPr>
          <w:spacing w:val="-5"/>
        </w:rPr>
        <w:t xml:space="preserve"> </w:t>
      </w:r>
      <w:r>
        <w:t>a</w:t>
      </w:r>
      <w:r>
        <w:rPr>
          <w:spacing w:val="-4"/>
        </w:rPr>
        <w:t xml:space="preserve"> </w:t>
      </w:r>
      <w:r>
        <w:t>person’s</w:t>
      </w:r>
      <w:r>
        <w:rPr>
          <w:spacing w:val="-3"/>
        </w:rPr>
        <w:t xml:space="preserve"> </w:t>
      </w:r>
      <w:r>
        <w:t>right</w:t>
      </w:r>
      <w:r>
        <w:rPr>
          <w:spacing w:val="-3"/>
        </w:rPr>
        <w:t xml:space="preserve"> </w:t>
      </w:r>
      <w:r>
        <w:t>to</w:t>
      </w:r>
      <w:r>
        <w:rPr>
          <w:spacing w:val="-3"/>
        </w:rPr>
        <w:t xml:space="preserve"> </w:t>
      </w:r>
      <w:r>
        <w:t>work</w:t>
      </w:r>
      <w:r>
        <w:rPr>
          <w:spacing w:val="-7"/>
        </w:rPr>
        <w:t xml:space="preserve"> </w:t>
      </w:r>
      <w:r>
        <w:t>in the UK or their immigration status on the basis of their race, nationality, ethnic or national</w:t>
      </w:r>
      <w:r>
        <w:rPr>
          <w:spacing w:val="-8"/>
        </w:rPr>
        <w:t xml:space="preserve"> </w:t>
      </w:r>
      <w:r>
        <w:t>origins,</w:t>
      </w:r>
      <w:r>
        <w:rPr>
          <w:spacing w:val="-7"/>
        </w:rPr>
        <w:t xml:space="preserve"> </w:t>
      </w:r>
      <w:r>
        <w:t>accent,</w:t>
      </w:r>
      <w:r>
        <w:rPr>
          <w:spacing w:val="-7"/>
        </w:rPr>
        <w:t xml:space="preserve"> </w:t>
      </w:r>
      <w:r>
        <w:t>surname</w:t>
      </w:r>
      <w:r>
        <w:rPr>
          <w:spacing w:val="-7"/>
        </w:rPr>
        <w:t xml:space="preserve"> </w:t>
      </w:r>
      <w:r>
        <w:t>or</w:t>
      </w:r>
      <w:r>
        <w:rPr>
          <w:spacing w:val="-11"/>
        </w:rPr>
        <w:t xml:space="preserve"> </w:t>
      </w:r>
      <w:r>
        <w:t>the</w:t>
      </w:r>
      <w:r>
        <w:rPr>
          <w:spacing w:val="-9"/>
        </w:rPr>
        <w:t xml:space="preserve"> </w:t>
      </w:r>
      <w:r>
        <w:t>length</w:t>
      </w:r>
      <w:r>
        <w:rPr>
          <w:spacing w:val="-9"/>
        </w:rPr>
        <w:t xml:space="preserve"> </w:t>
      </w:r>
      <w:r>
        <w:t>of</w:t>
      </w:r>
      <w:r>
        <w:rPr>
          <w:spacing w:val="-10"/>
        </w:rPr>
        <w:t xml:space="preserve"> </w:t>
      </w:r>
      <w:r>
        <w:t>time</w:t>
      </w:r>
      <w:r>
        <w:rPr>
          <w:spacing w:val="-9"/>
        </w:rPr>
        <w:t xml:space="preserve"> </w:t>
      </w:r>
      <w:r>
        <w:t>they</w:t>
      </w:r>
      <w:r>
        <w:rPr>
          <w:spacing w:val="-10"/>
        </w:rPr>
        <w:t xml:space="preserve"> </w:t>
      </w:r>
      <w:r>
        <w:t>have</w:t>
      </w:r>
      <w:r>
        <w:rPr>
          <w:spacing w:val="-9"/>
        </w:rPr>
        <w:t xml:space="preserve"> </w:t>
      </w:r>
      <w:r>
        <w:t>been</w:t>
      </w:r>
      <w:r>
        <w:rPr>
          <w:spacing w:val="-7"/>
        </w:rPr>
        <w:t xml:space="preserve"> </w:t>
      </w:r>
      <w:r>
        <w:t>resident</w:t>
      </w:r>
      <w:r>
        <w:rPr>
          <w:spacing w:val="-7"/>
        </w:rPr>
        <w:t xml:space="preserve"> </w:t>
      </w:r>
      <w:r>
        <w:t>in</w:t>
      </w:r>
      <w:r>
        <w:rPr>
          <w:spacing w:val="-7"/>
        </w:rPr>
        <w:t xml:space="preserve"> </w:t>
      </w:r>
      <w:r>
        <w:t xml:space="preserve">the </w:t>
      </w:r>
      <w:r>
        <w:rPr>
          <w:spacing w:val="-4"/>
        </w:rPr>
        <w:t>UK.</w:t>
      </w:r>
    </w:p>
    <w:p w14:paraId="30B11FF0" w14:textId="77777777" w:rsidR="0026479B" w:rsidRDefault="0026479B">
      <w:pPr>
        <w:pStyle w:val="BodyText"/>
        <w:spacing w:before="41"/>
      </w:pPr>
    </w:p>
    <w:p w14:paraId="16230F75" w14:textId="77777777" w:rsidR="0026479B" w:rsidRDefault="00991CFA">
      <w:pPr>
        <w:pStyle w:val="BodyText"/>
        <w:spacing w:line="276" w:lineRule="auto"/>
        <w:ind w:left="861" w:right="421"/>
        <w:jc w:val="both"/>
      </w:pPr>
      <w:r>
        <w:t>Job applicants should not be treated less favourably if they produce acceptable documents showing a time-limited right to work in the UK. Once a person who has time-limited permission to stay in the UK has established their initial and ongoing entitlement to work, they should not be treated less favourably during their employment,</w:t>
      </w:r>
      <w:r>
        <w:rPr>
          <w:spacing w:val="-8"/>
        </w:rPr>
        <w:t xml:space="preserve"> </w:t>
      </w:r>
      <w:r>
        <w:t>including</w:t>
      </w:r>
      <w:r>
        <w:rPr>
          <w:spacing w:val="-11"/>
        </w:rPr>
        <w:t xml:space="preserve"> </w:t>
      </w:r>
      <w:r>
        <w:t>as</w:t>
      </w:r>
      <w:r>
        <w:rPr>
          <w:spacing w:val="-9"/>
        </w:rPr>
        <w:t xml:space="preserve"> </w:t>
      </w:r>
      <w:r>
        <w:t>to</w:t>
      </w:r>
      <w:r>
        <w:rPr>
          <w:spacing w:val="-8"/>
        </w:rPr>
        <w:t xml:space="preserve"> </w:t>
      </w:r>
      <w:r>
        <w:t>the</w:t>
      </w:r>
      <w:r>
        <w:rPr>
          <w:spacing w:val="-8"/>
        </w:rPr>
        <w:t xml:space="preserve"> </w:t>
      </w:r>
      <w:r>
        <w:t>terms</w:t>
      </w:r>
      <w:r>
        <w:rPr>
          <w:spacing w:val="-9"/>
        </w:rPr>
        <w:t xml:space="preserve"> </w:t>
      </w:r>
      <w:r>
        <w:t>of</w:t>
      </w:r>
      <w:r>
        <w:rPr>
          <w:spacing w:val="-9"/>
        </w:rPr>
        <w:t xml:space="preserve"> </w:t>
      </w:r>
      <w:r>
        <w:t>their</w:t>
      </w:r>
      <w:r>
        <w:rPr>
          <w:spacing w:val="-13"/>
        </w:rPr>
        <w:t xml:space="preserve"> </w:t>
      </w:r>
      <w:r>
        <w:t>employment,</w:t>
      </w:r>
      <w:r>
        <w:rPr>
          <w:spacing w:val="-11"/>
        </w:rPr>
        <w:t xml:space="preserve"> </w:t>
      </w:r>
      <w:r>
        <w:t>opportunities</w:t>
      </w:r>
      <w:r>
        <w:rPr>
          <w:spacing w:val="-9"/>
        </w:rPr>
        <w:t xml:space="preserve"> </w:t>
      </w:r>
      <w:r>
        <w:t>for</w:t>
      </w:r>
      <w:r>
        <w:rPr>
          <w:spacing w:val="-10"/>
        </w:rPr>
        <w:t xml:space="preserve"> </w:t>
      </w:r>
      <w:r>
        <w:t>training, promotion or transfer, benefits, facilities or services, or by dismissing the worker or subjecting them to some other detriment.</w:t>
      </w:r>
    </w:p>
    <w:p w14:paraId="5A14CA1A" w14:textId="77777777" w:rsidR="0026479B" w:rsidRDefault="0026479B">
      <w:pPr>
        <w:pStyle w:val="BodyText"/>
        <w:spacing w:before="41"/>
      </w:pPr>
    </w:p>
    <w:p w14:paraId="6A9A360A" w14:textId="77777777" w:rsidR="0026479B" w:rsidRDefault="00991CFA">
      <w:pPr>
        <w:pStyle w:val="Heading2"/>
        <w:ind w:left="849"/>
        <w:jc w:val="both"/>
      </w:pPr>
      <w:r>
        <w:t>Permits/Certificates</w:t>
      </w:r>
      <w:r>
        <w:rPr>
          <w:spacing w:val="-7"/>
        </w:rPr>
        <w:t xml:space="preserve"> </w:t>
      </w:r>
      <w:r>
        <w:t>of</w:t>
      </w:r>
      <w:r>
        <w:rPr>
          <w:spacing w:val="-5"/>
        </w:rPr>
        <w:t xml:space="preserve"> </w:t>
      </w:r>
      <w:r>
        <w:t>Sponsorship</w:t>
      </w:r>
      <w:r>
        <w:rPr>
          <w:spacing w:val="-1"/>
        </w:rPr>
        <w:t xml:space="preserve"> </w:t>
      </w:r>
      <w:r>
        <w:t>-</w:t>
      </w:r>
      <w:r>
        <w:rPr>
          <w:spacing w:val="-7"/>
        </w:rPr>
        <w:t xml:space="preserve"> </w:t>
      </w:r>
      <w:r>
        <w:t>Tier</w:t>
      </w:r>
      <w:r>
        <w:rPr>
          <w:spacing w:val="-8"/>
        </w:rPr>
        <w:t xml:space="preserve"> </w:t>
      </w:r>
      <w:r>
        <w:rPr>
          <w:spacing w:val="-10"/>
        </w:rPr>
        <w:t>2</w:t>
      </w:r>
    </w:p>
    <w:p w14:paraId="3917FB5E" w14:textId="77777777" w:rsidR="0026479B" w:rsidRDefault="00991CFA">
      <w:pPr>
        <w:pStyle w:val="BodyText"/>
        <w:spacing w:before="41" w:line="276" w:lineRule="auto"/>
        <w:ind w:left="882" w:right="420"/>
        <w:jc w:val="both"/>
      </w:pPr>
      <w:r>
        <w:t>If a prospective employee is not a British or Irish Citizen, they may require a sponsorship</w:t>
      </w:r>
      <w:r>
        <w:rPr>
          <w:spacing w:val="-5"/>
        </w:rPr>
        <w:t xml:space="preserve"> </w:t>
      </w:r>
      <w:r>
        <w:t>certificate</w:t>
      </w:r>
      <w:r>
        <w:rPr>
          <w:spacing w:val="-7"/>
        </w:rPr>
        <w:t xml:space="preserve"> </w:t>
      </w:r>
      <w:r>
        <w:t>which</w:t>
      </w:r>
      <w:r>
        <w:rPr>
          <w:spacing w:val="-5"/>
        </w:rPr>
        <w:t xml:space="preserve"> </w:t>
      </w:r>
      <w:r>
        <w:t>will</w:t>
      </w:r>
      <w:r>
        <w:rPr>
          <w:spacing w:val="-6"/>
        </w:rPr>
        <w:t xml:space="preserve"> </w:t>
      </w:r>
      <w:r>
        <w:t>be</w:t>
      </w:r>
      <w:r>
        <w:rPr>
          <w:spacing w:val="-5"/>
        </w:rPr>
        <w:t xml:space="preserve"> </w:t>
      </w:r>
      <w:r>
        <w:t>applied</w:t>
      </w:r>
      <w:r>
        <w:rPr>
          <w:spacing w:val="-5"/>
        </w:rPr>
        <w:t xml:space="preserve"> </w:t>
      </w:r>
      <w:r>
        <w:t>for</w:t>
      </w:r>
      <w:r>
        <w:rPr>
          <w:spacing w:val="-6"/>
        </w:rPr>
        <w:t xml:space="preserve"> </w:t>
      </w:r>
      <w:r>
        <w:t>by</w:t>
      </w:r>
      <w:r>
        <w:rPr>
          <w:spacing w:val="-5"/>
        </w:rPr>
        <w:t xml:space="preserve"> </w:t>
      </w:r>
      <w:r>
        <w:t>the</w:t>
      </w:r>
      <w:r>
        <w:rPr>
          <w:spacing w:val="-5"/>
        </w:rPr>
        <w:t xml:space="preserve"> </w:t>
      </w:r>
      <w:r>
        <w:t>Trust</w:t>
      </w:r>
      <w:r>
        <w:rPr>
          <w:spacing w:val="-1"/>
        </w:rPr>
        <w:t xml:space="preserve"> </w:t>
      </w:r>
      <w:r>
        <w:t>and</w:t>
      </w:r>
      <w:r>
        <w:rPr>
          <w:spacing w:val="-5"/>
        </w:rPr>
        <w:t xml:space="preserve"> </w:t>
      </w:r>
      <w:r>
        <w:t>used</w:t>
      </w:r>
      <w:r>
        <w:rPr>
          <w:spacing w:val="-3"/>
        </w:rPr>
        <w:t xml:space="preserve"> </w:t>
      </w:r>
      <w:r>
        <w:t>by</w:t>
      </w:r>
      <w:r>
        <w:rPr>
          <w:spacing w:val="-5"/>
        </w:rPr>
        <w:t xml:space="preserve"> </w:t>
      </w:r>
      <w:r>
        <w:t>candidates and</w:t>
      </w:r>
      <w:r>
        <w:rPr>
          <w:spacing w:val="-12"/>
        </w:rPr>
        <w:t xml:space="preserve"> </w:t>
      </w:r>
      <w:r>
        <w:t>staff</w:t>
      </w:r>
      <w:r>
        <w:rPr>
          <w:spacing w:val="-12"/>
        </w:rPr>
        <w:t xml:space="preserve"> </w:t>
      </w:r>
      <w:r>
        <w:t>members</w:t>
      </w:r>
      <w:r>
        <w:rPr>
          <w:spacing w:val="-11"/>
        </w:rPr>
        <w:t xml:space="preserve"> </w:t>
      </w:r>
      <w:r>
        <w:t>to</w:t>
      </w:r>
      <w:r>
        <w:rPr>
          <w:spacing w:val="-11"/>
        </w:rPr>
        <w:t xml:space="preserve"> </w:t>
      </w:r>
      <w:r>
        <w:t>apply</w:t>
      </w:r>
      <w:r>
        <w:rPr>
          <w:spacing w:val="-11"/>
        </w:rPr>
        <w:t xml:space="preserve"> </w:t>
      </w:r>
      <w:r>
        <w:t>for</w:t>
      </w:r>
      <w:r>
        <w:rPr>
          <w:spacing w:val="-11"/>
        </w:rPr>
        <w:t xml:space="preserve"> </w:t>
      </w:r>
      <w:r>
        <w:t>a</w:t>
      </w:r>
      <w:r>
        <w:rPr>
          <w:spacing w:val="-9"/>
        </w:rPr>
        <w:t xml:space="preserve"> </w:t>
      </w:r>
      <w:r>
        <w:t>skilled</w:t>
      </w:r>
      <w:r>
        <w:rPr>
          <w:spacing w:val="-11"/>
        </w:rPr>
        <w:t xml:space="preserve"> </w:t>
      </w:r>
      <w:r>
        <w:t>worker</w:t>
      </w:r>
      <w:r>
        <w:rPr>
          <w:spacing w:val="-11"/>
        </w:rPr>
        <w:t xml:space="preserve"> </w:t>
      </w:r>
      <w:r>
        <w:t>visa</w:t>
      </w:r>
      <w:r>
        <w:rPr>
          <w:spacing w:val="-10"/>
        </w:rPr>
        <w:t xml:space="preserve"> </w:t>
      </w:r>
      <w:r>
        <w:t>ahead</w:t>
      </w:r>
      <w:r>
        <w:rPr>
          <w:spacing w:val="-9"/>
        </w:rPr>
        <w:t xml:space="preserve"> </w:t>
      </w:r>
      <w:r>
        <w:t>of</w:t>
      </w:r>
      <w:r>
        <w:rPr>
          <w:spacing w:val="-10"/>
        </w:rPr>
        <w:t xml:space="preserve"> </w:t>
      </w:r>
      <w:r>
        <w:t>employment.</w:t>
      </w:r>
      <w:r>
        <w:rPr>
          <w:spacing w:val="-9"/>
        </w:rPr>
        <w:t xml:space="preserve"> </w:t>
      </w:r>
      <w:r>
        <w:t>There</w:t>
      </w:r>
      <w:r>
        <w:rPr>
          <w:spacing w:val="-12"/>
        </w:rPr>
        <w:t xml:space="preserve"> </w:t>
      </w:r>
      <w:r>
        <w:t>are certain exceptions including:</w:t>
      </w:r>
    </w:p>
    <w:p w14:paraId="681327E7" w14:textId="77777777" w:rsidR="0026479B" w:rsidRDefault="0026479B">
      <w:pPr>
        <w:pStyle w:val="BodyText"/>
        <w:spacing w:before="42"/>
      </w:pPr>
    </w:p>
    <w:p w14:paraId="41EEB231" w14:textId="77777777" w:rsidR="0026479B" w:rsidRDefault="00991CFA">
      <w:pPr>
        <w:pStyle w:val="ListParagraph"/>
        <w:numPr>
          <w:ilvl w:val="0"/>
          <w:numId w:val="3"/>
        </w:numPr>
        <w:tabs>
          <w:tab w:val="left" w:pos="1700"/>
        </w:tabs>
        <w:ind w:left="1700" w:hanging="707"/>
        <w:jc w:val="both"/>
        <w:rPr>
          <w:sz w:val="24"/>
        </w:rPr>
      </w:pPr>
      <w:r>
        <w:rPr>
          <w:sz w:val="24"/>
        </w:rPr>
        <w:t>Citizens</w:t>
      </w:r>
      <w:r>
        <w:rPr>
          <w:spacing w:val="-5"/>
          <w:sz w:val="24"/>
        </w:rPr>
        <w:t xml:space="preserve"> </w:t>
      </w:r>
      <w:r>
        <w:rPr>
          <w:sz w:val="24"/>
        </w:rPr>
        <w:t>of</w:t>
      </w:r>
      <w:r>
        <w:rPr>
          <w:spacing w:val="-6"/>
          <w:sz w:val="24"/>
        </w:rPr>
        <w:t xml:space="preserve"> </w:t>
      </w:r>
      <w:r>
        <w:rPr>
          <w:sz w:val="24"/>
        </w:rPr>
        <w:t>British</w:t>
      </w:r>
      <w:r>
        <w:rPr>
          <w:spacing w:val="-4"/>
          <w:sz w:val="24"/>
        </w:rPr>
        <w:t xml:space="preserve"> </w:t>
      </w:r>
      <w:r>
        <w:rPr>
          <w:sz w:val="24"/>
        </w:rPr>
        <w:t>Overseas</w:t>
      </w:r>
      <w:r>
        <w:rPr>
          <w:spacing w:val="-5"/>
          <w:sz w:val="24"/>
        </w:rPr>
        <w:t xml:space="preserve"> </w:t>
      </w:r>
      <w:r>
        <w:rPr>
          <w:sz w:val="24"/>
        </w:rPr>
        <w:t>Territories</w:t>
      </w:r>
      <w:r>
        <w:rPr>
          <w:spacing w:val="-4"/>
          <w:sz w:val="24"/>
        </w:rPr>
        <w:t xml:space="preserve"> </w:t>
      </w:r>
      <w:r>
        <w:rPr>
          <w:sz w:val="24"/>
        </w:rPr>
        <w:t>such</w:t>
      </w:r>
      <w:r>
        <w:rPr>
          <w:spacing w:val="-4"/>
          <w:sz w:val="24"/>
        </w:rPr>
        <w:t xml:space="preserve"> </w:t>
      </w:r>
      <w:r>
        <w:rPr>
          <w:sz w:val="24"/>
        </w:rPr>
        <w:t xml:space="preserve">as </w:t>
      </w:r>
      <w:r>
        <w:rPr>
          <w:spacing w:val="-2"/>
          <w:sz w:val="24"/>
        </w:rPr>
        <w:t>Gibraltar</w:t>
      </w:r>
    </w:p>
    <w:p w14:paraId="7D36E381" w14:textId="77777777" w:rsidR="0026479B" w:rsidRDefault="00991CFA">
      <w:pPr>
        <w:pStyle w:val="ListParagraph"/>
        <w:numPr>
          <w:ilvl w:val="0"/>
          <w:numId w:val="3"/>
        </w:numPr>
        <w:tabs>
          <w:tab w:val="left" w:pos="1701"/>
        </w:tabs>
        <w:spacing w:before="40" w:line="271" w:lineRule="auto"/>
        <w:ind w:right="423"/>
        <w:jc w:val="both"/>
        <w:rPr>
          <w:sz w:val="24"/>
        </w:rPr>
      </w:pPr>
      <w:r>
        <w:rPr>
          <w:sz w:val="24"/>
        </w:rPr>
        <w:t>Commonwealth or British National (Overseas) citizens with permission to stay in the UK on the basis of UK ancestry.</w:t>
      </w:r>
    </w:p>
    <w:p w14:paraId="3DC2C6AC" w14:textId="77777777" w:rsidR="0026479B" w:rsidRDefault="00991CFA">
      <w:pPr>
        <w:pStyle w:val="ListParagraph"/>
        <w:numPr>
          <w:ilvl w:val="0"/>
          <w:numId w:val="3"/>
        </w:numPr>
        <w:tabs>
          <w:tab w:val="left" w:pos="1701"/>
        </w:tabs>
        <w:spacing w:before="9" w:line="273" w:lineRule="auto"/>
        <w:ind w:right="424"/>
        <w:jc w:val="both"/>
        <w:rPr>
          <w:sz w:val="24"/>
        </w:rPr>
      </w:pPr>
      <w:r>
        <w:rPr>
          <w:color w:val="161616"/>
          <w:sz w:val="24"/>
        </w:rPr>
        <w:t>Individuals</w:t>
      </w:r>
      <w:r>
        <w:rPr>
          <w:color w:val="161616"/>
          <w:spacing w:val="-5"/>
          <w:sz w:val="24"/>
        </w:rPr>
        <w:t xml:space="preserve"> </w:t>
      </w:r>
      <w:r>
        <w:rPr>
          <w:color w:val="161616"/>
          <w:sz w:val="24"/>
        </w:rPr>
        <w:t>with</w:t>
      </w:r>
      <w:r>
        <w:rPr>
          <w:color w:val="161616"/>
          <w:spacing w:val="-5"/>
          <w:sz w:val="24"/>
        </w:rPr>
        <w:t xml:space="preserve"> </w:t>
      </w:r>
      <w:r>
        <w:rPr>
          <w:color w:val="161616"/>
          <w:sz w:val="24"/>
        </w:rPr>
        <w:t>pre-settled</w:t>
      </w:r>
      <w:r>
        <w:rPr>
          <w:color w:val="161616"/>
          <w:spacing w:val="-6"/>
          <w:sz w:val="24"/>
        </w:rPr>
        <w:t xml:space="preserve"> </w:t>
      </w:r>
      <w:r>
        <w:rPr>
          <w:color w:val="161616"/>
          <w:sz w:val="24"/>
        </w:rPr>
        <w:t>or</w:t>
      </w:r>
      <w:r>
        <w:rPr>
          <w:color w:val="161616"/>
          <w:spacing w:val="-7"/>
          <w:sz w:val="24"/>
        </w:rPr>
        <w:t xml:space="preserve"> </w:t>
      </w:r>
      <w:r>
        <w:rPr>
          <w:color w:val="161616"/>
          <w:sz w:val="24"/>
        </w:rPr>
        <w:t>settled</w:t>
      </w:r>
      <w:r>
        <w:rPr>
          <w:color w:val="161616"/>
          <w:spacing w:val="-6"/>
          <w:sz w:val="24"/>
        </w:rPr>
        <w:t xml:space="preserve"> </w:t>
      </w:r>
      <w:r>
        <w:rPr>
          <w:color w:val="161616"/>
          <w:sz w:val="24"/>
        </w:rPr>
        <w:t>status</w:t>
      </w:r>
      <w:r>
        <w:rPr>
          <w:color w:val="161616"/>
          <w:spacing w:val="-6"/>
          <w:sz w:val="24"/>
        </w:rPr>
        <w:t xml:space="preserve"> </w:t>
      </w:r>
      <w:r>
        <w:rPr>
          <w:color w:val="161616"/>
          <w:sz w:val="24"/>
        </w:rPr>
        <w:t>from</w:t>
      </w:r>
      <w:r>
        <w:rPr>
          <w:color w:val="161616"/>
          <w:spacing w:val="-5"/>
          <w:sz w:val="24"/>
        </w:rPr>
        <w:t xml:space="preserve"> </w:t>
      </w:r>
      <w:r>
        <w:rPr>
          <w:color w:val="161616"/>
          <w:sz w:val="24"/>
        </w:rPr>
        <w:t>the</w:t>
      </w:r>
      <w:r>
        <w:rPr>
          <w:color w:val="161616"/>
          <w:spacing w:val="-6"/>
          <w:sz w:val="24"/>
        </w:rPr>
        <w:t xml:space="preserve"> </w:t>
      </w:r>
      <w:r>
        <w:rPr>
          <w:color w:val="161616"/>
          <w:sz w:val="24"/>
        </w:rPr>
        <w:t>EU</w:t>
      </w:r>
      <w:r>
        <w:rPr>
          <w:color w:val="161616"/>
          <w:spacing w:val="-7"/>
          <w:sz w:val="24"/>
        </w:rPr>
        <w:t xml:space="preserve"> </w:t>
      </w:r>
      <w:r>
        <w:rPr>
          <w:color w:val="161616"/>
          <w:sz w:val="24"/>
        </w:rPr>
        <w:t>Settlement</w:t>
      </w:r>
      <w:r>
        <w:rPr>
          <w:color w:val="161616"/>
          <w:spacing w:val="-8"/>
          <w:sz w:val="24"/>
        </w:rPr>
        <w:t xml:space="preserve"> </w:t>
      </w:r>
      <w:r>
        <w:rPr>
          <w:color w:val="161616"/>
          <w:sz w:val="24"/>
        </w:rPr>
        <w:t>Scheme –</w:t>
      </w:r>
      <w:r>
        <w:rPr>
          <w:color w:val="161616"/>
          <w:spacing w:val="-12"/>
          <w:sz w:val="24"/>
        </w:rPr>
        <w:t xml:space="preserve"> </w:t>
      </w:r>
      <w:r>
        <w:rPr>
          <w:color w:val="161616"/>
          <w:sz w:val="24"/>
        </w:rPr>
        <w:t>or</w:t>
      </w:r>
      <w:r>
        <w:rPr>
          <w:color w:val="161616"/>
          <w:spacing w:val="-13"/>
          <w:sz w:val="24"/>
        </w:rPr>
        <w:t xml:space="preserve"> </w:t>
      </w:r>
      <w:r>
        <w:rPr>
          <w:color w:val="161616"/>
          <w:sz w:val="24"/>
        </w:rPr>
        <w:t>with</w:t>
      </w:r>
      <w:r>
        <w:rPr>
          <w:color w:val="161616"/>
          <w:spacing w:val="-14"/>
          <w:sz w:val="24"/>
        </w:rPr>
        <w:t xml:space="preserve"> </w:t>
      </w:r>
      <w:r>
        <w:rPr>
          <w:color w:val="161616"/>
          <w:sz w:val="24"/>
        </w:rPr>
        <w:t>an</w:t>
      </w:r>
      <w:r>
        <w:rPr>
          <w:color w:val="161616"/>
          <w:spacing w:val="-14"/>
          <w:sz w:val="24"/>
        </w:rPr>
        <w:t xml:space="preserve"> </w:t>
      </w:r>
      <w:r>
        <w:rPr>
          <w:color w:val="161616"/>
          <w:sz w:val="24"/>
        </w:rPr>
        <w:t>application</w:t>
      </w:r>
      <w:r>
        <w:rPr>
          <w:color w:val="161616"/>
          <w:spacing w:val="-14"/>
          <w:sz w:val="24"/>
        </w:rPr>
        <w:t xml:space="preserve"> </w:t>
      </w:r>
      <w:r>
        <w:rPr>
          <w:color w:val="161616"/>
          <w:sz w:val="24"/>
        </w:rPr>
        <w:t>pending.</w:t>
      </w:r>
      <w:r>
        <w:rPr>
          <w:color w:val="161616"/>
          <w:spacing w:val="-9"/>
          <w:sz w:val="24"/>
        </w:rPr>
        <w:t xml:space="preserve"> </w:t>
      </w:r>
      <w:r>
        <w:rPr>
          <w:sz w:val="24"/>
        </w:rPr>
        <w:t>They</w:t>
      </w:r>
      <w:r>
        <w:rPr>
          <w:spacing w:val="-13"/>
          <w:sz w:val="24"/>
        </w:rPr>
        <w:t xml:space="preserve"> </w:t>
      </w:r>
      <w:r>
        <w:rPr>
          <w:sz w:val="24"/>
        </w:rPr>
        <w:t>can</w:t>
      </w:r>
      <w:r>
        <w:rPr>
          <w:spacing w:val="-14"/>
          <w:sz w:val="24"/>
        </w:rPr>
        <w:t xml:space="preserve"> </w:t>
      </w:r>
      <w:r>
        <w:rPr>
          <w:sz w:val="24"/>
        </w:rPr>
        <w:t>no</w:t>
      </w:r>
      <w:r>
        <w:rPr>
          <w:spacing w:val="-12"/>
          <w:sz w:val="24"/>
        </w:rPr>
        <w:t xml:space="preserve"> </w:t>
      </w:r>
      <w:r>
        <w:rPr>
          <w:sz w:val="24"/>
        </w:rPr>
        <w:t>longer</w:t>
      </w:r>
      <w:r>
        <w:rPr>
          <w:spacing w:val="-13"/>
          <w:sz w:val="24"/>
        </w:rPr>
        <w:t xml:space="preserve"> </w:t>
      </w:r>
      <w:r>
        <w:rPr>
          <w:sz w:val="24"/>
        </w:rPr>
        <w:t>rely</w:t>
      </w:r>
      <w:r>
        <w:rPr>
          <w:spacing w:val="-13"/>
          <w:sz w:val="24"/>
        </w:rPr>
        <w:t xml:space="preserve"> </w:t>
      </w:r>
      <w:r>
        <w:rPr>
          <w:sz w:val="24"/>
        </w:rPr>
        <w:t>on</w:t>
      </w:r>
      <w:r>
        <w:rPr>
          <w:spacing w:val="-12"/>
          <w:sz w:val="24"/>
        </w:rPr>
        <w:t xml:space="preserve"> </w:t>
      </w:r>
      <w:r>
        <w:rPr>
          <w:sz w:val="24"/>
        </w:rPr>
        <w:t>an</w:t>
      </w:r>
      <w:r>
        <w:rPr>
          <w:spacing w:val="-12"/>
          <w:sz w:val="24"/>
        </w:rPr>
        <w:t xml:space="preserve"> </w:t>
      </w:r>
      <w:r>
        <w:rPr>
          <w:sz w:val="24"/>
        </w:rPr>
        <w:t>EEA</w:t>
      </w:r>
      <w:r>
        <w:rPr>
          <w:spacing w:val="-14"/>
          <w:sz w:val="24"/>
        </w:rPr>
        <w:t xml:space="preserve"> </w:t>
      </w:r>
      <w:r>
        <w:rPr>
          <w:sz w:val="24"/>
        </w:rPr>
        <w:t>passport or</w:t>
      </w:r>
      <w:r>
        <w:rPr>
          <w:spacing w:val="-5"/>
          <w:sz w:val="24"/>
        </w:rPr>
        <w:t xml:space="preserve"> </w:t>
      </w:r>
      <w:r>
        <w:rPr>
          <w:sz w:val="24"/>
        </w:rPr>
        <w:t>national</w:t>
      </w:r>
      <w:r>
        <w:rPr>
          <w:spacing w:val="-5"/>
          <w:sz w:val="24"/>
        </w:rPr>
        <w:t xml:space="preserve"> </w:t>
      </w:r>
      <w:r>
        <w:rPr>
          <w:sz w:val="24"/>
        </w:rPr>
        <w:t>identity</w:t>
      </w:r>
      <w:r>
        <w:rPr>
          <w:spacing w:val="-4"/>
          <w:sz w:val="24"/>
        </w:rPr>
        <w:t xml:space="preserve"> </w:t>
      </w:r>
      <w:r>
        <w:rPr>
          <w:sz w:val="24"/>
        </w:rPr>
        <w:t>card</w:t>
      </w:r>
      <w:r>
        <w:rPr>
          <w:spacing w:val="-4"/>
          <w:sz w:val="24"/>
        </w:rPr>
        <w:t xml:space="preserve"> </w:t>
      </w:r>
      <w:r>
        <w:rPr>
          <w:sz w:val="24"/>
        </w:rPr>
        <w:t>to</w:t>
      </w:r>
      <w:r>
        <w:rPr>
          <w:spacing w:val="-3"/>
          <w:sz w:val="24"/>
        </w:rPr>
        <w:t xml:space="preserve"> </w:t>
      </w:r>
      <w:r>
        <w:rPr>
          <w:sz w:val="24"/>
        </w:rPr>
        <w:t>prove</w:t>
      </w:r>
      <w:r>
        <w:rPr>
          <w:spacing w:val="-3"/>
          <w:sz w:val="24"/>
        </w:rPr>
        <w:t xml:space="preserve"> </w:t>
      </w:r>
      <w:r>
        <w:rPr>
          <w:sz w:val="24"/>
        </w:rPr>
        <w:t>their</w:t>
      </w:r>
      <w:r>
        <w:rPr>
          <w:spacing w:val="-6"/>
          <w:sz w:val="24"/>
        </w:rPr>
        <w:t xml:space="preserve"> </w:t>
      </w:r>
      <w:r>
        <w:rPr>
          <w:sz w:val="24"/>
        </w:rPr>
        <w:t>right</w:t>
      </w:r>
      <w:r>
        <w:rPr>
          <w:spacing w:val="-4"/>
          <w:sz w:val="24"/>
        </w:rPr>
        <w:t xml:space="preserve"> </w:t>
      </w:r>
      <w:r>
        <w:rPr>
          <w:sz w:val="24"/>
        </w:rPr>
        <w:t>to</w:t>
      </w:r>
      <w:r>
        <w:rPr>
          <w:spacing w:val="-5"/>
          <w:sz w:val="24"/>
        </w:rPr>
        <w:t xml:space="preserve"> </w:t>
      </w:r>
      <w:r>
        <w:rPr>
          <w:sz w:val="24"/>
        </w:rPr>
        <w:t>work</w:t>
      </w:r>
      <w:r>
        <w:rPr>
          <w:spacing w:val="-5"/>
          <w:sz w:val="24"/>
        </w:rPr>
        <w:t xml:space="preserve"> </w:t>
      </w:r>
      <w:r>
        <w:rPr>
          <w:sz w:val="24"/>
        </w:rPr>
        <w:t>as</w:t>
      </w:r>
      <w:r>
        <w:rPr>
          <w:spacing w:val="-4"/>
          <w:sz w:val="24"/>
        </w:rPr>
        <w:t xml:space="preserve"> </w:t>
      </w:r>
      <w:r>
        <w:rPr>
          <w:sz w:val="24"/>
        </w:rPr>
        <w:t>this</w:t>
      </w:r>
      <w:r>
        <w:rPr>
          <w:spacing w:val="-5"/>
          <w:sz w:val="24"/>
        </w:rPr>
        <w:t xml:space="preserve"> </w:t>
      </w:r>
      <w:r>
        <w:rPr>
          <w:sz w:val="24"/>
        </w:rPr>
        <w:t>only</w:t>
      </w:r>
      <w:r>
        <w:rPr>
          <w:spacing w:val="-5"/>
          <w:sz w:val="24"/>
        </w:rPr>
        <w:t xml:space="preserve"> </w:t>
      </w:r>
      <w:r>
        <w:rPr>
          <w:sz w:val="24"/>
        </w:rPr>
        <w:t>confirms</w:t>
      </w:r>
      <w:r>
        <w:rPr>
          <w:spacing w:val="-4"/>
          <w:sz w:val="24"/>
        </w:rPr>
        <w:t xml:space="preserve"> </w:t>
      </w:r>
      <w:r>
        <w:rPr>
          <w:sz w:val="24"/>
        </w:rPr>
        <w:t>their nationality.</w:t>
      </w:r>
      <w:r>
        <w:rPr>
          <w:spacing w:val="-17"/>
          <w:sz w:val="24"/>
        </w:rPr>
        <w:t xml:space="preserve"> </w:t>
      </w:r>
      <w:r>
        <w:rPr>
          <w:sz w:val="24"/>
        </w:rPr>
        <w:t>They</w:t>
      </w:r>
      <w:r>
        <w:rPr>
          <w:spacing w:val="-17"/>
          <w:sz w:val="24"/>
        </w:rPr>
        <w:t xml:space="preserve"> </w:t>
      </w:r>
      <w:r>
        <w:rPr>
          <w:sz w:val="24"/>
        </w:rPr>
        <w:t>are</w:t>
      </w:r>
      <w:r>
        <w:rPr>
          <w:spacing w:val="-16"/>
          <w:sz w:val="24"/>
        </w:rPr>
        <w:t xml:space="preserve"> </w:t>
      </w:r>
      <w:r>
        <w:rPr>
          <w:sz w:val="24"/>
        </w:rPr>
        <w:t>required</w:t>
      </w:r>
      <w:r>
        <w:rPr>
          <w:spacing w:val="-17"/>
          <w:sz w:val="24"/>
        </w:rPr>
        <w:t xml:space="preserve"> </w:t>
      </w:r>
      <w:r>
        <w:rPr>
          <w:sz w:val="24"/>
        </w:rPr>
        <w:t>to</w:t>
      </w:r>
      <w:r>
        <w:rPr>
          <w:spacing w:val="-17"/>
          <w:sz w:val="24"/>
        </w:rPr>
        <w:t xml:space="preserve"> </w:t>
      </w:r>
      <w:r>
        <w:rPr>
          <w:sz w:val="24"/>
        </w:rPr>
        <w:t>provide</w:t>
      </w:r>
      <w:r>
        <w:rPr>
          <w:spacing w:val="-17"/>
          <w:sz w:val="24"/>
        </w:rPr>
        <w:t xml:space="preserve"> </w:t>
      </w:r>
      <w:r>
        <w:rPr>
          <w:sz w:val="24"/>
        </w:rPr>
        <w:t>evidence</w:t>
      </w:r>
      <w:r>
        <w:rPr>
          <w:spacing w:val="-16"/>
          <w:sz w:val="24"/>
        </w:rPr>
        <w:t xml:space="preserve"> </w:t>
      </w:r>
      <w:r>
        <w:rPr>
          <w:sz w:val="24"/>
        </w:rPr>
        <w:t>of</w:t>
      </w:r>
      <w:r>
        <w:rPr>
          <w:spacing w:val="-17"/>
          <w:sz w:val="24"/>
        </w:rPr>
        <w:t xml:space="preserve"> </w:t>
      </w:r>
      <w:r>
        <w:rPr>
          <w:sz w:val="24"/>
        </w:rPr>
        <w:t>lawful</w:t>
      </w:r>
      <w:r>
        <w:rPr>
          <w:spacing w:val="-17"/>
          <w:sz w:val="24"/>
        </w:rPr>
        <w:t xml:space="preserve"> </w:t>
      </w:r>
      <w:r>
        <w:rPr>
          <w:sz w:val="24"/>
        </w:rPr>
        <w:t>immigration</w:t>
      </w:r>
      <w:r>
        <w:rPr>
          <w:spacing w:val="-16"/>
          <w:sz w:val="24"/>
        </w:rPr>
        <w:t xml:space="preserve"> </w:t>
      </w:r>
      <w:r>
        <w:rPr>
          <w:sz w:val="24"/>
        </w:rPr>
        <w:t>status in the UK, in the same way as other foreign nationals</w:t>
      </w:r>
    </w:p>
    <w:p w14:paraId="744C833B" w14:textId="77777777" w:rsidR="0026479B" w:rsidRDefault="0026479B">
      <w:pPr>
        <w:pStyle w:val="ListParagraph"/>
        <w:spacing w:line="273" w:lineRule="auto"/>
        <w:jc w:val="both"/>
        <w:rPr>
          <w:sz w:val="24"/>
        </w:rPr>
        <w:sectPr w:rsidR="0026479B">
          <w:pgSz w:w="11910" w:h="16850"/>
          <w:pgMar w:top="1060" w:right="708" w:bottom="900" w:left="992" w:header="0" w:footer="709" w:gutter="0"/>
          <w:cols w:space="720"/>
        </w:sectPr>
      </w:pPr>
    </w:p>
    <w:p w14:paraId="36536AF7" w14:textId="77777777" w:rsidR="0026479B" w:rsidRDefault="00991CFA">
      <w:pPr>
        <w:pStyle w:val="ListParagraph"/>
        <w:numPr>
          <w:ilvl w:val="0"/>
          <w:numId w:val="3"/>
        </w:numPr>
        <w:tabs>
          <w:tab w:val="left" w:pos="1701"/>
        </w:tabs>
        <w:spacing w:before="73"/>
        <w:rPr>
          <w:sz w:val="24"/>
        </w:rPr>
      </w:pPr>
      <w:r>
        <w:rPr>
          <w:color w:val="161616"/>
          <w:sz w:val="24"/>
        </w:rPr>
        <w:lastRenderedPageBreak/>
        <w:t>Candidates</w:t>
      </w:r>
      <w:r>
        <w:rPr>
          <w:color w:val="161616"/>
          <w:spacing w:val="-3"/>
          <w:sz w:val="24"/>
        </w:rPr>
        <w:t xml:space="preserve"> </w:t>
      </w:r>
      <w:r>
        <w:rPr>
          <w:color w:val="161616"/>
          <w:sz w:val="24"/>
        </w:rPr>
        <w:t>with</w:t>
      </w:r>
      <w:r>
        <w:rPr>
          <w:color w:val="161616"/>
          <w:spacing w:val="-4"/>
          <w:sz w:val="24"/>
        </w:rPr>
        <w:t xml:space="preserve"> </w:t>
      </w:r>
      <w:r>
        <w:rPr>
          <w:color w:val="161616"/>
          <w:sz w:val="24"/>
        </w:rPr>
        <w:t>a</w:t>
      </w:r>
      <w:r>
        <w:rPr>
          <w:color w:val="161616"/>
          <w:spacing w:val="-1"/>
          <w:sz w:val="24"/>
        </w:rPr>
        <w:t xml:space="preserve"> </w:t>
      </w:r>
      <w:r>
        <w:rPr>
          <w:color w:val="161616"/>
          <w:sz w:val="24"/>
        </w:rPr>
        <w:t>family</w:t>
      </w:r>
      <w:r>
        <w:rPr>
          <w:color w:val="161616"/>
          <w:spacing w:val="-3"/>
          <w:sz w:val="24"/>
        </w:rPr>
        <w:t xml:space="preserve"> </w:t>
      </w:r>
      <w:r>
        <w:rPr>
          <w:color w:val="161616"/>
          <w:sz w:val="24"/>
        </w:rPr>
        <w:t>permit</w:t>
      </w:r>
      <w:r>
        <w:rPr>
          <w:color w:val="161616"/>
          <w:spacing w:val="-4"/>
          <w:sz w:val="24"/>
        </w:rPr>
        <w:t xml:space="preserve"> </w:t>
      </w:r>
      <w:r>
        <w:rPr>
          <w:color w:val="161616"/>
          <w:sz w:val="24"/>
        </w:rPr>
        <w:t>from</w:t>
      </w:r>
      <w:r>
        <w:rPr>
          <w:color w:val="161616"/>
          <w:spacing w:val="-3"/>
          <w:sz w:val="24"/>
        </w:rPr>
        <w:t xml:space="preserve"> </w:t>
      </w:r>
      <w:r>
        <w:rPr>
          <w:color w:val="161616"/>
          <w:sz w:val="24"/>
        </w:rPr>
        <w:t>the</w:t>
      </w:r>
      <w:r>
        <w:rPr>
          <w:color w:val="161616"/>
          <w:spacing w:val="-3"/>
          <w:sz w:val="24"/>
        </w:rPr>
        <w:t xml:space="preserve"> </w:t>
      </w:r>
      <w:r>
        <w:rPr>
          <w:color w:val="161616"/>
          <w:sz w:val="24"/>
        </w:rPr>
        <w:t>EU</w:t>
      </w:r>
      <w:r>
        <w:rPr>
          <w:color w:val="161616"/>
          <w:spacing w:val="-5"/>
          <w:sz w:val="24"/>
        </w:rPr>
        <w:t xml:space="preserve"> </w:t>
      </w:r>
      <w:r>
        <w:rPr>
          <w:color w:val="161616"/>
          <w:sz w:val="24"/>
        </w:rPr>
        <w:t>Settlement</w:t>
      </w:r>
      <w:r>
        <w:rPr>
          <w:color w:val="161616"/>
          <w:spacing w:val="-2"/>
          <w:sz w:val="24"/>
        </w:rPr>
        <w:t xml:space="preserve"> Scheme</w:t>
      </w:r>
    </w:p>
    <w:p w14:paraId="393B5B60" w14:textId="77777777" w:rsidR="0026479B" w:rsidRDefault="00991CFA">
      <w:pPr>
        <w:pStyle w:val="ListParagraph"/>
        <w:numPr>
          <w:ilvl w:val="0"/>
          <w:numId w:val="3"/>
        </w:numPr>
        <w:tabs>
          <w:tab w:val="left" w:pos="1701"/>
        </w:tabs>
        <w:spacing w:before="40"/>
        <w:rPr>
          <w:sz w:val="24"/>
        </w:rPr>
      </w:pPr>
      <w:r>
        <w:rPr>
          <w:color w:val="161616"/>
          <w:sz w:val="24"/>
        </w:rPr>
        <w:t>Candidates</w:t>
      </w:r>
      <w:r>
        <w:rPr>
          <w:color w:val="161616"/>
          <w:spacing w:val="-3"/>
          <w:sz w:val="24"/>
        </w:rPr>
        <w:t xml:space="preserve"> </w:t>
      </w:r>
      <w:r>
        <w:rPr>
          <w:color w:val="161616"/>
          <w:sz w:val="24"/>
        </w:rPr>
        <w:t>with</w:t>
      </w:r>
      <w:r>
        <w:rPr>
          <w:color w:val="161616"/>
          <w:spacing w:val="-5"/>
          <w:sz w:val="24"/>
        </w:rPr>
        <w:t xml:space="preserve"> </w:t>
      </w:r>
      <w:r>
        <w:rPr>
          <w:color w:val="161616"/>
          <w:sz w:val="24"/>
        </w:rPr>
        <w:t>indefinite</w:t>
      </w:r>
      <w:r>
        <w:rPr>
          <w:color w:val="161616"/>
          <w:spacing w:val="-3"/>
          <w:sz w:val="24"/>
        </w:rPr>
        <w:t xml:space="preserve"> </w:t>
      </w:r>
      <w:r>
        <w:rPr>
          <w:color w:val="161616"/>
          <w:sz w:val="24"/>
        </w:rPr>
        <w:t>leave</w:t>
      </w:r>
      <w:r>
        <w:rPr>
          <w:color w:val="161616"/>
          <w:spacing w:val="-3"/>
          <w:sz w:val="24"/>
        </w:rPr>
        <w:t xml:space="preserve"> </w:t>
      </w:r>
      <w:r>
        <w:rPr>
          <w:color w:val="161616"/>
          <w:sz w:val="24"/>
        </w:rPr>
        <w:t>to</w:t>
      </w:r>
      <w:r>
        <w:rPr>
          <w:color w:val="161616"/>
          <w:spacing w:val="-3"/>
          <w:sz w:val="24"/>
        </w:rPr>
        <w:t xml:space="preserve"> </w:t>
      </w:r>
      <w:r>
        <w:rPr>
          <w:color w:val="161616"/>
          <w:sz w:val="24"/>
        </w:rPr>
        <w:t>enter</w:t>
      </w:r>
      <w:r>
        <w:rPr>
          <w:color w:val="161616"/>
          <w:spacing w:val="-6"/>
          <w:sz w:val="24"/>
        </w:rPr>
        <w:t xml:space="preserve"> </w:t>
      </w:r>
      <w:r>
        <w:rPr>
          <w:color w:val="161616"/>
          <w:sz w:val="24"/>
        </w:rPr>
        <w:t>or</w:t>
      </w:r>
      <w:r>
        <w:rPr>
          <w:color w:val="161616"/>
          <w:spacing w:val="-3"/>
          <w:sz w:val="24"/>
        </w:rPr>
        <w:t xml:space="preserve"> </w:t>
      </w:r>
      <w:r>
        <w:rPr>
          <w:color w:val="161616"/>
          <w:sz w:val="24"/>
        </w:rPr>
        <w:t>remain</w:t>
      </w:r>
      <w:r>
        <w:rPr>
          <w:color w:val="161616"/>
          <w:spacing w:val="-3"/>
          <w:sz w:val="24"/>
        </w:rPr>
        <w:t xml:space="preserve"> </w:t>
      </w:r>
      <w:r>
        <w:rPr>
          <w:color w:val="161616"/>
          <w:sz w:val="24"/>
        </w:rPr>
        <w:t>in</w:t>
      </w:r>
      <w:r>
        <w:rPr>
          <w:color w:val="161616"/>
          <w:spacing w:val="-3"/>
          <w:sz w:val="24"/>
        </w:rPr>
        <w:t xml:space="preserve"> </w:t>
      </w:r>
      <w:r>
        <w:rPr>
          <w:color w:val="161616"/>
          <w:sz w:val="24"/>
        </w:rPr>
        <w:t>the</w:t>
      </w:r>
      <w:r>
        <w:rPr>
          <w:color w:val="161616"/>
          <w:spacing w:val="-2"/>
          <w:sz w:val="24"/>
        </w:rPr>
        <w:t xml:space="preserve"> </w:t>
      </w:r>
      <w:r>
        <w:rPr>
          <w:color w:val="161616"/>
          <w:spacing w:val="-5"/>
          <w:sz w:val="24"/>
        </w:rPr>
        <w:t>UK</w:t>
      </w:r>
    </w:p>
    <w:p w14:paraId="352D3CF4" w14:textId="77777777" w:rsidR="0026479B" w:rsidRDefault="00991CFA">
      <w:pPr>
        <w:pStyle w:val="ListParagraph"/>
        <w:numPr>
          <w:ilvl w:val="0"/>
          <w:numId w:val="3"/>
        </w:numPr>
        <w:tabs>
          <w:tab w:val="left" w:pos="1701"/>
        </w:tabs>
        <w:spacing w:before="39"/>
        <w:rPr>
          <w:sz w:val="24"/>
        </w:rPr>
      </w:pPr>
      <w:r>
        <w:rPr>
          <w:color w:val="161616"/>
          <w:sz w:val="24"/>
        </w:rPr>
        <w:t>Candidates</w:t>
      </w:r>
      <w:r>
        <w:rPr>
          <w:color w:val="161616"/>
          <w:spacing w:val="-3"/>
          <w:sz w:val="24"/>
        </w:rPr>
        <w:t xml:space="preserve"> </w:t>
      </w:r>
      <w:r>
        <w:rPr>
          <w:color w:val="161616"/>
          <w:sz w:val="24"/>
        </w:rPr>
        <w:t>with</w:t>
      </w:r>
      <w:r>
        <w:rPr>
          <w:color w:val="161616"/>
          <w:spacing w:val="-4"/>
          <w:sz w:val="24"/>
        </w:rPr>
        <w:t xml:space="preserve"> </w:t>
      </w:r>
      <w:r>
        <w:rPr>
          <w:color w:val="161616"/>
          <w:sz w:val="24"/>
        </w:rPr>
        <w:t>right</w:t>
      </w:r>
      <w:r>
        <w:rPr>
          <w:color w:val="161616"/>
          <w:spacing w:val="-4"/>
          <w:sz w:val="24"/>
        </w:rPr>
        <w:t xml:space="preserve"> </w:t>
      </w:r>
      <w:r>
        <w:rPr>
          <w:color w:val="161616"/>
          <w:sz w:val="24"/>
        </w:rPr>
        <w:t>of</w:t>
      </w:r>
      <w:r>
        <w:rPr>
          <w:color w:val="161616"/>
          <w:spacing w:val="-3"/>
          <w:sz w:val="24"/>
        </w:rPr>
        <w:t xml:space="preserve"> </w:t>
      </w:r>
      <w:r>
        <w:rPr>
          <w:color w:val="161616"/>
          <w:sz w:val="24"/>
        </w:rPr>
        <w:t>abode</w:t>
      </w:r>
      <w:r>
        <w:rPr>
          <w:color w:val="161616"/>
          <w:spacing w:val="-4"/>
          <w:sz w:val="24"/>
        </w:rPr>
        <w:t xml:space="preserve"> </w:t>
      </w:r>
      <w:r>
        <w:rPr>
          <w:color w:val="161616"/>
          <w:sz w:val="24"/>
        </w:rPr>
        <w:t>in</w:t>
      </w:r>
      <w:r>
        <w:rPr>
          <w:color w:val="161616"/>
          <w:spacing w:val="-2"/>
          <w:sz w:val="24"/>
        </w:rPr>
        <w:t xml:space="preserve"> </w:t>
      </w:r>
      <w:r>
        <w:rPr>
          <w:color w:val="161616"/>
          <w:sz w:val="24"/>
        </w:rPr>
        <w:t>the</w:t>
      </w:r>
      <w:r>
        <w:rPr>
          <w:color w:val="161616"/>
          <w:spacing w:val="-2"/>
          <w:sz w:val="24"/>
        </w:rPr>
        <w:t xml:space="preserve"> </w:t>
      </w:r>
      <w:r>
        <w:rPr>
          <w:color w:val="161616"/>
          <w:spacing w:val="-5"/>
          <w:sz w:val="24"/>
        </w:rPr>
        <w:t>UK</w:t>
      </w:r>
    </w:p>
    <w:p w14:paraId="238836A2" w14:textId="77777777" w:rsidR="0026479B" w:rsidRDefault="0026479B">
      <w:pPr>
        <w:pStyle w:val="BodyText"/>
        <w:spacing w:before="82"/>
      </w:pPr>
    </w:p>
    <w:p w14:paraId="3BA49E19" w14:textId="77777777" w:rsidR="0026479B" w:rsidRDefault="00991CFA">
      <w:pPr>
        <w:pStyle w:val="BodyText"/>
        <w:spacing w:before="1" w:line="276" w:lineRule="auto"/>
        <w:ind w:left="861" w:right="381"/>
      </w:pPr>
      <w:r>
        <w:t>The Trust has agreed that we can support a Skilled Worker Visa application by providing</w:t>
      </w:r>
      <w:r>
        <w:rPr>
          <w:spacing w:val="-5"/>
        </w:rPr>
        <w:t xml:space="preserve"> </w:t>
      </w:r>
      <w:r>
        <w:t>a</w:t>
      </w:r>
      <w:r>
        <w:rPr>
          <w:spacing w:val="-4"/>
        </w:rPr>
        <w:t xml:space="preserve"> </w:t>
      </w:r>
      <w:r>
        <w:t>Certificate</w:t>
      </w:r>
      <w:r>
        <w:rPr>
          <w:spacing w:val="-6"/>
        </w:rPr>
        <w:t xml:space="preserve"> </w:t>
      </w:r>
      <w:r>
        <w:t>of</w:t>
      </w:r>
      <w:r>
        <w:rPr>
          <w:spacing w:val="-4"/>
        </w:rPr>
        <w:t xml:space="preserve"> </w:t>
      </w:r>
      <w:r>
        <w:t>Sponsorship</w:t>
      </w:r>
      <w:r>
        <w:rPr>
          <w:spacing w:val="-4"/>
        </w:rPr>
        <w:t xml:space="preserve"> </w:t>
      </w:r>
      <w:r>
        <w:t>(CoS)</w:t>
      </w:r>
      <w:r>
        <w:rPr>
          <w:spacing w:val="-4"/>
        </w:rPr>
        <w:t xml:space="preserve"> </w:t>
      </w:r>
      <w:r>
        <w:t>for</w:t>
      </w:r>
      <w:r>
        <w:rPr>
          <w:spacing w:val="-4"/>
        </w:rPr>
        <w:t xml:space="preserve"> </w:t>
      </w:r>
      <w:r>
        <w:t>candidates</w:t>
      </w:r>
      <w:r>
        <w:rPr>
          <w:spacing w:val="-4"/>
        </w:rPr>
        <w:t xml:space="preserve"> </w:t>
      </w:r>
      <w:r>
        <w:t>who</w:t>
      </w:r>
      <w:r>
        <w:rPr>
          <w:spacing w:val="-6"/>
        </w:rPr>
        <w:t xml:space="preserve"> </w:t>
      </w:r>
      <w:r>
        <w:t>meet</w:t>
      </w:r>
      <w:r>
        <w:rPr>
          <w:spacing w:val="-4"/>
        </w:rPr>
        <w:t xml:space="preserve"> </w:t>
      </w:r>
      <w:r>
        <w:t>the</w:t>
      </w:r>
      <w:r>
        <w:rPr>
          <w:spacing w:val="-4"/>
        </w:rPr>
        <w:t xml:space="preserve"> </w:t>
      </w:r>
      <w:r>
        <w:t>following criteria, subject to funding by the service and approval by the general manager:</w:t>
      </w:r>
    </w:p>
    <w:p w14:paraId="3551F63B" w14:textId="77777777" w:rsidR="0026479B" w:rsidRDefault="0026479B">
      <w:pPr>
        <w:pStyle w:val="BodyText"/>
        <w:spacing w:before="39"/>
      </w:pPr>
    </w:p>
    <w:p w14:paraId="24600469" w14:textId="77777777" w:rsidR="0026479B" w:rsidRDefault="00991CFA">
      <w:pPr>
        <w:pStyle w:val="ListParagraph"/>
        <w:numPr>
          <w:ilvl w:val="0"/>
          <w:numId w:val="3"/>
        </w:numPr>
        <w:tabs>
          <w:tab w:val="left" w:pos="1417"/>
        </w:tabs>
        <w:spacing w:line="293" w:lineRule="exact"/>
        <w:ind w:left="1417" w:hanging="359"/>
        <w:rPr>
          <w:sz w:val="24"/>
        </w:rPr>
      </w:pPr>
      <w:r>
        <w:rPr>
          <w:sz w:val="24"/>
        </w:rPr>
        <w:t>Substantive</w:t>
      </w:r>
      <w:r>
        <w:rPr>
          <w:spacing w:val="-5"/>
          <w:sz w:val="24"/>
        </w:rPr>
        <w:t xml:space="preserve"> </w:t>
      </w:r>
      <w:r>
        <w:rPr>
          <w:sz w:val="24"/>
        </w:rPr>
        <w:t>and</w:t>
      </w:r>
      <w:r>
        <w:rPr>
          <w:spacing w:val="-3"/>
          <w:sz w:val="24"/>
        </w:rPr>
        <w:t xml:space="preserve"> </w:t>
      </w:r>
      <w:r>
        <w:rPr>
          <w:sz w:val="24"/>
        </w:rPr>
        <w:t>registered</w:t>
      </w:r>
      <w:r>
        <w:rPr>
          <w:spacing w:val="-3"/>
          <w:sz w:val="24"/>
        </w:rPr>
        <w:t xml:space="preserve"> </w:t>
      </w:r>
      <w:r>
        <w:rPr>
          <w:sz w:val="24"/>
        </w:rPr>
        <w:t>clinical</w:t>
      </w:r>
      <w:r>
        <w:rPr>
          <w:spacing w:val="1"/>
          <w:sz w:val="24"/>
        </w:rPr>
        <w:t xml:space="preserve"> </w:t>
      </w:r>
      <w:r>
        <w:rPr>
          <w:sz w:val="24"/>
        </w:rPr>
        <w:t>roles</w:t>
      </w:r>
      <w:r>
        <w:rPr>
          <w:spacing w:val="-6"/>
          <w:sz w:val="24"/>
        </w:rPr>
        <w:t xml:space="preserve"> </w:t>
      </w:r>
      <w:r>
        <w:rPr>
          <w:sz w:val="24"/>
        </w:rPr>
        <w:t>at</w:t>
      </w:r>
      <w:r>
        <w:rPr>
          <w:spacing w:val="-5"/>
          <w:sz w:val="24"/>
        </w:rPr>
        <w:t xml:space="preserve"> </w:t>
      </w:r>
      <w:r>
        <w:rPr>
          <w:sz w:val="24"/>
        </w:rPr>
        <w:t>Band</w:t>
      </w:r>
      <w:r>
        <w:rPr>
          <w:spacing w:val="-4"/>
          <w:sz w:val="24"/>
        </w:rPr>
        <w:t xml:space="preserve"> </w:t>
      </w:r>
      <w:r>
        <w:rPr>
          <w:sz w:val="24"/>
        </w:rPr>
        <w:t>5</w:t>
      </w:r>
      <w:r>
        <w:rPr>
          <w:spacing w:val="-3"/>
          <w:sz w:val="24"/>
        </w:rPr>
        <w:t xml:space="preserve"> </w:t>
      </w:r>
      <w:r>
        <w:rPr>
          <w:sz w:val="24"/>
        </w:rPr>
        <w:t>and</w:t>
      </w:r>
      <w:r>
        <w:rPr>
          <w:spacing w:val="-5"/>
          <w:sz w:val="24"/>
        </w:rPr>
        <w:t xml:space="preserve"> </w:t>
      </w:r>
      <w:r>
        <w:rPr>
          <w:spacing w:val="-2"/>
          <w:sz w:val="24"/>
        </w:rPr>
        <w:t>above</w:t>
      </w:r>
    </w:p>
    <w:p w14:paraId="1295F4DB" w14:textId="77777777" w:rsidR="0026479B" w:rsidRDefault="00991CFA">
      <w:pPr>
        <w:pStyle w:val="ListParagraph"/>
        <w:numPr>
          <w:ilvl w:val="0"/>
          <w:numId w:val="3"/>
        </w:numPr>
        <w:tabs>
          <w:tab w:val="left" w:pos="1417"/>
        </w:tabs>
        <w:spacing w:line="293" w:lineRule="exact"/>
        <w:ind w:left="1417" w:hanging="359"/>
        <w:rPr>
          <w:sz w:val="24"/>
        </w:rPr>
      </w:pPr>
      <w:r>
        <w:rPr>
          <w:sz w:val="24"/>
        </w:rPr>
        <w:t>Substantive</w:t>
      </w:r>
      <w:r>
        <w:rPr>
          <w:spacing w:val="-5"/>
          <w:sz w:val="24"/>
        </w:rPr>
        <w:t xml:space="preserve"> </w:t>
      </w:r>
      <w:r>
        <w:rPr>
          <w:sz w:val="24"/>
        </w:rPr>
        <w:t>Band</w:t>
      </w:r>
      <w:r>
        <w:rPr>
          <w:spacing w:val="-4"/>
          <w:sz w:val="24"/>
        </w:rPr>
        <w:t xml:space="preserve"> </w:t>
      </w:r>
      <w:r>
        <w:rPr>
          <w:sz w:val="24"/>
        </w:rPr>
        <w:t>5</w:t>
      </w:r>
      <w:r>
        <w:rPr>
          <w:spacing w:val="-3"/>
          <w:sz w:val="24"/>
        </w:rPr>
        <w:t xml:space="preserve"> </w:t>
      </w:r>
      <w:r>
        <w:rPr>
          <w:sz w:val="24"/>
        </w:rPr>
        <w:t>roles</w:t>
      </w:r>
      <w:r>
        <w:rPr>
          <w:spacing w:val="-2"/>
          <w:sz w:val="24"/>
        </w:rPr>
        <w:t xml:space="preserve"> </w:t>
      </w:r>
      <w:r>
        <w:rPr>
          <w:sz w:val="24"/>
        </w:rPr>
        <w:t>and</w:t>
      </w:r>
      <w:r>
        <w:rPr>
          <w:spacing w:val="-3"/>
          <w:sz w:val="24"/>
        </w:rPr>
        <w:t xml:space="preserve"> </w:t>
      </w:r>
      <w:r>
        <w:rPr>
          <w:sz w:val="24"/>
        </w:rPr>
        <w:t>above</w:t>
      </w:r>
      <w:r>
        <w:rPr>
          <w:spacing w:val="-4"/>
          <w:sz w:val="24"/>
        </w:rPr>
        <w:t xml:space="preserve"> </w:t>
      </w:r>
      <w:r>
        <w:rPr>
          <w:sz w:val="24"/>
        </w:rPr>
        <w:t>which</w:t>
      </w:r>
      <w:r>
        <w:rPr>
          <w:spacing w:val="-4"/>
          <w:sz w:val="24"/>
        </w:rPr>
        <w:t xml:space="preserve"> </w:t>
      </w:r>
      <w:r>
        <w:rPr>
          <w:sz w:val="24"/>
        </w:rPr>
        <w:t>are</w:t>
      </w:r>
      <w:r>
        <w:rPr>
          <w:spacing w:val="-3"/>
          <w:sz w:val="24"/>
        </w:rPr>
        <w:t xml:space="preserve"> </w:t>
      </w:r>
      <w:r>
        <w:rPr>
          <w:sz w:val="24"/>
        </w:rPr>
        <w:t>difficult</w:t>
      </w:r>
      <w:r>
        <w:rPr>
          <w:spacing w:val="-5"/>
          <w:sz w:val="24"/>
        </w:rPr>
        <w:t xml:space="preserve"> </w:t>
      </w:r>
      <w:r>
        <w:rPr>
          <w:sz w:val="24"/>
        </w:rPr>
        <w:t>to</w:t>
      </w:r>
      <w:r>
        <w:rPr>
          <w:spacing w:val="-3"/>
          <w:sz w:val="24"/>
        </w:rPr>
        <w:t xml:space="preserve"> </w:t>
      </w:r>
      <w:r>
        <w:rPr>
          <w:sz w:val="24"/>
        </w:rPr>
        <w:t>recruit</w:t>
      </w:r>
      <w:r>
        <w:rPr>
          <w:spacing w:val="-2"/>
          <w:sz w:val="24"/>
        </w:rPr>
        <w:t xml:space="preserve"> </w:t>
      </w:r>
      <w:r>
        <w:rPr>
          <w:sz w:val="24"/>
        </w:rPr>
        <w:t>as</w:t>
      </w:r>
      <w:r>
        <w:rPr>
          <w:spacing w:val="-4"/>
          <w:sz w:val="24"/>
        </w:rPr>
        <w:t xml:space="preserve"> </w:t>
      </w:r>
      <w:r>
        <w:rPr>
          <w:sz w:val="24"/>
        </w:rPr>
        <w:t>detailed</w:t>
      </w:r>
      <w:r>
        <w:rPr>
          <w:spacing w:val="-3"/>
          <w:sz w:val="24"/>
        </w:rPr>
        <w:t xml:space="preserve"> </w:t>
      </w:r>
      <w:r>
        <w:rPr>
          <w:spacing w:val="-5"/>
          <w:sz w:val="24"/>
        </w:rPr>
        <w:t>in</w:t>
      </w:r>
    </w:p>
    <w:p w14:paraId="1DDF3EB1" w14:textId="77777777" w:rsidR="0026479B" w:rsidRDefault="00991CFA">
      <w:pPr>
        <w:pStyle w:val="ListParagraph"/>
        <w:numPr>
          <w:ilvl w:val="0"/>
          <w:numId w:val="3"/>
        </w:numPr>
        <w:tabs>
          <w:tab w:val="left" w:pos="1417"/>
        </w:tabs>
        <w:spacing w:line="293" w:lineRule="exact"/>
        <w:ind w:left="1417" w:hanging="359"/>
        <w:rPr>
          <w:sz w:val="24"/>
        </w:rPr>
      </w:pPr>
      <w:r>
        <w:rPr>
          <w:sz w:val="24"/>
        </w:rPr>
        <w:t>the</w:t>
      </w:r>
      <w:r>
        <w:rPr>
          <w:spacing w:val="-5"/>
          <w:sz w:val="24"/>
        </w:rPr>
        <w:t xml:space="preserve"> </w:t>
      </w:r>
      <w:r>
        <w:rPr>
          <w:sz w:val="24"/>
        </w:rPr>
        <w:t>latest</w:t>
      </w:r>
      <w:r>
        <w:rPr>
          <w:spacing w:val="-3"/>
          <w:sz w:val="24"/>
        </w:rPr>
        <w:t xml:space="preserve"> </w:t>
      </w:r>
      <w:r>
        <w:rPr>
          <w:sz w:val="24"/>
        </w:rPr>
        <w:t>immigrational</w:t>
      </w:r>
      <w:r>
        <w:rPr>
          <w:spacing w:val="-3"/>
          <w:sz w:val="24"/>
        </w:rPr>
        <w:t xml:space="preserve"> </w:t>
      </w:r>
      <w:r>
        <w:rPr>
          <w:sz w:val="24"/>
        </w:rPr>
        <w:t>salary</w:t>
      </w:r>
      <w:r>
        <w:rPr>
          <w:spacing w:val="-3"/>
          <w:sz w:val="24"/>
        </w:rPr>
        <w:t xml:space="preserve"> </w:t>
      </w:r>
      <w:r>
        <w:rPr>
          <w:sz w:val="24"/>
        </w:rPr>
        <w:t>list</w:t>
      </w:r>
      <w:r>
        <w:rPr>
          <w:spacing w:val="-3"/>
          <w:sz w:val="24"/>
        </w:rPr>
        <w:t xml:space="preserve"> </w:t>
      </w:r>
      <w:r>
        <w:rPr>
          <w:sz w:val="24"/>
        </w:rPr>
        <w:t>(Formally</w:t>
      </w:r>
      <w:r>
        <w:rPr>
          <w:spacing w:val="-3"/>
          <w:sz w:val="24"/>
        </w:rPr>
        <w:t xml:space="preserve"> </w:t>
      </w:r>
      <w:r>
        <w:rPr>
          <w:sz w:val="24"/>
        </w:rPr>
        <w:t>known</w:t>
      </w:r>
      <w:r>
        <w:rPr>
          <w:spacing w:val="-5"/>
          <w:sz w:val="24"/>
        </w:rPr>
        <w:t xml:space="preserve"> </w:t>
      </w:r>
      <w:r>
        <w:rPr>
          <w:sz w:val="24"/>
        </w:rPr>
        <w:t>as</w:t>
      </w:r>
      <w:r>
        <w:rPr>
          <w:spacing w:val="-3"/>
          <w:sz w:val="24"/>
        </w:rPr>
        <w:t xml:space="preserve"> </w:t>
      </w:r>
      <w:r>
        <w:rPr>
          <w:sz w:val="24"/>
        </w:rPr>
        <w:t>the</w:t>
      </w:r>
      <w:r>
        <w:rPr>
          <w:spacing w:val="-2"/>
          <w:sz w:val="24"/>
        </w:rPr>
        <w:t xml:space="preserve"> shortage</w:t>
      </w:r>
    </w:p>
    <w:p w14:paraId="1874CA92" w14:textId="77777777" w:rsidR="0026479B" w:rsidRDefault="00991CFA">
      <w:pPr>
        <w:pStyle w:val="ListParagraph"/>
        <w:numPr>
          <w:ilvl w:val="0"/>
          <w:numId w:val="3"/>
        </w:numPr>
        <w:tabs>
          <w:tab w:val="left" w:pos="1417"/>
        </w:tabs>
        <w:spacing w:line="292" w:lineRule="exact"/>
        <w:ind w:left="1417" w:hanging="359"/>
        <w:rPr>
          <w:sz w:val="24"/>
        </w:rPr>
      </w:pPr>
      <w:r>
        <w:rPr>
          <w:sz w:val="24"/>
        </w:rPr>
        <w:t>occupation</w:t>
      </w:r>
      <w:r>
        <w:rPr>
          <w:spacing w:val="-8"/>
          <w:sz w:val="24"/>
        </w:rPr>
        <w:t xml:space="preserve"> </w:t>
      </w:r>
      <w:r>
        <w:rPr>
          <w:spacing w:val="-2"/>
          <w:sz w:val="24"/>
        </w:rPr>
        <w:t>list)</w:t>
      </w:r>
    </w:p>
    <w:p w14:paraId="538BF457" w14:textId="77777777" w:rsidR="0026479B" w:rsidRDefault="00991CFA">
      <w:pPr>
        <w:pStyle w:val="ListParagraph"/>
        <w:numPr>
          <w:ilvl w:val="0"/>
          <w:numId w:val="3"/>
        </w:numPr>
        <w:tabs>
          <w:tab w:val="left" w:pos="1417"/>
        </w:tabs>
        <w:spacing w:line="292" w:lineRule="exact"/>
        <w:ind w:left="1417" w:hanging="359"/>
        <w:rPr>
          <w:sz w:val="24"/>
        </w:rPr>
      </w:pPr>
      <w:r>
        <w:rPr>
          <w:sz w:val="24"/>
        </w:rPr>
        <w:t>Existing</w:t>
      </w:r>
      <w:r>
        <w:rPr>
          <w:spacing w:val="-4"/>
          <w:sz w:val="24"/>
        </w:rPr>
        <w:t xml:space="preserve"> </w:t>
      </w:r>
      <w:r>
        <w:rPr>
          <w:sz w:val="24"/>
        </w:rPr>
        <w:t>staff</w:t>
      </w:r>
      <w:r>
        <w:rPr>
          <w:spacing w:val="-4"/>
          <w:sz w:val="24"/>
        </w:rPr>
        <w:t xml:space="preserve"> </w:t>
      </w:r>
      <w:r>
        <w:rPr>
          <w:sz w:val="24"/>
        </w:rPr>
        <w:t>with</w:t>
      </w:r>
      <w:r>
        <w:rPr>
          <w:spacing w:val="-6"/>
          <w:sz w:val="24"/>
        </w:rPr>
        <w:t xml:space="preserve"> </w:t>
      </w:r>
      <w:r>
        <w:rPr>
          <w:sz w:val="24"/>
        </w:rPr>
        <w:t>substantive</w:t>
      </w:r>
      <w:r>
        <w:rPr>
          <w:spacing w:val="-6"/>
          <w:sz w:val="24"/>
        </w:rPr>
        <w:t xml:space="preserve"> </w:t>
      </w:r>
      <w:r>
        <w:rPr>
          <w:sz w:val="24"/>
        </w:rPr>
        <w:t>contracts</w:t>
      </w:r>
      <w:r>
        <w:rPr>
          <w:spacing w:val="-4"/>
          <w:sz w:val="24"/>
        </w:rPr>
        <w:t xml:space="preserve"> </w:t>
      </w:r>
      <w:r>
        <w:rPr>
          <w:sz w:val="24"/>
        </w:rPr>
        <w:t>who</w:t>
      </w:r>
      <w:r>
        <w:rPr>
          <w:spacing w:val="-4"/>
          <w:sz w:val="24"/>
        </w:rPr>
        <w:t xml:space="preserve"> </w:t>
      </w:r>
      <w:r>
        <w:rPr>
          <w:sz w:val="24"/>
        </w:rPr>
        <w:t>require</w:t>
      </w:r>
      <w:r>
        <w:rPr>
          <w:spacing w:val="1"/>
          <w:sz w:val="24"/>
        </w:rPr>
        <w:t xml:space="preserve"> </w:t>
      </w:r>
      <w:r>
        <w:rPr>
          <w:sz w:val="24"/>
        </w:rPr>
        <w:t>sponsorship</w:t>
      </w:r>
      <w:r>
        <w:rPr>
          <w:spacing w:val="-5"/>
          <w:sz w:val="24"/>
        </w:rPr>
        <w:t xml:space="preserve"> </w:t>
      </w:r>
      <w:r>
        <w:rPr>
          <w:sz w:val="24"/>
        </w:rPr>
        <w:t>as</w:t>
      </w:r>
      <w:r>
        <w:rPr>
          <w:spacing w:val="-6"/>
          <w:sz w:val="24"/>
        </w:rPr>
        <w:t xml:space="preserve"> </w:t>
      </w:r>
      <w:r>
        <w:rPr>
          <w:spacing w:val="-2"/>
          <w:sz w:val="24"/>
        </w:rPr>
        <w:t>Health</w:t>
      </w:r>
    </w:p>
    <w:p w14:paraId="3B299B60" w14:textId="77777777" w:rsidR="0026479B" w:rsidRDefault="00991CFA">
      <w:pPr>
        <w:pStyle w:val="ListParagraph"/>
        <w:numPr>
          <w:ilvl w:val="0"/>
          <w:numId w:val="3"/>
        </w:numPr>
        <w:tabs>
          <w:tab w:val="left" w:pos="1417"/>
        </w:tabs>
        <w:spacing w:line="293" w:lineRule="exact"/>
        <w:ind w:left="1417" w:hanging="359"/>
        <w:rPr>
          <w:sz w:val="24"/>
        </w:rPr>
      </w:pPr>
      <w:r>
        <w:rPr>
          <w:sz w:val="24"/>
        </w:rPr>
        <w:t>Care</w:t>
      </w:r>
      <w:r>
        <w:rPr>
          <w:spacing w:val="-3"/>
          <w:sz w:val="24"/>
        </w:rPr>
        <w:t xml:space="preserve"> </w:t>
      </w:r>
      <w:r>
        <w:rPr>
          <w:sz w:val="24"/>
        </w:rPr>
        <w:t>Assistants</w:t>
      </w:r>
      <w:r>
        <w:rPr>
          <w:spacing w:val="-3"/>
          <w:sz w:val="24"/>
        </w:rPr>
        <w:t xml:space="preserve"> </w:t>
      </w:r>
      <w:r>
        <w:rPr>
          <w:sz w:val="24"/>
        </w:rPr>
        <w:t>in</w:t>
      </w:r>
      <w:r>
        <w:rPr>
          <w:spacing w:val="-5"/>
          <w:sz w:val="24"/>
        </w:rPr>
        <w:t xml:space="preserve"> </w:t>
      </w:r>
      <w:r>
        <w:rPr>
          <w:sz w:val="24"/>
        </w:rPr>
        <w:t>difficult</w:t>
      </w:r>
      <w:r>
        <w:rPr>
          <w:spacing w:val="-3"/>
          <w:sz w:val="24"/>
        </w:rPr>
        <w:t xml:space="preserve"> </w:t>
      </w:r>
      <w:r>
        <w:rPr>
          <w:sz w:val="24"/>
        </w:rPr>
        <w:t>to</w:t>
      </w:r>
      <w:r>
        <w:rPr>
          <w:spacing w:val="-2"/>
          <w:sz w:val="24"/>
        </w:rPr>
        <w:t xml:space="preserve"> </w:t>
      </w:r>
      <w:r>
        <w:rPr>
          <w:sz w:val="24"/>
        </w:rPr>
        <w:t>recruit</w:t>
      </w:r>
      <w:r>
        <w:rPr>
          <w:spacing w:val="-3"/>
          <w:sz w:val="24"/>
        </w:rPr>
        <w:t xml:space="preserve"> </w:t>
      </w:r>
      <w:r>
        <w:rPr>
          <w:sz w:val="24"/>
        </w:rPr>
        <w:t>locations</w:t>
      </w:r>
      <w:r>
        <w:rPr>
          <w:spacing w:val="-5"/>
          <w:sz w:val="24"/>
        </w:rPr>
        <w:t xml:space="preserve"> </w:t>
      </w:r>
      <w:r>
        <w:rPr>
          <w:sz w:val="24"/>
        </w:rPr>
        <w:t>across</w:t>
      </w:r>
      <w:r>
        <w:rPr>
          <w:spacing w:val="-3"/>
          <w:sz w:val="24"/>
        </w:rPr>
        <w:t xml:space="preserve"> </w:t>
      </w:r>
      <w:r>
        <w:rPr>
          <w:sz w:val="24"/>
        </w:rPr>
        <w:t>the</w:t>
      </w:r>
      <w:r>
        <w:rPr>
          <w:spacing w:val="-2"/>
          <w:sz w:val="24"/>
        </w:rPr>
        <w:t xml:space="preserve"> </w:t>
      </w:r>
      <w:r>
        <w:rPr>
          <w:sz w:val="24"/>
        </w:rPr>
        <w:t>city</w:t>
      </w:r>
      <w:r>
        <w:rPr>
          <w:spacing w:val="3"/>
          <w:sz w:val="24"/>
        </w:rPr>
        <w:t xml:space="preserve"> </w:t>
      </w:r>
      <w:r>
        <w:rPr>
          <w:sz w:val="24"/>
        </w:rPr>
        <w:t>–</w:t>
      </w:r>
      <w:r>
        <w:rPr>
          <w:spacing w:val="-4"/>
          <w:sz w:val="24"/>
        </w:rPr>
        <w:t xml:space="preserve"> </w:t>
      </w:r>
      <w:r>
        <w:rPr>
          <w:sz w:val="24"/>
        </w:rPr>
        <w:t>(This</w:t>
      </w:r>
      <w:r>
        <w:rPr>
          <w:spacing w:val="-6"/>
          <w:sz w:val="24"/>
        </w:rPr>
        <w:t xml:space="preserve"> </w:t>
      </w:r>
      <w:r>
        <w:rPr>
          <w:sz w:val="24"/>
        </w:rPr>
        <w:t>option</w:t>
      </w:r>
      <w:r>
        <w:rPr>
          <w:spacing w:val="-2"/>
          <w:sz w:val="24"/>
        </w:rPr>
        <w:t xml:space="preserve"> </w:t>
      </w:r>
      <w:r>
        <w:rPr>
          <w:spacing w:val="-5"/>
          <w:sz w:val="24"/>
        </w:rPr>
        <w:t>is</w:t>
      </w:r>
    </w:p>
    <w:p w14:paraId="463A8FAF" w14:textId="77777777" w:rsidR="0026479B" w:rsidRDefault="00991CFA">
      <w:pPr>
        <w:pStyle w:val="ListParagraph"/>
        <w:numPr>
          <w:ilvl w:val="0"/>
          <w:numId w:val="3"/>
        </w:numPr>
        <w:tabs>
          <w:tab w:val="left" w:pos="1417"/>
        </w:tabs>
        <w:spacing w:line="293" w:lineRule="exact"/>
        <w:ind w:left="1417" w:hanging="359"/>
        <w:rPr>
          <w:sz w:val="24"/>
        </w:rPr>
      </w:pPr>
      <w:r>
        <w:rPr>
          <w:sz w:val="24"/>
        </w:rPr>
        <w:t>not</w:t>
      </w:r>
      <w:r>
        <w:rPr>
          <w:spacing w:val="-3"/>
          <w:sz w:val="24"/>
        </w:rPr>
        <w:t xml:space="preserve"> </w:t>
      </w:r>
      <w:r>
        <w:rPr>
          <w:sz w:val="24"/>
        </w:rPr>
        <w:t>open</w:t>
      </w:r>
      <w:r>
        <w:rPr>
          <w:spacing w:val="-1"/>
          <w:sz w:val="24"/>
        </w:rPr>
        <w:t xml:space="preserve"> </w:t>
      </w:r>
      <w:r>
        <w:rPr>
          <w:sz w:val="24"/>
        </w:rPr>
        <w:t>to</w:t>
      </w:r>
      <w:r>
        <w:rPr>
          <w:spacing w:val="-1"/>
          <w:sz w:val="24"/>
        </w:rPr>
        <w:t xml:space="preserve"> </w:t>
      </w:r>
      <w:r>
        <w:rPr>
          <w:sz w:val="24"/>
        </w:rPr>
        <w:t>new</w:t>
      </w:r>
      <w:r>
        <w:rPr>
          <w:spacing w:val="-3"/>
          <w:sz w:val="24"/>
        </w:rPr>
        <w:t xml:space="preserve"> </w:t>
      </w:r>
      <w:r>
        <w:rPr>
          <w:spacing w:val="-2"/>
          <w:sz w:val="24"/>
        </w:rPr>
        <w:t>applicants)</w:t>
      </w:r>
    </w:p>
    <w:p w14:paraId="4FA7164C" w14:textId="77777777" w:rsidR="0026479B" w:rsidRDefault="0026479B">
      <w:pPr>
        <w:pStyle w:val="BodyText"/>
        <w:spacing w:before="39"/>
      </w:pPr>
    </w:p>
    <w:p w14:paraId="580F46C3" w14:textId="77777777" w:rsidR="0026479B" w:rsidRDefault="00991CFA">
      <w:pPr>
        <w:pStyle w:val="BodyText"/>
        <w:spacing w:line="276" w:lineRule="auto"/>
        <w:ind w:left="861" w:right="381"/>
      </w:pPr>
      <w:r>
        <w:t>The Trusts Leadership Team reserves the right to make exceptions to the above based</w:t>
      </w:r>
      <w:r>
        <w:rPr>
          <w:spacing w:val="-3"/>
        </w:rPr>
        <w:t xml:space="preserve"> </w:t>
      </w:r>
      <w:r>
        <w:t>on</w:t>
      </w:r>
      <w:r>
        <w:rPr>
          <w:spacing w:val="-5"/>
        </w:rPr>
        <w:t xml:space="preserve"> </w:t>
      </w:r>
      <w:r>
        <w:t>extenuating</w:t>
      </w:r>
      <w:r>
        <w:rPr>
          <w:spacing w:val="-5"/>
        </w:rPr>
        <w:t xml:space="preserve"> </w:t>
      </w:r>
      <w:r>
        <w:t>circumstances.</w:t>
      </w:r>
      <w:r>
        <w:rPr>
          <w:spacing w:val="-5"/>
        </w:rPr>
        <w:t xml:space="preserve"> </w:t>
      </w:r>
      <w:r>
        <w:t>It</w:t>
      </w:r>
      <w:r>
        <w:rPr>
          <w:spacing w:val="-3"/>
        </w:rPr>
        <w:t xml:space="preserve"> </w:t>
      </w:r>
      <w:r>
        <w:t>is</w:t>
      </w:r>
      <w:r>
        <w:rPr>
          <w:spacing w:val="-3"/>
        </w:rPr>
        <w:t xml:space="preserve"> </w:t>
      </w:r>
      <w:r>
        <w:t>important</w:t>
      </w:r>
      <w:r>
        <w:rPr>
          <w:spacing w:val="-3"/>
        </w:rPr>
        <w:t xml:space="preserve"> </w:t>
      </w:r>
      <w:r>
        <w:t>to</w:t>
      </w:r>
      <w:r>
        <w:rPr>
          <w:spacing w:val="-4"/>
        </w:rPr>
        <w:t xml:space="preserve"> </w:t>
      </w:r>
      <w:r>
        <w:t>note</w:t>
      </w:r>
      <w:r>
        <w:rPr>
          <w:spacing w:val="-2"/>
        </w:rPr>
        <w:t xml:space="preserve"> </w:t>
      </w:r>
      <w:r>
        <w:t>that</w:t>
      </w:r>
      <w:r>
        <w:rPr>
          <w:spacing w:val="-5"/>
        </w:rPr>
        <w:t xml:space="preserve"> </w:t>
      </w:r>
      <w:r>
        <w:t>funding</w:t>
      </w:r>
      <w:r>
        <w:rPr>
          <w:spacing w:val="-2"/>
        </w:rPr>
        <w:t xml:space="preserve"> </w:t>
      </w:r>
      <w:r>
        <w:t>should</w:t>
      </w:r>
      <w:r>
        <w:rPr>
          <w:spacing w:val="-5"/>
        </w:rPr>
        <w:t xml:space="preserve"> </w:t>
      </w:r>
      <w:r>
        <w:t>not be the only reason to deny sponsorship to a candidate. Please contact the Recruitment Team for further information</w:t>
      </w:r>
    </w:p>
    <w:p w14:paraId="5D1A88EB" w14:textId="77777777" w:rsidR="0026479B" w:rsidRDefault="0026479B">
      <w:pPr>
        <w:pStyle w:val="BodyText"/>
        <w:spacing w:before="41"/>
      </w:pPr>
    </w:p>
    <w:p w14:paraId="5E0396A8" w14:textId="77777777" w:rsidR="0026479B" w:rsidRDefault="00991CFA">
      <w:pPr>
        <w:pStyle w:val="BodyText"/>
        <w:spacing w:line="276" w:lineRule="auto"/>
        <w:ind w:left="882" w:right="426"/>
        <w:jc w:val="both"/>
      </w:pPr>
      <w:r>
        <w:t>The Trust will pay the sponsorship fee.</w:t>
      </w:r>
      <w:r>
        <w:rPr>
          <w:spacing w:val="40"/>
        </w:rPr>
        <w:t xml:space="preserve"> </w:t>
      </w:r>
      <w:r>
        <w:t>The individual will be responsible for the payment</w:t>
      </w:r>
      <w:r>
        <w:rPr>
          <w:spacing w:val="-17"/>
        </w:rPr>
        <w:t xml:space="preserve"> </w:t>
      </w:r>
      <w:r>
        <w:t>for</w:t>
      </w:r>
      <w:r>
        <w:rPr>
          <w:spacing w:val="-17"/>
        </w:rPr>
        <w:t xml:space="preserve"> </w:t>
      </w:r>
      <w:r>
        <w:t>their</w:t>
      </w:r>
      <w:r>
        <w:rPr>
          <w:spacing w:val="-16"/>
        </w:rPr>
        <w:t xml:space="preserve"> </w:t>
      </w:r>
      <w:r>
        <w:t>leave</w:t>
      </w:r>
      <w:r>
        <w:rPr>
          <w:spacing w:val="-17"/>
        </w:rPr>
        <w:t xml:space="preserve"> </w:t>
      </w:r>
      <w:r>
        <w:t>to</w:t>
      </w:r>
      <w:r>
        <w:rPr>
          <w:spacing w:val="-17"/>
        </w:rPr>
        <w:t xml:space="preserve"> </w:t>
      </w:r>
      <w:r>
        <w:t>remain.</w:t>
      </w:r>
      <w:r>
        <w:rPr>
          <w:spacing w:val="-17"/>
        </w:rPr>
        <w:t xml:space="preserve"> </w:t>
      </w:r>
      <w:r>
        <w:t>Where</w:t>
      </w:r>
      <w:r>
        <w:rPr>
          <w:spacing w:val="-16"/>
        </w:rPr>
        <w:t xml:space="preserve"> </w:t>
      </w:r>
      <w:r>
        <w:t>successful</w:t>
      </w:r>
      <w:r>
        <w:rPr>
          <w:spacing w:val="-17"/>
        </w:rPr>
        <w:t xml:space="preserve"> </w:t>
      </w:r>
      <w:r>
        <w:t>applicants</w:t>
      </w:r>
      <w:r>
        <w:rPr>
          <w:spacing w:val="-17"/>
        </w:rPr>
        <w:t xml:space="preserve"> </w:t>
      </w:r>
      <w:r>
        <w:t>require</w:t>
      </w:r>
      <w:r>
        <w:rPr>
          <w:spacing w:val="-16"/>
        </w:rPr>
        <w:t xml:space="preserve"> </w:t>
      </w:r>
      <w:r>
        <w:t>a</w:t>
      </w:r>
      <w:r>
        <w:rPr>
          <w:spacing w:val="-17"/>
        </w:rPr>
        <w:t xml:space="preserve"> </w:t>
      </w:r>
      <w:r>
        <w:t>sponsorship certificate, the application process will be managed by the Recruitment Team</w:t>
      </w:r>
    </w:p>
    <w:p w14:paraId="4AB78B77" w14:textId="77777777" w:rsidR="0026479B" w:rsidRDefault="0026479B">
      <w:pPr>
        <w:pStyle w:val="BodyText"/>
        <w:spacing w:before="42"/>
      </w:pPr>
    </w:p>
    <w:p w14:paraId="7E6E254D" w14:textId="77777777" w:rsidR="0026479B" w:rsidRDefault="00991CFA">
      <w:pPr>
        <w:pStyle w:val="BodyText"/>
        <w:spacing w:line="276" w:lineRule="auto"/>
        <w:ind w:left="861" w:right="421"/>
        <w:jc w:val="both"/>
      </w:pPr>
      <w:r>
        <w:t>If</w:t>
      </w:r>
      <w:r>
        <w:rPr>
          <w:spacing w:val="-12"/>
        </w:rPr>
        <w:t xml:space="preserve"> </w:t>
      </w:r>
      <w:r>
        <w:t>a</w:t>
      </w:r>
      <w:r>
        <w:rPr>
          <w:spacing w:val="-12"/>
        </w:rPr>
        <w:t xml:space="preserve"> </w:t>
      </w:r>
      <w:r>
        <w:t>Recruiting</w:t>
      </w:r>
      <w:r>
        <w:rPr>
          <w:spacing w:val="-11"/>
        </w:rPr>
        <w:t xml:space="preserve"> </w:t>
      </w:r>
      <w:r>
        <w:t>Manager</w:t>
      </w:r>
      <w:r>
        <w:rPr>
          <w:spacing w:val="-13"/>
        </w:rPr>
        <w:t xml:space="preserve"> </w:t>
      </w:r>
      <w:r>
        <w:t>has</w:t>
      </w:r>
      <w:r>
        <w:rPr>
          <w:spacing w:val="-13"/>
        </w:rPr>
        <w:t xml:space="preserve"> </w:t>
      </w:r>
      <w:r>
        <w:t>questions</w:t>
      </w:r>
      <w:r>
        <w:rPr>
          <w:spacing w:val="-15"/>
        </w:rPr>
        <w:t xml:space="preserve"> </w:t>
      </w:r>
      <w:r>
        <w:t>about</w:t>
      </w:r>
      <w:r>
        <w:rPr>
          <w:spacing w:val="-12"/>
        </w:rPr>
        <w:t xml:space="preserve"> </w:t>
      </w:r>
      <w:r>
        <w:t>the</w:t>
      </w:r>
      <w:r>
        <w:rPr>
          <w:spacing w:val="-12"/>
        </w:rPr>
        <w:t xml:space="preserve"> </w:t>
      </w:r>
      <w:r>
        <w:t>likelihood</w:t>
      </w:r>
      <w:r>
        <w:rPr>
          <w:spacing w:val="-14"/>
        </w:rPr>
        <w:t xml:space="preserve"> </w:t>
      </w:r>
      <w:r>
        <w:t>of</w:t>
      </w:r>
      <w:r>
        <w:rPr>
          <w:spacing w:val="-12"/>
        </w:rPr>
        <w:t xml:space="preserve"> </w:t>
      </w:r>
      <w:r>
        <w:t>their</w:t>
      </w:r>
      <w:r>
        <w:rPr>
          <w:spacing w:val="-14"/>
        </w:rPr>
        <w:t xml:space="preserve"> </w:t>
      </w:r>
      <w:r>
        <w:t>post</w:t>
      </w:r>
      <w:r>
        <w:rPr>
          <w:spacing w:val="-12"/>
        </w:rPr>
        <w:t xml:space="preserve"> </w:t>
      </w:r>
      <w:r>
        <w:t>being</w:t>
      </w:r>
      <w:r>
        <w:rPr>
          <w:spacing w:val="-12"/>
        </w:rPr>
        <w:t xml:space="preserve"> </w:t>
      </w:r>
      <w:r>
        <w:t>suitable for a Tier 2 sponsorship certificate they should contact the Recruitment Team for further information.</w:t>
      </w:r>
    </w:p>
    <w:p w14:paraId="6299E957" w14:textId="77777777" w:rsidR="0026479B" w:rsidRDefault="0026479B">
      <w:pPr>
        <w:pStyle w:val="BodyText"/>
        <w:spacing w:before="41"/>
      </w:pPr>
    </w:p>
    <w:p w14:paraId="45999DE0" w14:textId="77777777" w:rsidR="0026479B" w:rsidRDefault="00991CFA">
      <w:pPr>
        <w:pStyle w:val="BodyText"/>
        <w:spacing w:before="1" w:line="276" w:lineRule="auto"/>
        <w:ind w:left="882" w:right="422"/>
        <w:jc w:val="both"/>
      </w:pPr>
      <w:r>
        <w:t>The individual applicant/employee is responsible for securing their leave to remain and entry clearance.</w:t>
      </w:r>
      <w:r>
        <w:rPr>
          <w:spacing w:val="40"/>
        </w:rPr>
        <w:t xml:space="preserve"> </w:t>
      </w:r>
      <w:r>
        <w:t>They must also ensure they have appropriate documentation to</w:t>
      </w:r>
      <w:r>
        <w:rPr>
          <w:spacing w:val="-1"/>
        </w:rPr>
        <w:t xml:space="preserve"> </w:t>
      </w:r>
      <w:r>
        <w:t>support</w:t>
      </w:r>
      <w:r>
        <w:rPr>
          <w:spacing w:val="-2"/>
        </w:rPr>
        <w:t xml:space="preserve"> </w:t>
      </w:r>
      <w:r>
        <w:t>their</w:t>
      </w:r>
      <w:r>
        <w:rPr>
          <w:spacing w:val="-4"/>
        </w:rPr>
        <w:t xml:space="preserve"> </w:t>
      </w:r>
      <w:r>
        <w:t>leave</w:t>
      </w:r>
      <w:r>
        <w:rPr>
          <w:spacing w:val="-2"/>
        </w:rPr>
        <w:t xml:space="preserve"> </w:t>
      </w:r>
      <w:r>
        <w:t>to</w:t>
      </w:r>
      <w:r>
        <w:rPr>
          <w:spacing w:val="-2"/>
        </w:rPr>
        <w:t xml:space="preserve"> </w:t>
      </w:r>
      <w:r>
        <w:t>remain such</w:t>
      </w:r>
      <w:r>
        <w:rPr>
          <w:spacing w:val="-2"/>
        </w:rPr>
        <w:t xml:space="preserve"> </w:t>
      </w:r>
      <w:r>
        <w:t>as</w:t>
      </w:r>
      <w:r>
        <w:rPr>
          <w:spacing w:val="-4"/>
        </w:rPr>
        <w:t xml:space="preserve"> </w:t>
      </w:r>
      <w:r>
        <w:t>evidencing their</w:t>
      </w:r>
      <w:r>
        <w:rPr>
          <w:spacing w:val="-4"/>
        </w:rPr>
        <w:t xml:space="preserve"> </w:t>
      </w:r>
      <w:r>
        <w:t>eVisa</w:t>
      </w:r>
      <w:r>
        <w:rPr>
          <w:spacing w:val="-1"/>
        </w:rPr>
        <w:t xml:space="preserve"> </w:t>
      </w:r>
      <w:r>
        <w:t>or</w:t>
      </w:r>
      <w:r>
        <w:rPr>
          <w:spacing w:val="-2"/>
        </w:rPr>
        <w:t xml:space="preserve"> </w:t>
      </w:r>
      <w:r>
        <w:t>producing</w:t>
      </w:r>
      <w:r>
        <w:rPr>
          <w:spacing w:val="-3"/>
        </w:rPr>
        <w:t xml:space="preserve"> </w:t>
      </w:r>
      <w:r>
        <w:t xml:space="preserve">a </w:t>
      </w:r>
      <w:hyperlink r:id="rId12">
        <w:r w:rsidR="0026479B">
          <w:rPr>
            <w:color w:val="0000FF"/>
            <w:u w:val="single" w:color="0000FF"/>
          </w:rPr>
          <w:t>share</w:t>
        </w:r>
      </w:hyperlink>
      <w:r>
        <w:rPr>
          <w:color w:val="0000FF"/>
        </w:rPr>
        <w:t xml:space="preserve"> </w:t>
      </w:r>
      <w:hyperlink r:id="rId13">
        <w:r w:rsidR="0026479B">
          <w:rPr>
            <w:color w:val="0000FF"/>
            <w:u w:val="single" w:color="0000FF"/>
          </w:rPr>
          <w:t>code.</w:t>
        </w:r>
      </w:hyperlink>
      <w:r>
        <w:rPr>
          <w:color w:val="0000FF"/>
        </w:rPr>
        <w:t xml:space="preserve"> </w:t>
      </w:r>
      <w:r>
        <w:t>Copies of these must be stored in an employee’s H file.</w:t>
      </w:r>
    </w:p>
    <w:p w14:paraId="314A6A1A" w14:textId="77777777" w:rsidR="0026479B" w:rsidRDefault="0026479B">
      <w:pPr>
        <w:pStyle w:val="BodyText"/>
        <w:spacing w:before="41"/>
      </w:pPr>
    </w:p>
    <w:p w14:paraId="0ED5251D" w14:textId="77777777" w:rsidR="0026479B" w:rsidRDefault="00991CFA">
      <w:pPr>
        <w:pStyle w:val="Heading2"/>
      </w:pPr>
      <w:r>
        <w:t>1.2.2</w:t>
      </w:r>
      <w:r>
        <w:rPr>
          <w:spacing w:val="23"/>
        </w:rPr>
        <w:t xml:space="preserve">  </w:t>
      </w:r>
      <w:r>
        <w:t>Refugees</w:t>
      </w:r>
      <w:r>
        <w:rPr>
          <w:spacing w:val="-2"/>
        </w:rPr>
        <w:t xml:space="preserve"> </w:t>
      </w:r>
      <w:r>
        <w:t>and</w:t>
      </w:r>
      <w:r>
        <w:rPr>
          <w:spacing w:val="-2"/>
        </w:rPr>
        <w:t xml:space="preserve"> </w:t>
      </w:r>
      <w:r>
        <w:t>Asylum</w:t>
      </w:r>
      <w:r>
        <w:rPr>
          <w:spacing w:val="-2"/>
        </w:rPr>
        <w:t xml:space="preserve"> Seekers</w:t>
      </w:r>
    </w:p>
    <w:p w14:paraId="21FD8FD2" w14:textId="77777777" w:rsidR="0026479B" w:rsidRDefault="00991CFA">
      <w:pPr>
        <w:pStyle w:val="BodyText"/>
        <w:spacing w:before="41" w:line="276" w:lineRule="auto"/>
        <w:ind w:left="882" w:right="421"/>
        <w:jc w:val="both"/>
      </w:pPr>
      <w:r>
        <w:t>Anyone who is</w:t>
      </w:r>
      <w:r>
        <w:rPr>
          <w:spacing w:val="-3"/>
        </w:rPr>
        <w:t xml:space="preserve"> </w:t>
      </w:r>
      <w:r>
        <w:t>granted</w:t>
      </w:r>
      <w:r>
        <w:rPr>
          <w:spacing w:val="-1"/>
        </w:rPr>
        <w:t xml:space="preserve"> </w:t>
      </w:r>
      <w:r>
        <w:t>permission</w:t>
      </w:r>
      <w:r>
        <w:rPr>
          <w:spacing w:val="-1"/>
        </w:rPr>
        <w:t xml:space="preserve"> </w:t>
      </w:r>
      <w:r>
        <w:t>to</w:t>
      </w:r>
      <w:r>
        <w:rPr>
          <w:spacing w:val="-1"/>
        </w:rPr>
        <w:t xml:space="preserve"> </w:t>
      </w:r>
      <w:r>
        <w:t>stay</w:t>
      </w:r>
      <w:r>
        <w:rPr>
          <w:spacing w:val="-2"/>
        </w:rPr>
        <w:t xml:space="preserve"> </w:t>
      </w:r>
      <w:r>
        <w:t>in</w:t>
      </w:r>
      <w:r>
        <w:rPr>
          <w:spacing w:val="-2"/>
        </w:rPr>
        <w:t xml:space="preserve"> </w:t>
      </w:r>
      <w:r>
        <w:t>the UK</w:t>
      </w:r>
      <w:r>
        <w:rPr>
          <w:spacing w:val="-2"/>
        </w:rPr>
        <w:t xml:space="preserve"> </w:t>
      </w:r>
      <w:r>
        <w:t>as</w:t>
      </w:r>
      <w:r>
        <w:rPr>
          <w:spacing w:val="-2"/>
        </w:rPr>
        <w:t xml:space="preserve"> </w:t>
      </w:r>
      <w:r>
        <w:t>a</w:t>
      </w:r>
      <w:r>
        <w:rPr>
          <w:spacing w:val="-1"/>
        </w:rPr>
        <w:t xml:space="preserve"> </w:t>
      </w:r>
      <w:r>
        <w:t>refugee,</w:t>
      </w:r>
      <w:r>
        <w:rPr>
          <w:spacing w:val="-2"/>
        </w:rPr>
        <w:t xml:space="preserve"> </w:t>
      </w:r>
      <w:r>
        <w:t>or</w:t>
      </w:r>
      <w:r>
        <w:rPr>
          <w:spacing w:val="-1"/>
        </w:rPr>
        <w:t xml:space="preserve"> </w:t>
      </w:r>
      <w:r>
        <w:t>who</w:t>
      </w:r>
      <w:r>
        <w:rPr>
          <w:spacing w:val="-1"/>
        </w:rPr>
        <w:t xml:space="preserve"> </w:t>
      </w:r>
      <w:r>
        <w:t>is granted humanitarian</w:t>
      </w:r>
      <w:r>
        <w:rPr>
          <w:spacing w:val="-17"/>
        </w:rPr>
        <w:t xml:space="preserve"> </w:t>
      </w:r>
      <w:r>
        <w:t>protection</w:t>
      </w:r>
      <w:r>
        <w:rPr>
          <w:spacing w:val="-17"/>
        </w:rPr>
        <w:t xml:space="preserve"> </w:t>
      </w:r>
      <w:r>
        <w:t>has</w:t>
      </w:r>
      <w:r>
        <w:rPr>
          <w:spacing w:val="-16"/>
        </w:rPr>
        <w:t xml:space="preserve"> </w:t>
      </w:r>
      <w:r>
        <w:t>unrestricted</w:t>
      </w:r>
      <w:r>
        <w:rPr>
          <w:spacing w:val="-17"/>
        </w:rPr>
        <w:t xml:space="preserve"> </w:t>
      </w:r>
      <w:r>
        <w:t>access</w:t>
      </w:r>
      <w:r>
        <w:rPr>
          <w:spacing w:val="-17"/>
        </w:rPr>
        <w:t xml:space="preserve"> </w:t>
      </w:r>
      <w:r>
        <w:t>to</w:t>
      </w:r>
      <w:r>
        <w:rPr>
          <w:spacing w:val="-17"/>
        </w:rPr>
        <w:t xml:space="preserve"> </w:t>
      </w:r>
      <w:r>
        <w:t>the</w:t>
      </w:r>
      <w:r>
        <w:rPr>
          <w:spacing w:val="-16"/>
        </w:rPr>
        <w:t xml:space="preserve"> </w:t>
      </w:r>
      <w:r>
        <w:t>labour</w:t>
      </w:r>
      <w:r>
        <w:rPr>
          <w:spacing w:val="-17"/>
        </w:rPr>
        <w:t xml:space="preserve"> </w:t>
      </w:r>
      <w:r>
        <w:t>market.</w:t>
      </w:r>
      <w:r>
        <w:rPr>
          <w:spacing w:val="-17"/>
        </w:rPr>
        <w:t xml:space="preserve"> </w:t>
      </w:r>
      <w:r>
        <w:t>A</w:t>
      </w:r>
      <w:r>
        <w:rPr>
          <w:spacing w:val="-16"/>
        </w:rPr>
        <w:t xml:space="preserve"> </w:t>
      </w:r>
      <w:r>
        <w:t>refugee</w:t>
      </w:r>
      <w:r>
        <w:rPr>
          <w:spacing w:val="-17"/>
        </w:rPr>
        <w:t xml:space="preserve"> </w:t>
      </w:r>
      <w:r>
        <w:t>must demonstrate their right to work through the Home Office online service.</w:t>
      </w:r>
    </w:p>
    <w:p w14:paraId="17832D4E" w14:textId="77777777" w:rsidR="0026479B" w:rsidRDefault="0026479B">
      <w:pPr>
        <w:pStyle w:val="BodyText"/>
        <w:spacing w:before="41"/>
      </w:pPr>
    </w:p>
    <w:p w14:paraId="1E6DBDCA" w14:textId="77777777" w:rsidR="0026479B" w:rsidRDefault="00991CFA">
      <w:pPr>
        <w:pStyle w:val="BodyText"/>
        <w:spacing w:line="276" w:lineRule="auto"/>
        <w:ind w:left="882" w:right="426"/>
        <w:jc w:val="both"/>
      </w:pPr>
      <w:r>
        <w:t>Those</w:t>
      </w:r>
      <w:r>
        <w:rPr>
          <w:spacing w:val="-12"/>
        </w:rPr>
        <w:t xml:space="preserve"> </w:t>
      </w:r>
      <w:r>
        <w:t>who</w:t>
      </w:r>
      <w:r>
        <w:rPr>
          <w:spacing w:val="-11"/>
        </w:rPr>
        <w:t xml:space="preserve"> </w:t>
      </w:r>
      <w:r>
        <w:t>claim</w:t>
      </w:r>
      <w:r>
        <w:rPr>
          <w:spacing w:val="-10"/>
        </w:rPr>
        <w:t xml:space="preserve"> </w:t>
      </w:r>
      <w:r>
        <w:t>asylum</w:t>
      </w:r>
      <w:r>
        <w:rPr>
          <w:spacing w:val="-8"/>
        </w:rPr>
        <w:t xml:space="preserve"> </w:t>
      </w:r>
      <w:r>
        <w:t>in</w:t>
      </w:r>
      <w:r>
        <w:rPr>
          <w:spacing w:val="-12"/>
        </w:rPr>
        <w:t xml:space="preserve"> </w:t>
      </w:r>
      <w:r>
        <w:t>the</w:t>
      </w:r>
      <w:r>
        <w:rPr>
          <w:spacing w:val="-9"/>
        </w:rPr>
        <w:t xml:space="preserve"> </w:t>
      </w:r>
      <w:r>
        <w:t>UK</w:t>
      </w:r>
      <w:r>
        <w:rPr>
          <w:spacing w:val="-12"/>
        </w:rPr>
        <w:t xml:space="preserve"> </w:t>
      </w:r>
      <w:r>
        <w:t>are</w:t>
      </w:r>
      <w:r>
        <w:rPr>
          <w:spacing w:val="-12"/>
        </w:rPr>
        <w:t xml:space="preserve"> </w:t>
      </w:r>
      <w:r>
        <w:t>not</w:t>
      </w:r>
      <w:r>
        <w:rPr>
          <w:spacing w:val="-12"/>
        </w:rPr>
        <w:t xml:space="preserve"> </w:t>
      </w:r>
      <w:r>
        <w:t>normally</w:t>
      </w:r>
      <w:r>
        <w:rPr>
          <w:spacing w:val="-13"/>
        </w:rPr>
        <w:t xml:space="preserve"> </w:t>
      </w:r>
      <w:r>
        <w:t>allowed</w:t>
      </w:r>
      <w:r>
        <w:rPr>
          <w:spacing w:val="-11"/>
        </w:rPr>
        <w:t xml:space="preserve"> </w:t>
      </w:r>
      <w:r>
        <w:t>to</w:t>
      </w:r>
      <w:r>
        <w:rPr>
          <w:spacing w:val="-11"/>
        </w:rPr>
        <w:t xml:space="preserve"> </w:t>
      </w:r>
      <w:r>
        <w:t>work</w:t>
      </w:r>
      <w:r>
        <w:rPr>
          <w:spacing w:val="-13"/>
        </w:rPr>
        <w:t xml:space="preserve"> </w:t>
      </w:r>
      <w:r>
        <w:t>whilst</w:t>
      </w:r>
      <w:r>
        <w:rPr>
          <w:spacing w:val="-10"/>
        </w:rPr>
        <w:t xml:space="preserve"> </w:t>
      </w:r>
      <w:r>
        <w:t>their</w:t>
      </w:r>
      <w:r>
        <w:rPr>
          <w:spacing w:val="-11"/>
        </w:rPr>
        <w:t xml:space="preserve"> </w:t>
      </w:r>
      <w:r>
        <w:t>claim is</w:t>
      </w:r>
      <w:r>
        <w:rPr>
          <w:spacing w:val="-7"/>
        </w:rPr>
        <w:t xml:space="preserve"> </w:t>
      </w:r>
      <w:r>
        <w:t>being</w:t>
      </w:r>
      <w:r>
        <w:rPr>
          <w:spacing w:val="-6"/>
        </w:rPr>
        <w:t xml:space="preserve"> </w:t>
      </w:r>
      <w:r>
        <w:t>considered.</w:t>
      </w:r>
      <w:r>
        <w:rPr>
          <w:spacing w:val="-7"/>
        </w:rPr>
        <w:t xml:space="preserve"> </w:t>
      </w:r>
      <w:r>
        <w:t>Asylum</w:t>
      </w:r>
      <w:r>
        <w:rPr>
          <w:spacing w:val="-4"/>
        </w:rPr>
        <w:t xml:space="preserve"> </w:t>
      </w:r>
      <w:r>
        <w:t>claimants</w:t>
      </w:r>
      <w:r>
        <w:rPr>
          <w:spacing w:val="-7"/>
        </w:rPr>
        <w:t xml:space="preserve"> </w:t>
      </w:r>
      <w:r>
        <w:t>can</w:t>
      </w:r>
      <w:r>
        <w:rPr>
          <w:spacing w:val="-7"/>
        </w:rPr>
        <w:t xml:space="preserve"> </w:t>
      </w:r>
      <w:r>
        <w:t>apply</w:t>
      </w:r>
      <w:r>
        <w:rPr>
          <w:spacing w:val="-7"/>
        </w:rPr>
        <w:t xml:space="preserve"> </w:t>
      </w:r>
      <w:r>
        <w:t>for</w:t>
      </w:r>
      <w:r>
        <w:rPr>
          <w:spacing w:val="-7"/>
        </w:rPr>
        <w:t xml:space="preserve"> </w:t>
      </w:r>
      <w:r>
        <w:t>and</w:t>
      </w:r>
      <w:r>
        <w:rPr>
          <w:spacing w:val="-7"/>
        </w:rPr>
        <w:t xml:space="preserve"> </w:t>
      </w:r>
      <w:r>
        <w:t>may</w:t>
      </w:r>
      <w:r>
        <w:rPr>
          <w:spacing w:val="-8"/>
        </w:rPr>
        <w:t xml:space="preserve"> </w:t>
      </w:r>
      <w:r>
        <w:t>be</w:t>
      </w:r>
      <w:r>
        <w:rPr>
          <w:spacing w:val="-7"/>
        </w:rPr>
        <w:t xml:space="preserve"> </w:t>
      </w:r>
      <w:r>
        <w:t>granted</w:t>
      </w:r>
      <w:r>
        <w:rPr>
          <w:spacing w:val="-7"/>
        </w:rPr>
        <w:t xml:space="preserve"> </w:t>
      </w:r>
      <w:r>
        <w:t>permission to</w:t>
      </w:r>
      <w:r>
        <w:rPr>
          <w:spacing w:val="-1"/>
        </w:rPr>
        <w:t xml:space="preserve"> </w:t>
      </w:r>
      <w:r>
        <w:t>work</w:t>
      </w:r>
      <w:r>
        <w:rPr>
          <w:spacing w:val="-2"/>
        </w:rPr>
        <w:t xml:space="preserve"> </w:t>
      </w:r>
      <w:r>
        <w:t>if</w:t>
      </w:r>
      <w:r>
        <w:rPr>
          <w:spacing w:val="-1"/>
        </w:rPr>
        <w:t xml:space="preserve"> </w:t>
      </w:r>
      <w:r>
        <w:t>their</w:t>
      </w:r>
      <w:r>
        <w:rPr>
          <w:spacing w:val="-4"/>
        </w:rPr>
        <w:t xml:space="preserve"> </w:t>
      </w:r>
      <w:r>
        <w:t>claim</w:t>
      </w:r>
      <w:r>
        <w:rPr>
          <w:spacing w:val="-4"/>
        </w:rPr>
        <w:t xml:space="preserve"> </w:t>
      </w:r>
      <w:r>
        <w:t>has</w:t>
      </w:r>
      <w:r>
        <w:rPr>
          <w:spacing w:val="-2"/>
        </w:rPr>
        <w:t xml:space="preserve"> </w:t>
      </w:r>
      <w:r>
        <w:t>been</w:t>
      </w:r>
      <w:r>
        <w:rPr>
          <w:spacing w:val="-2"/>
        </w:rPr>
        <w:t xml:space="preserve"> </w:t>
      </w:r>
      <w:r>
        <w:t>outstanding</w:t>
      </w:r>
      <w:r>
        <w:rPr>
          <w:spacing w:val="-2"/>
        </w:rPr>
        <w:t xml:space="preserve"> </w:t>
      </w:r>
      <w:r>
        <w:t>for</w:t>
      </w:r>
      <w:r>
        <w:rPr>
          <w:spacing w:val="-5"/>
        </w:rPr>
        <w:t xml:space="preserve"> </w:t>
      </w:r>
      <w:r>
        <w:t>more</w:t>
      </w:r>
      <w:r>
        <w:rPr>
          <w:spacing w:val="-4"/>
        </w:rPr>
        <w:t xml:space="preserve"> </w:t>
      </w:r>
      <w:r>
        <w:t>than</w:t>
      </w:r>
      <w:r>
        <w:rPr>
          <w:spacing w:val="-2"/>
        </w:rPr>
        <w:t xml:space="preserve"> </w:t>
      </w:r>
      <w:r>
        <w:t>12</w:t>
      </w:r>
      <w:r>
        <w:rPr>
          <w:spacing w:val="-4"/>
        </w:rPr>
        <w:t xml:space="preserve"> </w:t>
      </w:r>
      <w:r>
        <w:t>months</w:t>
      </w:r>
      <w:r>
        <w:rPr>
          <w:spacing w:val="-2"/>
        </w:rPr>
        <w:t xml:space="preserve"> </w:t>
      </w:r>
      <w:r>
        <w:t>through</w:t>
      </w:r>
      <w:r>
        <w:rPr>
          <w:spacing w:val="-2"/>
        </w:rPr>
        <w:t xml:space="preserve"> </w:t>
      </w:r>
      <w:r>
        <w:t>no</w:t>
      </w:r>
      <w:r>
        <w:rPr>
          <w:spacing w:val="-2"/>
        </w:rPr>
        <w:t xml:space="preserve"> </w:t>
      </w:r>
      <w:r>
        <w:t>fault of their own, however they are restricted to roles on the Immigration salary list. This will be stated on their Application Registration Card (ARC).</w:t>
      </w:r>
    </w:p>
    <w:p w14:paraId="7316A78D" w14:textId="77777777" w:rsidR="0026479B" w:rsidRDefault="0026479B">
      <w:pPr>
        <w:pStyle w:val="BodyText"/>
        <w:spacing w:line="276" w:lineRule="auto"/>
        <w:jc w:val="both"/>
        <w:sectPr w:rsidR="0026479B">
          <w:pgSz w:w="11910" w:h="16850"/>
          <w:pgMar w:top="1060" w:right="708" w:bottom="900" w:left="992" w:header="0" w:footer="709" w:gutter="0"/>
          <w:cols w:space="720"/>
        </w:sectPr>
      </w:pPr>
    </w:p>
    <w:p w14:paraId="4726BCC4" w14:textId="77777777" w:rsidR="0026479B" w:rsidRDefault="00991CFA">
      <w:pPr>
        <w:pStyle w:val="Heading2"/>
        <w:numPr>
          <w:ilvl w:val="1"/>
          <w:numId w:val="4"/>
        </w:numPr>
        <w:tabs>
          <w:tab w:val="left" w:pos="861"/>
        </w:tabs>
        <w:spacing w:before="72"/>
      </w:pPr>
      <w:r>
        <w:lastRenderedPageBreak/>
        <w:t>Employment</w:t>
      </w:r>
      <w:r>
        <w:rPr>
          <w:spacing w:val="-7"/>
        </w:rPr>
        <w:t xml:space="preserve"> </w:t>
      </w:r>
      <w:r>
        <w:t>History</w:t>
      </w:r>
      <w:r>
        <w:rPr>
          <w:spacing w:val="-7"/>
        </w:rPr>
        <w:t xml:space="preserve"> </w:t>
      </w:r>
      <w:r>
        <w:t>and</w:t>
      </w:r>
      <w:r>
        <w:rPr>
          <w:spacing w:val="-5"/>
        </w:rPr>
        <w:t xml:space="preserve"> </w:t>
      </w:r>
      <w:r>
        <w:t>Reference</w:t>
      </w:r>
      <w:r>
        <w:rPr>
          <w:spacing w:val="-5"/>
        </w:rPr>
        <w:t xml:space="preserve"> </w:t>
      </w:r>
      <w:r>
        <w:rPr>
          <w:spacing w:val="-2"/>
        </w:rPr>
        <w:t>Checks</w:t>
      </w:r>
    </w:p>
    <w:p w14:paraId="34247E73" w14:textId="77777777" w:rsidR="0026479B" w:rsidRDefault="00991CFA">
      <w:pPr>
        <w:pStyle w:val="BodyText"/>
        <w:spacing w:before="44" w:line="276" w:lineRule="auto"/>
        <w:ind w:left="861" w:right="419"/>
        <w:jc w:val="both"/>
      </w:pPr>
      <w:r>
        <w:t>Before</w:t>
      </w:r>
      <w:r>
        <w:rPr>
          <w:spacing w:val="-14"/>
        </w:rPr>
        <w:t xml:space="preserve"> </w:t>
      </w:r>
      <w:r>
        <w:t>any</w:t>
      </w:r>
      <w:r>
        <w:rPr>
          <w:spacing w:val="-12"/>
        </w:rPr>
        <w:t xml:space="preserve"> </w:t>
      </w:r>
      <w:r>
        <w:t>appointment</w:t>
      </w:r>
      <w:r>
        <w:rPr>
          <w:spacing w:val="-11"/>
        </w:rPr>
        <w:t xml:space="preserve"> </w:t>
      </w:r>
      <w:r>
        <w:t>is</w:t>
      </w:r>
      <w:r>
        <w:rPr>
          <w:spacing w:val="-12"/>
        </w:rPr>
        <w:t xml:space="preserve"> </w:t>
      </w:r>
      <w:r>
        <w:t>made</w:t>
      </w:r>
      <w:r>
        <w:rPr>
          <w:spacing w:val="-11"/>
        </w:rPr>
        <w:t xml:space="preserve"> </w:t>
      </w:r>
      <w:r>
        <w:t>it</w:t>
      </w:r>
      <w:r>
        <w:rPr>
          <w:spacing w:val="-12"/>
        </w:rPr>
        <w:t xml:space="preserve"> </w:t>
      </w:r>
      <w:r>
        <w:t>is</w:t>
      </w:r>
      <w:r>
        <w:rPr>
          <w:spacing w:val="-9"/>
        </w:rPr>
        <w:t xml:space="preserve"> </w:t>
      </w:r>
      <w:r>
        <w:t>essential</w:t>
      </w:r>
      <w:r>
        <w:rPr>
          <w:spacing w:val="-12"/>
        </w:rPr>
        <w:t xml:space="preserve"> </w:t>
      </w:r>
      <w:r>
        <w:t>to</w:t>
      </w:r>
      <w:r>
        <w:rPr>
          <w:spacing w:val="-10"/>
        </w:rPr>
        <w:t xml:space="preserve"> </w:t>
      </w:r>
      <w:r>
        <w:t>check</w:t>
      </w:r>
      <w:r>
        <w:rPr>
          <w:spacing w:val="-12"/>
        </w:rPr>
        <w:t xml:space="preserve"> </w:t>
      </w:r>
      <w:r>
        <w:t>the</w:t>
      </w:r>
      <w:r>
        <w:rPr>
          <w:spacing w:val="-11"/>
        </w:rPr>
        <w:t xml:space="preserve"> </w:t>
      </w:r>
      <w:r>
        <w:t>accuracy</w:t>
      </w:r>
      <w:r>
        <w:rPr>
          <w:spacing w:val="-14"/>
        </w:rPr>
        <w:t xml:space="preserve"> </w:t>
      </w:r>
      <w:r>
        <w:t>of</w:t>
      </w:r>
      <w:r>
        <w:rPr>
          <w:spacing w:val="-11"/>
        </w:rPr>
        <w:t xml:space="preserve"> </w:t>
      </w:r>
      <w:r>
        <w:t>a</w:t>
      </w:r>
      <w:r>
        <w:rPr>
          <w:spacing w:val="-11"/>
        </w:rPr>
        <w:t xml:space="preserve"> </w:t>
      </w:r>
      <w:r>
        <w:t>prospective employee’s previous employment and/or training history.</w:t>
      </w:r>
      <w:r>
        <w:rPr>
          <w:spacing w:val="40"/>
        </w:rPr>
        <w:t xml:space="preserve"> </w:t>
      </w:r>
      <w:r>
        <w:t>It is also necessary to receive assurance of an individual’s qualifications, integrity and track record.</w:t>
      </w:r>
    </w:p>
    <w:p w14:paraId="7713D40C" w14:textId="77777777" w:rsidR="0026479B" w:rsidRDefault="0026479B">
      <w:pPr>
        <w:pStyle w:val="BodyText"/>
        <w:spacing w:before="41"/>
      </w:pPr>
    </w:p>
    <w:p w14:paraId="4EBABB22" w14:textId="77777777" w:rsidR="0026479B" w:rsidRDefault="00991CFA">
      <w:pPr>
        <w:pStyle w:val="BodyText"/>
        <w:spacing w:line="276" w:lineRule="auto"/>
        <w:ind w:left="861" w:right="421"/>
        <w:jc w:val="both"/>
      </w:pPr>
      <w:r>
        <w:t>Recruiting</w:t>
      </w:r>
      <w:r>
        <w:rPr>
          <w:spacing w:val="-15"/>
        </w:rPr>
        <w:t xml:space="preserve"> </w:t>
      </w:r>
      <w:r>
        <w:t>Managers</w:t>
      </w:r>
      <w:r>
        <w:rPr>
          <w:spacing w:val="-17"/>
        </w:rPr>
        <w:t xml:space="preserve"> </w:t>
      </w:r>
      <w:r>
        <w:t>must</w:t>
      </w:r>
      <w:r>
        <w:rPr>
          <w:spacing w:val="-14"/>
        </w:rPr>
        <w:t xml:space="preserve"> </w:t>
      </w:r>
      <w:r>
        <w:t>check</w:t>
      </w:r>
      <w:r>
        <w:rPr>
          <w:spacing w:val="-16"/>
        </w:rPr>
        <w:t xml:space="preserve"> </w:t>
      </w:r>
      <w:r>
        <w:t>the</w:t>
      </w:r>
      <w:r>
        <w:rPr>
          <w:spacing w:val="-16"/>
        </w:rPr>
        <w:t xml:space="preserve"> </w:t>
      </w:r>
      <w:r>
        <w:t>suitability</w:t>
      </w:r>
      <w:r>
        <w:rPr>
          <w:spacing w:val="-16"/>
        </w:rPr>
        <w:t xml:space="preserve"> </w:t>
      </w:r>
      <w:r>
        <w:t>of</w:t>
      </w:r>
      <w:r>
        <w:rPr>
          <w:spacing w:val="-17"/>
        </w:rPr>
        <w:t xml:space="preserve"> </w:t>
      </w:r>
      <w:r>
        <w:t>the</w:t>
      </w:r>
      <w:r>
        <w:rPr>
          <w:spacing w:val="-14"/>
        </w:rPr>
        <w:t xml:space="preserve"> </w:t>
      </w:r>
      <w:r>
        <w:t>supplied</w:t>
      </w:r>
      <w:r>
        <w:rPr>
          <w:spacing w:val="-16"/>
        </w:rPr>
        <w:t xml:space="preserve"> </w:t>
      </w:r>
      <w:r>
        <w:t>references</w:t>
      </w:r>
      <w:r>
        <w:rPr>
          <w:spacing w:val="-16"/>
        </w:rPr>
        <w:t xml:space="preserve"> </w:t>
      </w:r>
      <w:r>
        <w:t>at</w:t>
      </w:r>
      <w:r>
        <w:rPr>
          <w:spacing w:val="-17"/>
        </w:rPr>
        <w:t xml:space="preserve"> </w:t>
      </w:r>
      <w:r>
        <w:t>interview for all applicants and document any alternatives, if appropriate, on the preferred applicant’s</w:t>
      </w:r>
      <w:r>
        <w:rPr>
          <w:spacing w:val="-10"/>
        </w:rPr>
        <w:t xml:space="preserve"> </w:t>
      </w:r>
      <w:r>
        <w:t>candidate</w:t>
      </w:r>
      <w:r>
        <w:rPr>
          <w:spacing w:val="-10"/>
        </w:rPr>
        <w:t xml:space="preserve"> </w:t>
      </w:r>
      <w:r>
        <w:t>confirmation</w:t>
      </w:r>
      <w:r>
        <w:rPr>
          <w:spacing w:val="-10"/>
        </w:rPr>
        <w:t xml:space="preserve"> </w:t>
      </w:r>
      <w:r>
        <w:t>form.</w:t>
      </w:r>
      <w:r>
        <w:rPr>
          <w:spacing w:val="40"/>
        </w:rPr>
        <w:t xml:space="preserve"> </w:t>
      </w:r>
      <w:r>
        <w:t>The</w:t>
      </w:r>
      <w:r>
        <w:rPr>
          <w:spacing w:val="-12"/>
        </w:rPr>
        <w:t xml:space="preserve"> </w:t>
      </w:r>
      <w:r>
        <w:t>Recruitment</w:t>
      </w:r>
      <w:r>
        <w:rPr>
          <w:spacing w:val="-9"/>
        </w:rPr>
        <w:t xml:space="preserve"> </w:t>
      </w:r>
      <w:r>
        <w:t>Team</w:t>
      </w:r>
      <w:r>
        <w:rPr>
          <w:spacing w:val="-10"/>
        </w:rPr>
        <w:t xml:space="preserve"> </w:t>
      </w:r>
      <w:r>
        <w:t>will</w:t>
      </w:r>
      <w:r>
        <w:rPr>
          <w:spacing w:val="-11"/>
        </w:rPr>
        <w:t xml:space="preserve"> </w:t>
      </w:r>
      <w:r>
        <w:t>then</w:t>
      </w:r>
      <w:r>
        <w:rPr>
          <w:spacing w:val="-10"/>
        </w:rPr>
        <w:t xml:space="preserve"> </w:t>
      </w:r>
      <w:r>
        <w:t>contact</w:t>
      </w:r>
      <w:r>
        <w:rPr>
          <w:spacing w:val="-8"/>
        </w:rPr>
        <w:t xml:space="preserve"> </w:t>
      </w:r>
      <w:r>
        <w:t>the referees for the preferred candidates by e-mail.</w:t>
      </w:r>
    </w:p>
    <w:p w14:paraId="6CA9DB0B" w14:textId="77777777" w:rsidR="0026479B" w:rsidRDefault="0026479B">
      <w:pPr>
        <w:pStyle w:val="BodyText"/>
        <w:spacing w:before="41"/>
      </w:pPr>
    </w:p>
    <w:p w14:paraId="4B453114" w14:textId="77777777" w:rsidR="0026479B" w:rsidRDefault="00991CFA">
      <w:pPr>
        <w:pStyle w:val="BodyText"/>
        <w:spacing w:line="276" w:lineRule="auto"/>
        <w:ind w:left="882" w:right="421"/>
        <w:jc w:val="both"/>
      </w:pPr>
      <w:r>
        <w:t>References must be appropriate in order to provide the best possible evidence on the</w:t>
      </w:r>
      <w:r>
        <w:rPr>
          <w:spacing w:val="-11"/>
        </w:rPr>
        <w:t xml:space="preserve"> </w:t>
      </w:r>
      <w:r>
        <w:t>suitability</w:t>
      </w:r>
      <w:r>
        <w:rPr>
          <w:spacing w:val="-12"/>
        </w:rPr>
        <w:t xml:space="preserve"> </w:t>
      </w:r>
      <w:r>
        <w:t>of</w:t>
      </w:r>
      <w:r>
        <w:rPr>
          <w:spacing w:val="-11"/>
        </w:rPr>
        <w:t xml:space="preserve"> </w:t>
      </w:r>
      <w:r>
        <w:t>an</w:t>
      </w:r>
      <w:r>
        <w:rPr>
          <w:spacing w:val="-11"/>
        </w:rPr>
        <w:t xml:space="preserve"> </w:t>
      </w:r>
      <w:r>
        <w:t>individual</w:t>
      </w:r>
      <w:r>
        <w:rPr>
          <w:spacing w:val="-12"/>
        </w:rPr>
        <w:t xml:space="preserve"> </w:t>
      </w:r>
      <w:r>
        <w:t>for</w:t>
      </w:r>
      <w:r>
        <w:rPr>
          <w:spacing w:val="-12"/>
        </w:rPr>
        <w:t xml:space="preserve"> </w:t>
      </w:r>
      <w:r>
        <w:t>a</w:t>
      </w:r>
      <w:r>
        <w:rPr>
          <w:spacing w:val="-13"/>
        </w:rPr>
        <w:t xml:space="preserve"> </w:t>
      </w:r>
      <w:r>
        <w:t>position.</w:t>
      </w:r>
      <w:r>
        <w:rPr>
          <w:spacing w:val="40"/>
        </w:rPr>
        <w:t xml:space="preserve"> </w:t>
      </w:r>
      <w:r>
        <w:t>References</w:t>
      </w:r>
      <w:r>
        <w:rPr>
          <w:spacing w:val="-12"/>
        </w:rPr>
        <w:t xml:space="preserve"> </w:t>
      </w:r>
      <w:r>
        <w:t>should</w:t>
      </w:r>
      <w:r>
        <w:rPr>
          <w:spacing w:val="-10"/>
        </w:rPr>
        <w:t xml:space="preserve"> </w:t>
      </w:r>
      <w:r>
        <w:t>cover</w:t>
      </w:r>
      <w:r>
        <w:rPr>
          <w:spacing w:val="-12"/>
        </w:rPr>
        <w:t xml:space="preserve"> </w:t>
      </w:r>
      <w:r>
        <w:t>at</w:t>
      </w:r>
      <w:r>
        <w:rPr>
          <w:spacing w:val="-11"/>
        </w:rPr>
        <w:t xml:space="preserve"> </w:t>
      </w:r>
      <w:r>
        <w:t>least</w:t>
      </w:r>
      <w:r>
        <w:rPr>
          <w:spacing w:val="-10"/>
        </w:rPr>
        <w:t xml:space="preserve"> </w:t>
      </w:r>
      <w:r>
        <w:t>the</w:t>
      </w:r>
      <w:r>
        <w:rPr>
          <w:spacing w:val="-11"/>
        </w:rPr>
        <w:t xml:space="preserve"> </w:t>
      </w:r>
      <w:r>
        <w:t>last three years of previous employment and/or training history and they should include the applicant’s current or most recent employer or training provider. Where an individual has been with one employer for three years or more, one reference may be sufficient.</w:t>
      </w:r>
    </w:p>
    <w:p w14:paraId="38789E50" w14:textId="77777777" w:rsidR="0026479B" w:rsidRDefault="0026479B">
      <w:pPr>
        <w:pStyle w:val="BodyText"/>
        <w:spacing w:before="43"/>
      </w:pPr>
    </w:p>
    <w:p w14:paraId="065E38EF" w14:textId="77777777" w:rsidR="0026479B" w:rsidRDefault="00991CFA">
      <w:pPr>
        <w:pStyle w:val="BodyText"/>
        <w:spacing w:line="276" w:lineRule="auto"/>
        <w:ind w:left="882" w:right="421"/>
        <w:jc w:val="both"/>
      </w:pPr>
      <w:r>
        <w:t>References must always be obtained in writing and will be requested using the standard Trust proforma issued through the Careers Gateway, although it may be necessary to further clarify information with the referee over the phone. The Recruitment team will check incoming factual references against a candidates application form to ensure consistency and will report any issues to the Recruiting Manager and/or HR.</w:t>
      </w:r>
    </w:p>
    <w:p w14:paraId="67BAE271" w14:textId="77777777" w:rsidR="0026479B" w:rsidRDefault="0026479B">
      <w:pPr>
        <w:pStyle w:val="BodyText"/>
        <w:spacing w:before="40"/>
      </w:pPr>
    </w:p>
    <w:p w14:paraId="078DFD0B" w14:textId="77777777" w:rsidR="0026479B" w:rsidRDefault="0026479B">
      <w:pPr>
        <w:pStyle w:val="Heading2"/>
        <w:numPr>
          <w:ilvl w:val="1"/>
          <w:numId w:val="4"/>
        </w:numPr>
        <w:tabs>
          <w:tab w:val="left" w:pos="861"/>
        </w:tabs>
      </w:pPr>
      <w:hyperlink r:id="rId14">
        <w:r>
          <w:t>Registration</w:t>
        </w:r>
        <w:r>
          <w:rPr>
            <w:spacing w:val="-3"/>
          </w:rPr>
          <w:t xml:space="preserve"> </w:t>
        </w:r>
        <w:r>
          <w:t>and</w:t>
        </w:r>
        <w:r>
          <w:rPr>
            <w:spacing w:val="-3"/>
          </w:rPr>
          <w:t xml:space="preserve"> </w:t>
        </w:r>
        <w:r>
          <w:t>qualification</w:t>
        </w:r>
        <w:r>
          <w:rPr>
            <w:spacing w:val="-3"/>
          </w:rPr>
          <w:t xml:space="preserve"> </w:t>
        </w:r>
        <w:r>
          <w:rPr>
            <w:spacing w:val="-2"/>
          </w:rPr>
          <w:t>checks</w:t>
        </w:r>
      </w:hyperlink>
    </w:p>
    <w:p w14:paraId="6D31495D" w14:textId="77777777" w:rsidR="0026479B" w:rsidRDefault="00991CFA">
      <w:pPr>
        <w:pStyle w:val="BodyText"/>
        <w:spacing w:before="41" w:line="276" w:lineRule="auto"/>
        <w:ind w:left="861" w:right="425"/>
        <w:jc w:val="both"/>
      </w:pPr>
      <w:r>
        <w:t>The purpose of registration and qualification checks is to ensure that all prospective employees</w:t>
      </w:r>
      <w:r>
        <w:rPr>
          <w:spacing w:val="-10"/>
        </w:rPr>
        <w:t xml:space="preserve"> </w:t>
      </w:r>
      <w:r>
        <w:t>are</w:t>
      </w:r>
      <w:r>
        <w:rPr>
          <w:spacing w:val="-8"/>
        </w:rPr>
        <w:t xml:space="preserve"> </w:t>
      </w:r>
      <w:r>
        <w:t>recognised</w:t>
      </w:r>
      <w:r>
        <w:rPr>
          <w:spacing w:val="-7"/>
        </w:rPr>
        <w:t xml:space="preserve"> </w:t>
      </w:r>
      <w:r>
        <w:t>by</w:t>
      </w:r>
      <w:r>
        <w:rPr>
          <w:spacing w:val="-10"/>
        </w:rPr>
        <w:t xml:space="preserve"> </w:t>
      </w:r>
      <w:r>
        <w:t>the</w:t>
      </w:r>
      <w:r>
        <w:rPr>
          <w:spacing w:val="-7"/>
        </w:rPr>
        <w:t xml:space="preserve"> </w:t>
      </w:r>
      <w:r>
        <w:t>appropriate</w:t>
      </w:r>
      <w:r>
        <w:rPr>
          <w:spacing w:val="-9"/>
        </w:rPr>
        <w:t xml:space="preserve"> </w:t>
      </w:r>
      <w:r>
        <w:t>regulatory</w:t>
      </w:r>
      <w:r>
        <w:rPr>
          <w:spacing w:val="-8"/>
        </w:rPr>
        <w:t xml:space="preserve"> </w:t>
      </w:r>
      <w:r>
        <w:t>body</w:t>
      </w:r>
      <w:r>
        <w:rPr>
          <w:spacing w:val="-8"/>
        </w:rPr>
        <w:t xml:space="preserve"> </w:t>
      </w:r>
      <w:r>
        <w:t>and</w:t>
      </w:r>
      <w:r>
        <w:rPr>
          <w:spacing w:val="-9"/>
        </w:rPr>
        <w:t xml:space="preserve"> </w:t>
      </w:r>
      <w:r>
        <w:t>that</w:t>
      </w:r>
      <w:r>
        <w:rPr>
          <w:spacing w:val="-7"/>
        </w:rPr>
        <w:t xml:space="preserve"> </w:t>
      </w:r>
      <w:r>
        <w:t>they</w:t>
      </w:r>
      <w:r>
        <w:rPr>
          <w:spacing w:val="-10"/>
        </w:rPr>
        <w:t xml:space="preserve"> </w:t>
      </w:r>
      <w:r>
        <w:t>have</w:t>
      </w:r>
      <w:r>
        <w:rPr>
          <w:spacing w:val="-9"/>
        </w:rPr>
        <w:t xml:space="preserve"> </w:t>
      </w:r>
      <w:r>
        <w:t xml:space="preserve">the right qualifications to do their job. (Please refer to the Professional Registration </w:t>
      </w:r>
      <w:r>
        <w:rPr>
          <w:spacing w:val="-2"/>
        </w:rPr>
        <w:t>Policy)</w:t>
      </w:r>
    </w:p>
    <w:p w14:paraId="16D861BC" w14:textId="77777777" w:rsidR="0026479B" w:rsidRDefault="0026479B">
      <w:pPr>
        <w:pStyle w:val="BodyText"/>
        <w:spacing w:before="43"/>
      </w:pPr>
    </w:p>
    <w:p w14:paraId="062A20F9" w14:textId="77777777" w:rsidR="0026479B" w:rsidRDefault="00991CFA">
      <w:pPr>
        <w:pStyle w:val="Heading2"/>
        <w:numPr>
          <w:ilvl w:val="2"/>
          <w:numId w:val="4"/>
        </w:numPr>
        <w:tabs>
          <w:tab w:val="left" w:pos="1579"/>
        </w:tabs>
        <w:ind w:left="1579" w:hanging="718"/>
      </w:pPr>
      <w:r>
        <w:t>Registration</w:t>
      </w:r>
      <w:r>
        <w:rPr>
          <w:spacing w:val="-2"/>
        </w:rPr>
        <w:t xml:space="preserve"> Checks</w:t>
      </w:r>
    </w:p>
    <w:p w14:paraId="193FA25D" w14:textId="77777777" w:rsidR="0026479B" w:rsidRDefault="00991CFA">
      <w:pPr>
        <w:pStyle w:val="BodyText"/>
        <w:spacing w:before="41" w:line="276" w:lineRule="auto"/>
        <w:ind w:left="861" w:right="422"/>
        <w:jc w:val="both"/>
      </w:pPr>
      <w:r>
        <w:t>Before any unconditional offer letter is issued the Recruitment and Selection Team will confirm the individual is registered with the appropriate professional body.</w:t>
      </w:r>
      <w:r>
        <w:rPr>
          <w:spacing w:val="40"/>
        </w:rPr>
        <w:t xml:space="preserve"> </w:t>
      </w:r>
      <w:r>
        <w:t>This is</w:t>
      </w:r>
      <w:r>
        <w:rPr>
          <w:spacing w:val="-17"/>
        </w:rPr>
        <w:t xml:space="preserve"> </w:t>
      </w:r>
      <w:r>
        <w:t>done</w:t>
      </w:r>
      <w:r>
        <w:rPr>
          <w:spacing w:val="-17"/>
        </w:rPr>
        <w:t xml:space="preserve"> </w:t>
      </w:r>
      <w:r>
        <w:t>via</w:t>
      </w:r>
      <w:r>
        <w:rPr>
          <w:spacing w:val="-16"/>
        </w:rPr>
        <w:t xml:space="preserve"> </w:t>
      </w:r>
      <w:r>
        <w:t>the</w:t>
      </w:r>
      <w:r>
        <w:rPr>
          <w:spacing w:val="-17"/>
        </w:rPr>
        <w:t xml:space="preserve"> </w:t>
      </w:r>
      <w:r>
        <w:t>professional</w:t>
      </w:r>
      <w:r>
        <w:rPr>
          <w:spacing w:val="-17"/>
        </w:rPr>
        <w:t xml:space="preserve"> </w:t>
      </w:r>
      <w:r>
        <w:t>bodies’</w:t>
      </w:r>
      <w:r>
        <w:rPr>
          <w:spacing w:val="-17"/>
        </w:rPr>
        <w:t xml:space="preserve"> </w:t>
      </w:r>
      <w:r>
        <w:t>website</w:t>
      </w:r>
      <w:r>
        <w:rPr>
          <w:spacing w:val="-16"/>
        </w:rPr>
        <w:t xml:space="preserve"> </w:t>
      </w:r>
      <w:r>
        <w:t>as</w:t>
      </w:r>
      <w:r>
        <w:rPr>
          <w:spacing w:val="-17"/>
        </w:rPr>
        <w:t xml:space="preserve"> </w:t>
      </w:r>
      <w:r>
        <w:t>per</w:t>
      </w:r>
      <w:r>
        <w:rPr>
          <w:spacing w:val="-17"/>
        </w:rPr>
        <w:t xml:space="preserve"> </w:t>
      </w:r>
      <w:r>
        <w:t>the</w:t>
      </w:r>
      <w:r>
        <w:rPr>
          <w:spacing w:val="-16"/>
        </w:rPr>
        <w:t xml:space="preserve"> </w:t>
      </w:r>
      <w:r>
        <w:t>Trust</w:t>
      </w:r>
      <w:r>
        <w:rPr>
          <w:spacing w:val="-17"/>
        </w:rPr>
        <w:t xml:space="preserve"> </w:t>
      </w:r>
      <w:r>
        <w:t>Professional</w:t>
      </w:r>
      <w:r>
        <w:rPr>
          <w:spacing w:val="-17"/>
        </w:rPr>
        <w:t xml:space="preserve"> </w:t>
      </w:r>
      <w:r>
        <w:t>Registration Policy.</w:t>
      </w:r>
      <w:r>
        <w:rPr>
          <w:spacing w:val="40"/>
        </w:rPr>
        <w:t xml:space="preserve"> </w:t>
      </w:r>
      <w:r>
        <w:t>Evidence of this retained by the Recruitment Team and placed in the individuals HR record.</w:t>
      </w:r>
    </w:p>
    <w:p w14:paraId="39447C36" w14:textId="77777777" w:rsidR="0026479B" w:rsidRDefault="0026479B">
      <w:pPr>
        <w:pStyle w:val="BodyText"/>
        <w:spacing w:before="41"/>
      </w:pPr>
    </w:p>
    <w:p w14:paraId="135E06D3" w14:textId="77777777" w:rsidR="0026479B" w:rsidRDefault="00991CFA">
      <w:pPr>
        <w:pStyle w:val="BodyText"/>
        <w:spacing w:line="276" w:lineRule="auto"/>
        <w:ind w:left="861" w:right="430"/>
        <w:jc w:val="both"/>
      </w:pPr>
      <w:r>
        <w:t>Professional registered staff are required to maintain their professional registration throughout their employment.</w:t>
      </w:r>
      <w:r>
        <w:rPr>
          <w:spacing w:val="40"/>
        </w:rPr>
        <w:t xml:space="preserve"> </w:t>
      </w:r>
      <w:r>
        <w:t>Further information is available in the Professional Registration Policy available on the Trust internet.</w:t>
      </w:r>
    </w:p>
    <w:p w14:paraId="19389303" w14:textId="77777777" w:rsidR="0026479B" w:rsidRDefault="0026479B">
      <w:pPr>
        <w:pStyle w:val="BodyText"/>
        <w:spacing w:before="41"/>
      </w:pPr>
    </w:p>
    <w:p w14:paraId="2A6CA312" w14:textId="77777777" w:rsidR="0026479B" w:rsidRDefault="00991CFA">
      <w:pPr>
        <w:pStyle w:val="Heading2"/>
        <w:numPr>
          <w:ilvl w:val="2"/>
          <w:numId w:val="4"/>
        </w:numPr>
        <w:tabs>
          <w:tab w:val="left" w:pos="1579"/>
        </w:tabs>
        <w:spacing w:before="1"/>
        <w:ind w:left="1579" w:hanging="718"/>
      </w:pPr>
      <w:r>
        <w:t>Qualification</w:t>
      </w:r>
      <w:r>
        <w:rPr>
          <w:spacing w:val="-6"/>
        </w:rPr>
        <w:t xml:space="preserve"> </w:t>
      </w:r>
      <w:r>
        <w:rPr>
          <w:spacing w:val="-2"/>
        </w:rPr>
        <w:t>Checks</w:t>
      </w:r>
    </w:p>
    <w:p w14:paraId="24B8C03C" w14:textId="77777777" w:rsidR="0026479B" w:rsidRDefault="00991CFA">
      <w:pPr>
        <w:pStyle w:val="BodyText"/>
        <w:spacing w:before="43" w:line="276" w:lineRule="auto"/>
        <w:ind w:left="861" w:right="421"/>
        <w:jc w:val="both"/>
      </w:pPr>
      <w:r>
        <w:t>The</w:t>
      </w:r>
      <w:r>
        <w:rPr>
          <w:spacing w:val="-6"/>
        </w:rPr>
        <w:t xml:space="preserve"> </w:t>
      </w:r>
      <w:r>
        <w:t>Trust</w:t>
      </w:r>
      <w:r>
        <w:rPr>
          <w:spacing w:val="-6"/>
        </w:rPr>
        <w:t xml:space="preserve"> </w:t>
      </w:r>
      <w:r>
        <w:t>must</w:t>
      </w:r>
      <w:r>
        <w:rPr>
          <w:spacing w:val="-6"/>
        </w:rPr>
        <w:t xml:space="preserve"> </w:t>
      </w:r>
      <w:r>
        <w:t>ensure</w:t>
      </w:r>
      <w:r>
        <w:rPr>
          <w:spacing w:val="-9"/>
        </w:rPr>
        <w:t xml:space="preserve"> </w:t>
      </w:r>
      <w:r>
        <w:t>that</w:t>
      </w:r>
      <w:r>
        <w:rPr>
          <w:spacing w:val="-6"/>
        </w:rPr>
        <w:t xml:space="preserve"> </w:t>
      </w:r>
      <w:r>
        <w:t>all</w:t>
      </w:r>
      <w:r>
        <w:rPr>
          <w:spacing w:val="-8"/>
        </w:rPr>
        <w:t xml:space="preserve"> </w:t>
      </w:r>
      <w:r>
        <w:t>employees</w:t>
      </w:r>
      <w:r>
        <w:rPr>
          <w:spacing w:val="-7"/>
        </w:rPr>
        <w:t xml:space="preserve"> </w:t>
      </w:r>
      <w:r>
        <w:t>have</w:t>
      </w:r>
      <w:r>
        <w:rPr>
          <w:spacing w:val="-6"/>
        </w:rPr>
        <w:t xml:space="preserve"> </w:t>
      </w:r>
      <w:r>
        <w:t>the</w:t>
      </w:r>
      <w:r>
        <w:rPr>
          <w:spacing w:val="-6"/>
        </w:rPr>
        <w:t xml:space="preserve"> </w:t>
      </w:r>
      <w:r>
        <w:t>required</w:t>
      </w:r>
      <w:r>
        <w:rPr>
          <w:spacing w:val="-6"/>
        </w:rPr>
        <w:t xml:space="preserve"> </w:t>
      </w:r>
      <w:r>
        <w:t>qualifications</w:t>
      </w:r>
      <w:r>
        <w:rPr>
          <w:spacing w:val="-7"/>
        </w:rPr>
        <w:t xml:space="preserve"> </w:t>
      </w:r>
      <w:r>
        <w:t>to</w:t>
      </w:r>
      <w:r>
        <w:rPr>
          <w:spacing w:val="-6"/>
        </w:rPr>
        <w:t xml:space="preserve"> </w:t>
      </w:r>
      <w:r>
        <w:t>perform the role for which they are appointed.</w:t>
      </w:r>
      <w:r>
        <w:rPr>
          <w:spacing w:val="40"/>
        </w:rPr>
        <w:t xml:space="preserve"> </w:t>
      </w:r>
      <w:r>
        <w:t>All applicants are required to provide, at the selection</w:t>
      </w:r>
      <w:r>
        <w:rPr>
          <w:spacing w:val="-5"/>
        </w:rPr>
        <w:t xml:space="preserve"> </w:t>
      </w:r>
      <w:r>
        <w:t>activity,</w:t>
      </w:r>
      <w:r>
        <w:rPr>
          <w:spacing w:val="-6"/>
        </w:rPr>
        <w:t xml:space="preserve"> </w:t>
      </w:r>
      <w:r>
        <w:t>evidence</w:t>
      </w:r>
      <w:r>
        <w:rPr>
          <w:spacing w:val="-6"/>
        </w:rPr>
        <w:t xml:space="preserve"> </w:t>
      </w:r>
      <w:r>
        <w:t>of</w:t>
      </w:r>
      <w:r>
        <w:rPr>
          <w:spacing w:val="-6"/>
        </w:rPr>
        <w:t xml:space="preserve"> </w:t>
      </w:r>
      <w:r>
        <w:t>any</w:t>
      </w:r>
      <w:r>
        <w:rPr>
          <w:spacing w:val="-7"/>
        </w:rPr>
        <w:t xml:space="preserve"> </w:t>
      </w:r>
      <w:r>
        <w:t>qualification</w:t>
      </w:r>
      <w:r>
        <w:rPr>
          <w:spacing w:val="-6"/>
        </w:rPr>
        <w:t xml:space="preserve"> </w:t>
      </w:r>
      <w:r>
        <w:t>that</w:t>
      </w:r>
      <w:r>
        <w:rPr>
          <w:spacing w:val="-1"/>
        </w:rPr>
        <w:t xml:space="preserve"> </w:t>
      </w:r>
      <w:r>
        <w:t>is</w:t>
      </w:r>
      <w:r>
        <w:rPr>
          <w:spacing w:val="-7"/>
        </w:rPr>
        <w:t xml:space="preserve"> </w:t>
      </w:r>
      <w:r>
        <w:t>required</w:t>
      </w:r>
      <w:r>
        <w:rPr>
          <w:spacing w:val="-6"/>
        </w:rPr>
        <w:t xml:space="preserve"> </w:t>
      </w:r>
      <w:r>
        <w:t>for</w:t>
      </w:r>
      <w:r>
        <w:rPr>
          <w:spacing w:val="-5"/>
        </w:rPr>
        <w:t xml:space="preserve"> </w:t>
      </w:r>
      <w:r>
        <w:t>the</w:t>
      </w:r>
      <w:r>
        <w:rPr>
          <w:spacing w:val="-8"/>
        </w:rPr>
        <w:t xml:space="preserve"> </w:t>
      </w:r>
      <w:r>
        <w:t>role.</w:t>
      </w:r>
      <w:r>
        <w:rPr>
          <w:spacing w:val="40"/>
        </w:rPr>
        <w:t xml:space="preserve"> </w:t>
      </w:r>
      <w:r>
        <w:t>These</w:t>
      </w:r>
      <w:r>
        <w:rPr>
          <w:spacing w:val="-6"/>
        </w:rPr>
        <w:t xml:space="preserve"> </w:t>
      </w:r>
      <w:r>
        <w:t>be</w:t>
      </w:r>
    </w:p>
    <w:p w14:paraId="5EB37757" w14:textId="77777777" w:rsidR="0026479B" w:rsidRDefault="0026479B">
      <w:pPr>
        <w:pStyle w:val="BodyText"/>
        <w:spacing w:line="276" w:lineRule="auto"/>
        <w:jc w:val="both"/>
        <w:sectPr w:rsidR="0026479B">
          <w:pgSz w:w="11910" w:h="16850"/>
          <w:pgMar w:top="1060" w:right="708" w:bottom="900" w:left="992" w:header="0" w:footer="709" w:gutter="0"/>
          <w:cols w:space="720"/>
        </w:sectPr>
      </w:pPr>
    </w:p>
    <w:p w14:paraId="25F631A1" w14:textId="77777777" w:rsidR="0026479B" w:rsidRDefault="00991CFA">
      <w:pPr>
        <w:pStyle w:val="BodyText"/>
        <w:spacing w:before="72" w:line="278" w:lineRule="auto"/>
        <w:ind w:left="861" w:right="431"/>
        <w:jc w:val="both"/>
      </w:pPr>
      <w:r>
        <w:lastRenderedPageBreak/>
        <w:t>photocopied by the Recruiting Manager (or nominated deputy) and retained with all the recruitment documentation.</w:t>
      </w:r>
    </w:p>
    <w:p w14:paraId="70DAABFA" w14:textId="77777777" w:rsidR="0026479B" w:rsidRDefault="0026479B">
      <w:pPr>
        <w:pStyle w:val="BodyText"/>
        <w:spacing w:before="37"/>
      </w:pPr>
    </w:p>
    <w:p w14:paraId="10048265" w14:textId="77777777" w:rsidR="0026479B" w:rsidRDefault="00991CFA">
      <w:pPr>
        <w:pStyle w:val="Heading2"/>
        <w:numPr>
          <w:ilvl w:val="1"/>
          <w:numId w:val="4"/>
        </w:numPr>
        <w:tabs>
          <w:tab w:val="left" w:pos="861"/>
        </w:tabs>
      </w:pPr>
      <w:r>
        <w:t>Occupational</w:t>
      </w:r>
      <w:r>
        <w:rPr>
          <w:spacing w:val="-6"/>
        </w:rPr>
        <w:t xml:space="preserve"> </w:t>
      </w:r>
      <w:r>
        <w:t>Health</w:t>
      </w:r>
      <w:r>
        <w:rPr>
          <w:spacing w:val="-7"/>
        </w:rPr>
        <w:t xml:space="preserve"> </w:t>
      </w:r>
      <w:r>
        <w:rPr>
          <w:spacing w:val="-2"/>
        </w:rPr>
        <w:t>Checks</w:t>
      </w:r>
    </w:p>
    <w:p w14:paraId="180B17D0" w14:textId="77777777" w:rsidR="0026479B" w:rsidRDefault="0026479B">
      <w:pPr>
        <w:pStyle w:val="BodyText"/>
        <w:spacing w:before="84"/>
        <w:rPr>
          <w:rFonts w:ascii="Arial"/>
          <w:b/>
        </w:rPr>
      </w:pPr>
    </w:p>
    <w:p w14:paraId="7C9D4619" w14:textId="77777777" w:rsidR="0026479B" w:rsidRDefault="00991CFA">
      <w:pPr>
        <w:pStyle w:val="BodyText"/>
        <w:spacing w:line="276" w:lineRule="auto"/>
        <w:ind w:left="882" w:right="426"/>
        <w:jc w:val="both"/>
      </w:pPr>
      <w:r>
        <w:t>Occupational Health checks ensure that employees are physically and psychologically capable of doing their role, taking into account any current or previous illness.</w:t>
      </w:r>
      <w:r>
        <w:rPr>
          <w:spacing w:val="40"/>
        </w:rPr>
        <w:t xml:space="preserve"> </w:t>
      </w:r>
      <w:r>
        <w:t>It is designed to identify anyone likely to be at excess risk of developing work-related diseases from hazardous agents present in the workplace and to ensure, as far as possible, that they do not represent a risk to patients and that they will be doing work that is suitable and safe for them.</w:t>
      </w:r>
    </w:p>
    <w:p w14:paraId="38972E7C" w14:textId="77777777" w:rsidR="0026479B" w:rsidRDefault="0026479B">
      <w:pPr>
        <w:pStyle w:val="BodyText"/>
        <w:spacing w:before="40"/>
      </w:pPr>
    </w:p>
    <w:p w14:paraId="1ADF1933" w14:textId="77777777" w:rsidR="0026479B" w:rsidRDefault="00991CFA">
      <w:pPr>
        <w:pStyle w:val="BodyText"/>
        <w:spacing w:before="1" w:line="276" w:lineRule="auto"/>
        <w:ind w:left="882" w:right="420"/>
        <w:jc w:val="both"/>
      </w:pPr>
      <w:r>
        <w:t>Occupational health checks should be carried out when a member of staff is first appointed</w:t>
      </w:r>
      <w:r>
        <w:rPr>
          <w:spacing w:val="-17"/>
        </w:rPr>
        <w:t xml:space="preserve"> </w:t>
      </w:r>
      <w:r>
        <w:t>to</w:t>
      </w:r>
      <w:r>
        <w:rPr>
          <w:spacing w:val="-17"/>
        </w:rPr>
        <w:t xml:space="preserve"> </w:t>
      </w:r>
      <w:r>
        <w:t>a</w:t>
      </w:r>
      <w:r>
        <w:rPr>
          <w:spacing w:val="-16"/>
        </w:rPr>
        <w:t xml:space="preserve"> </w:t>
      </w:r>
      <w:r>
        <w:t>position</w:t>
      </w:r>
      <w:r>
        <w:rPr>
          <w:spacing w:val="-17"/>
        </w:rPr>
        <w:t xml:space="preserve"> </w:t>
      </w:r>
      <w:r>
        <w:t>within</w:t>
      </w:r>
      <w:r>
        <w:rPr>
          <w:spacing w:val="-17"/>
        </w:rPr>
        <w:t xml:space="preserve"> </w:t>
      </w:r>
      <w:r>
        <w:t>the</w:t>
      </w:r>
      <w:r>
        <w:rPr>
          <w:spacing w:val="-17"/>
        </w:rPr>
        <w:t xml:space="preserve"> </w:t>
      </w:r>
      <w:r>
        <w:t>Trust</w:t>
      </w:r>
      <w:r>
        <w:rPr>
          <w:spacing w:val="-16"/>
        </w:rPr>
        <w:t xml:space="preserve"> </w:t>
      </w:r>
      <w:r>
        <w:t>or</w:t>
      </w:r>
      <w:r>
        <w:rPr>
          <w:spacing w:val="-17"/>
        </w:rPr>
        <w:t xml:space="preserve"> </w:t>
      </w:r>
      <w:r>
        <w:t>if</w:t>
      </w:r>
      <w:r>
        <w:rPr>
          <w:spacing w:val="-17"/>
        </w:rPr>
        <w:t xml:space="preserve"> </w:t>
      </w:r>
      <w:r>
        <w:t>they</w:t>
      </w:r>
      <w:r>
        <w:rPr>
          <w:spacing w:val="-16"/>
        </w:rPr>
        <w:t xml:space="preserve"> </w:t>
      </w:r>
      <w:r>
        <w:t>change</w:t>
      </w:r>
      <w:r>
        <w:rPr>
          <w:spacing w:val="-17"/>
        </w:rPr>
        <w:t xml:space="preserve"> </w:t>
      </w:r>
      <w:r>
        <w:t>positions,</w:t>
      </w:r>
      <w:r>
        <w:rPr>
          <w:spacing w:val="-17"/>
        </w:rPr>
        <w:t xml:space="preserve"> </w:t>
      </w:r>
      <w:r>
        <w:t>where</w:t>
      </w:r>
      <w:r>
        <w:rPr>
          <w:spacing w:val="-16"/>
        </w:rPr>
        <w:t xml:space="preserve"> </w:t>
      </w:r>
      <w:r>
        <w:t>this</w:t>
      </w:r>
      <w:r>
        <w:rPr>
          <w:spacing w:val="-17"/>
        </w:rPr>
        <w:t xml:space="preserve"> </w:t>
      </w:r>
      <w:r>
        <w:t>involves a significant change of duties.</w:t>
      </w:r>
    </w:p>
    <w:p w14:paraId="7BD67E4F" w14:textId="77777777" w:rsidR="0026479B" w:rsidRDefault="0026479B">
      <w:pPr>
        <w:pStyle w:val="BodyText"/>
        <w:spacing w:before="41"/>
      </w:pPr>
    </w:p>
    <w:p w14:paraId="6EB89329" w14:textId="77777777" w:rsidR="0026479B" w:rsidRDefault="00991CFA">
      <w:pPr>
        <w:pStyle w:val="BodyText"/>
        <w:spacing w:line="276" w:lineRule="auto"/>
        <w:ind w:left="882" w:right="420"/>
        <w:jc w:val="both"/>
      </w:pPr>
      <w:r>
        <w:t>Successful applicants and who are defined as ‘healthcare workers’ are required to complete</w:t>
      </w:r>
      <w:r>
        <w:rPr>
          <w:spacing w:val="-16"/>
        </w:rPr>
        <w:t xml:space="preserve"> </w:t>
      </w:r>
      <w:r>
        <w:t>a</w:t>
      </w:r>
      <w:r>
        <w:rPr>
          <w:spacing w:val="-15"/>
        </w:rPr>
        <w:t xml:space="preserve"> </w:t>
      </w:r>
      <w:r>
        <w:t>full</w:t>
      </w:r>
      <w:r>
        <w:rPr>
          <w:spacing w:val="-16"/>
        </w:rPr>
        <w:t xml:space="preserve"> </w:t>
      </w:r>
      <w:r>
        <w:t>occupational</w:t>
      </w:r>
      <w:r>
        <w:rPr>
          <w:spacing w:val="-15"/>
        </w:rPr>
        <w:t xml:space="preserve"> </w:t>
      </w:r>
      <w:r>
        <w:t>health</w:t>
      </w:r>
      <w:r>
        <w:rPr>
          <w:spacing w:val="-15"/>
        </w:rPr>
        <w:t xml:space="preserve"> </w:t>
      </w:r>
      <w:r>
        <w:t>pre-employment</w:t>
      </w:r>
      <w:r>
        <w:rPr>
          <w:spacing w:val="-15"/>
        </w:rPr>
        <w:t xml:space="preserve"> </w:t>
      </w:r>
      <w:r>
        <w:t>questionnaire.</w:t>
      </w:r>
      <w:r>
        <w:rPr>
          <w:spacing w:val="80"/>
        </w:rPr>
        <w:t xml:space="preserve"> </w:t>
      </w:r>
      <w:r>
        <w:t>A</w:t>
      </w:r>
      <w:r>
        <w:rPr>
          <w:spacing w:val="-15"/>
        </w:rPr>
        <w:t xml:space="preserve"> </w:t>
      </w:r>
      <w:r>
        <w:t>full</w:t>
      </w:r>
      <w:r>
        <w:rPr>
          <w:spacing w:val="-16"/>
        </w:rPr>
        <w:t xml:space="preserve"> </w:t>
      </w:r>
      <w:r>
        <w:t>breakdown of the definition is available on the trust intranet.</w:t>
      </w:r>
      <w:r>
        <w:rPr>
          <w:spacing w:val="40"/>
        </w:rPr>
        <w:t xml:space="preserve"> </w:t>
      </w:r>
      <w:r>
        <w:t>Those that do not fit this definition are instead required to complete a work health declaration form.</w:t>
      </w:r>
    </w:p>
    <w:p w14:paraId="39F26C7A" w14:textId="77777777" w:rsidR="0026479B" w:rsidRDefault="0026479B">
      <w:pPr>
        <w:pStyle w:val="BodyText"/>
        <w:spacing w:before="43"/>
      </w:pPr>
    </w:p>
    <w:p w14:paraId="24386368" w14:textId="77777777" w:rsidR="0026479B" w:rsidRDefault="00991CFA">
      <w:pPr>
        <w:pStyle w:val="BodyText"/>
        <w:spacing w:line="276" w:lineRule="auto"/>
        <w:ind w:left="882" w:right="421"/>
        <w:jc w:val="both"/>
      </w:pPr>
      <w:r>
        <w:t>The questionnaire or health declaration is sent to the successful applicant by the Recruitment</w:t>
      </w:r>
      <w:r>
        <w:rPr>
          <w:spacing w:val="-9"/>
        </w:rPr>
        <w:t xml:space="preserve"> </w:t>
      </w:r>
      <w:r>
        <w:t>Team</w:t>
      </w:r>
      <w:r>
        <w:rPr>
          <w:spacing w:val="-6"/>
        </w:rPr>
        <w:t xml:space="preserve"> </w:t>
      </w:r>
      <w:r>
        <w:t>via</w:t>
      </w:r>
      <w:r>
        <w:rPr>
          <w:spacing w:val="-11"/>
        </w:rPr>
        <w:t xml:space="preserve"> </w:t>
      </w:r>
      <w:r>
        <w:t>an</w:t>
      </w:r>
      <w:r>
        <w:rPr>
          <w:spacing w:val="-8"/>
        </w:rPr>
        <w:t xml:space="preserve"> </w:t>
      </w:r>
      <w:r>
        <w:t>email</w:t>
      </w:r>
      <w:r>
        <w:rPr>
          <w:spacing w:val="-10"/>
        </w:rPr>
        <w:t xml:space="preserve"> </w:t>
      </w:r>
      <w:r>
        <w:t>sent</w:t>
      </w:r>
      <w:r>
        <w:rPr>
          <w:spacing w:val="-9"/>
        </w:rPr>
        <w:t xml:space="preserve"> </w:t>
      </w:r>
      <w:r>
        <w:t>from</w:t>
      </w:r>
      <w:r>
        <w:rPr>
          <w:spacing w:val="-8"/>
        </w:rPr>
        <w:t xml:space="preserve"> </w:t>
      </w:r>
      <w:r>
        <w:t>the</w:t>
      </w:r>
      <w:r>
        <w:rPr>
          <w:spacing w:val="-11"/>
        </w:rPr>
        <w:t xml:space="preserve"> </w:t>
      </w:r>
      <w:r>
        <w:t>online</w:t>
      </w:r>
      <w:r>
        <w:rPr>
          <w:spacing w:val="-8"/>
        </w:rPr>
        <w:t xml:space="preserve"> </w:t>
      </w:r>
      <w:r>
        <w:t>portal,</w:t>
      </w:r>
      <w:r>
        <w:rPr>
          <w:spacing w:val="-9"/>
        </w:rPr>
        <w:t xml:space="preserve"> </w:t>
      </w:r>
      <w:r>
        <w:t>which</w:t>
      </w:r>
      <w:r>
        <w:rPr>
          <w:spacing w:val="-8"/>
        </w:rPr>
        <w:t xml:space="preserve"> </w:t>
      </w:r>
      <w:r>
        <w:t>upon</w:t>
      </w:r>
      <w:r>
        <w:rPr>
          <w:spacing w:val="-8"/>
        </w:rPr>
        <w:t xml:space="preserve"> </w:t>
      </w:r>
      <w:r>
        <w:t>completion</w:t>
      </w:r>
      <w:r>
        <w:rPr>
          <w:spacing w:val="-8"/>
        </w:rPr>
        <w:t xml:space="preserve"> </w:t>
      </w:r>
      <w:r>
        <w:t xml:space="preserve">is sent directly to the Occupational Health Department. Any ‘non-healthcare workers’ who indicate that they have a health condition or disability that might impair their ability to carry out the role or require special adjustments will be referred to Occupational Health, who will in turn contact the individual directly to obtain further </w:t>
      </w:r>
      <w:r>
        <w:rPr>
          <w:spacing w:val="-2"/>
        </w:rPr>
        <w:t>information.</w:t>
      </w:r>
    </w:p>
    <w:p w14:paraId="224A5384" w14:textId="77777777" w:rsidR="0026479B" w:rsidRDefault="0026479B">
      <w:pPr>
        <w:pStyle w:val="BodyText"/>
        <w:spacing w:before="40"/>
      </w:pPr>
    </w:p>
    <w:p w14:paraId="1872B46A" w14:textId="77777777" w:rsidR="0026479B" w:rsidRDefault="00991CFA">
      <w:pPr>
        <w:pStyle w:val="BodyText"/>
        <w:spacing w:line="276" w:lineRule="auto"/>
        <w:ind w:left="861" w:right="429"/>
        <w:jc w:val="both"/>
      </w:pPr>
      <w:r>
        <w:t>All checks must take into account the requirements of the Equality Act (2010) and reasonable adjustments must be made to ensure that people can work in the NHS regardless</w:t>
      </w:r>
      <w:r>
        <w:rPr>
          <w:spacing w:val="-16"/>
        </w:rPr>
        <w:t xml:space="preserve"> </w:t>
      </w:r>
      <w:r>
        <w:t>of</w:t>
      </w:r>
      <w:r>
        <w:rPr>
          <w:spacing w:val="-17"/>
        </w:rPr>
        <w:t xml:space="preserve"> </w:t>
      </w:r>
      <w:r>
        <w:t>physical</w:t>
      </w:r>
      <w:r>
        <w:rPr>
          <w:spacing w:val="-15"/>
        </w:rPr>
        <w:t xml:space="preserve"> </w:t>
      </w:r>
      <w:r>
        <w:t>impairment</w:t>
      </w:r>
      <w:r>
        <w:rPr>
          <w:spacing w:val="-15"/>
        </w:rPr>
        <w:t xml:space="preserve"> </w:t>
      </w:r>
      <w:r>
        <w:t>or</w:t>
      </w:r>
      <w:r>
        <w:rPr>
          <w:spacing w:val="-17"/>
        </w:rPr>
        <w:t xml:space="preserve"> </w:t>
      </w:r>
      <w:r>
        <w:t>learning</w:t>
      </w:r>
      <w:r>
        <w:rPr>
          <w:spacing w:val="-17"/>
        </w:rPr>
        <w:t xml:space="preserve"> </w:t>
      </w:r>
      <w:r>
        <w:t>disabilities.</w:t>
      </w:r>
      <w:r>
        <w:rPr>
          <w:spacing w:val="-14"/>
        </w:rPr>
        <w:t xml:space="preserve"> </w:t>
      </w:r>
      <w:r>
        <w:t>Occupational</w:t>
      </w:r>
      <w:r>
        <w:rPr>
          <w:spacing w:val="-16"/>
        </w:rPr>
        <w:t xml:space="preserve"> </w:t>
      </w:r>
      <w:r>
        <w:t>health</w:t>
      </w:r>
      <w:r>
        <w:rPr>
          <w:spacing w:val="-15"/>
        </w:rPr>
        <w:t xml:space="preserve"> </w:t>
      </w:r>
      <w:r>
        <w:t>checks should only be made once a job offer has been made.</w:t>
      </w:r>
    </w:p>
    <w:p w14:paraId="03800899" w14:textId="77777777" w:rsidR="0026479B" w:rsidRDefault="0026479B">
      <w:pPr>
        <w:pStyle w:val="BodyText"/>
        <w:spacing w:before="44"/>
      </w:pPr>
    </w:p>
    <w:p w14:paraId="61D69100" w14:textId="77777777" w:rsidR="0026479B" w:rsidRDefault="00991CFA">
      <w:pPr>
        <w:pStyle w:val="BodyText"/>
        <w:spacing w:line="276" w:lineRule="auto"/>
        <w:ind w:left="861" w:right="421"/>
        <w:jc w:val="both"/>
      </w:pPr>
      <w:r>
        <w:t>Results of prospective candidate occupational health checks will be confidentially filed in the candidates personal file.</w:t>
      </w:r>
    </w:p>
    <w:p w14:paraId="7F858869" w14:textId="77777777" w:rsidR="0026479B" w:rsidRDefault="0026479B">
      <w:pPr>
        <w:pStyle w:val="BodyText"/>
        <w:spacing w:before="39"/>
      </w:pPr>
    </w:p>
    <w:p w14:paraId="40CF1510" w14:textId="77777777" w:rsidR="0026479B" w:rsidRDefault="00991CFA">
      <w:pPr>
        <w:pStyle w:val="BodyText"/>
        <w:spacing w:before="1" w:line="276" w:lineRule="auto"/>
        <w:ind w:left="882" w:right="418"/>
        <w:jc w:val="both"/>
      </w:pPr>
      <w:r>
        <w:t>Once</w:t>
      </w:r>
      <w:r>
        <w:rPr>
          <w:spacing w:val="-12"/>
        </w:rPr>
        <w:t xml:space="preserve"> </w:t>
      </w:r>
      <w:r>
        <w:t>the</w:t>
      </w:r>
      <w:r>
        <w:rPr>
          <w:spacing w:val="-14"/>
        </w:rPr>
        <w:t xml:space="preserve"> </w:t>
      </w:r>
      <w:r>
        <w:t>Occupational</w:t>
      </w:r>
      <w:r>
        <w:rPr>
          <w:spacing w:val="-15"/>
        </w:rPr>
        <w:t xml:space="preserve"> </w:t>
      </w:r>
      <w:r>
        <w:t>Health</w:t>
      </w:r>
      <w:r>
        <w:rPr>
          <w:spacing w:val="-14"/>
        </w:rPr>
        <w:t xml:space="preserve"> </w:t>
      </w:r>
      <w:r>
        <w:t>department</w:t>
      </w:r>
      <w:r>
        <w:rPr>
          <w:spacing w:val="-12"/>
        </w:rPr>
        <w:t xml:space="preserve"> </w:t>
      </w:r>
      <w:r>
        <w:t>have</w:t>
      </w:r>
      <w:r>
        <w:rPr>
          <w:spacing w:val="-12"/>
        </w:rPr>
        <w:t xml:space="preserve"> </w:t>
      </w:r>
      <w:r>
        <w:t>reviewed</w:t>
      </w:r>
      <w:r>
        <w:rPr>
          <w:spacing w:val="-14"/>
        </w:rPr>
        <w:t xml:space="preserve"> </w:t>
      </w:r>
      <w:r>
        <w:t>all</w:t>
      </w:r>
      <w:r>
        <w:rPr>
          <w:spacing w:val="-14"/>
        </w:rPr>
        <w:t xml:space="preserve"> </w:t>
      </w:r>
      <w:r>
        <w:t>the</w:t>
      </w:r>
      <w:r>
        <w:rPr>
          <w:spacing w:val="-12"/>
        </w:rPr>
        <w:t xml:space="preserve"> </w:t>
      </w:r>
      <w:r>
        <w:t>information</w:t>
      </w:r>
      <w:r>
        <w:rPr>
          <w:spacing w:val="-12"/>
        </w:rPr>
        <w:t xml:space="preserve"> </w:t>
      </w:r>
      <w:r>
        <w:t>from</w:t>
      </w:r>
      <w:r>
        <w:rPr>
          <w:spacing w:val="-11"/>
        </w:rPr>
        <w:t xml:space="preserve"> </w:t>
      </w:r>
      <w:r>
        <w:t>the individual, they will either issue a fit to work clearance certificate or provide a report detailing the applicant’s suitability for the role and advising of any adjustments that would</w:t>
      </w:r>
      <w:r>
        <w:rPr>
          <w:spacing w:val="-9"/>
        </w:rPr>
        <w:t xml:space="preserve"> </w:t>
      </w:r>
      <w:r>
        <w:t>need</w:t>
      </w:r>
      <w:r>
        <w:rPr>
          <w:spacing w:val="-8"/>
        </w:rPr>
        <w:t xml:space="preserve"> </w:t>
      </w:r>
      <w:r>
        <w:t>to</w:t>
      </w:r>
      <w:r>
        <w:rPr>
          <w:spacing w:val="-10"/>
        </w:rPr>
        <w:t xml:space="preserve"> </w:t>
      </w:r>
      <w:r>
        <w:t>be</w:t>
      </w:r>
      <w:r>
        <w:rPr>
          <w:spacing w:val="-8"/>
        </w:rPr>
        <w:t xml:space="preserve"> </w:t>
      </w:r>
      <w:r>
        <w:t>made</w:t>
      </w:r>
      <w:r>
        <w:rPr>
          <w:spacing w:val="-8"/>
        </w:rPr>
        <w:t xml:space="preserve"> </w:t>
      </w:r>
      <w:r>
        <w:t>to</w:t>
      </w:r>
      <w:r>
        <w:rPr>
          <w:spacing w:val="-8"/>
        </w:rPr>
        <w:t xml:space="preserve"> </w:t>
      </w:r>
      <w:r>
        <w:t>the</w:t>
      </w:r>
      <w:r>
        <w:rPr>
          <w:spacing w:val="-8"/>
        </w:rPr>
        <w:t xml:space="preserve"> </w:t>
      </w:r>
      <w:r>
        <w:t>working</w:t>
      </w:r>
      <w:r>
        <w:rPr>
          <w:spacing w:val="-8"/>
        </w:rPr>
        <w:t xml:space="preserve"> </w:t>
      </w:r>
      <w:r>
        <w:t>environment</w:t>
      </w:r>
      <w:r>
        <w:rPr>
          <w:spacing w:val="-9"/>
        </w:rPr>
        <w:t xml:space="preserve"> </w:t>
      </w:r>
      <w:r>
        <w:t>in</w:t>
      </w:r>
      <w:r>
        <w:rPr>
          <w:spacing w:val="-9"/>
        </w:rPr>
        <w:t xml:space="preserve"> </w:t>
      </w:r>
      <w:r>
        <w:t>order</w:t>
      </w:r>
      <w:r>
        <w:rPr>
          <w:spacing w:val="-10"/>
        </w:rPr>
        <w:t xml:space="preserve"> </w:t>
      </w:r>
      <w:r>
        <w:t>to</w:t>
      </w:r>
      <w:r>
        <w:rPr>
          <w:spacing w:val="-8"/>
        </w:rPr>
        <w:t xml:space="preserve"> </w:t>
      </w:r>
      <w:r>
        <w:t>facilitate</w:t>
      </w:r>
      <w:r>
        <w:rPr>
          <w:spacing w:val="-8"/>
        </w:rPr>
        <w:t xml:space="preserve"> </w:t>
      </w:r>
      <w:r>
        <w:t>employment.</w:t>
      </w:r>
    </w:p>
    <w:p w14:paraId="6367D676" w14:textId="77777777" w:rsidR="0026479B" w:rsidRDefault="0026479B">
      <w:pPr>
        <w:pStyle w:val="BodyText"/>
        <w:spacing w:before="43"/>
      </w:pPr>
    </w:p>
    <w:p w14:paraId="219B49EE" w14:textId="77777777" w:rsidR="0026479B" w:rsidRDefault="00991CFA">
      <w:pPr>
        <w:pStyle w:val="BodyText"/>
        <w:spacing w:line="276" w:lineRule="auto"/>
        <w:ind w:left="882" w:right="430"/>
        <w:jc w:val="both"/>
      </w:pPr>
      <w:r>
        <w:t>It</w:t>
      </w:r>
      <w:r>
        <w:rPr>
          <w:spacing w:val="-3"/>
        </w:rPr>
        <w:t xml:space="preserve"> </w:t>
      </w:r>
      <w:r>
        <w:t>may</w:t>
      </w:r>
      <w:r>
        <w:rPr>
          <w:spacing w:val="-3"/>
        </w:rPr>
        <w:t xml:space="preserve"> </w:t>
      </w:r>
      <w:r>
        <w:t>be</w:t>
      </w:r>
      <w:r>
        <w:rPr>
          <w:spacing w:val="-3"/>
        </w:rPr>
        <w:t xml:space="preserve"> </w:t>
      </w:r>
      <w:r>
        <w:t>necessary</w:t>
      </w:r>
      <w:r>
        <w:rPr>
          <w:spacing w:val="-3"/>
        </w:rPr>
        <w:t xml:space="preserve"> </w:t>
      </w:r>
      <w:r>
        <w:t>for</w:t>
      </w:r>
      <w:r>
        <w:rPr>
          <w:spacing w:val="-3"/>
        </w:rPr>
        <w:t xml:space="preserve"> </w:t>
      </w:r>
      <w:r>
        <w:t>individuals</w:t>
      </w:r>
      <w:r>
        <w:rPr>
          <w:spacing w:val="-3"/>
        </w:rPr>
        <w:t xml:space="preserve"> </w:t>
      </w:r>
      <w:r>
        <w:t>to</w:t>
      </w:r>
      <w:r>
        <w:rPr>
          <w:spacing w:val="-2"/>
        </w:rPr>
        <w:t xml:space="preserve"> </w:t>
      </w:r>
      <w:r>
        <w:t>attend</w:t>
      </w:r>
      <w:r>
        <w:rPr>
          <w:spacing w:val="-3"/>
        </w:rPr>
        <w:t xml:space="preserve"> </w:t>
      </w:r>
      <w:r>
        <w:t>the</w:t>
      </w:r>
      <w:r>
        <w:rPr>
          <w:spacing w:val="-3"/>
        </w:rPr>
        <w:t xml:space="preserve"> </w:t>
      </w:r>
      <w:r>
        <w:t>Occupational</w:t>
      </w:r>
      <w:r>
        <w:rPr>
          <w:spacing w:val="-3"/>
        </w:rPr>
        <w:t xml:space="preserve"> </w:t>
      </w:r>
      <w:r>
        <w:t>Health</w:t>
      </w:r>
      <w:r>
        <w:rPr>
          <w:spacing w:val="-3"/>
        </w:rPr>
        <w:t xml:space="preserve"> </w:t>
      </w:r>
      <w:r>
        <w:t>Department</w:t>
      </w:r>
      <w:r>
        <w:rPr>
          <w:spacing w:val="-3"/>
        </w:rPr>
        <w:t xml:space="preserve"> </w:t>
      </w:r>
      <w:r>
        <w:t>in their first week</w:t>
      </w:r>
      <w:r>
        <w:rPr>
          <w:spacing w:val="-1"/>
        </w:rPr>
        <w:t xml:space="preserve"> </w:t>
      </w:r>
      <w:r>
        <w:t>of starting the new role in order to obtain any immunisation updates.</w:t>
      </w:r>
    </w:p>
    <w:p w14:paraId="5D6FF9DD" w14:textId="77777777" w:rsidR="0026479B" w:rsidRDefault="0026479B">
      <w:pPr>
        <w:pStyle w:val="BodyText"/>
        <w:spacing w:line="276" w:lineRule="auto"/>
        <w:jc w:val="both"/>
        <w:sectPr w:rsidR="0026479B">
          <w:pgSz w:w="11910" w:h="16850"/>
          <w:pgMar w:top="1060" w:right="708" w:bottom="900" w:left="992" w:header="0" w:footer="709" w:gutter="0"/>
          <w:cols w:space="720"/>
        </w:sectPr>
      </w:pPr>
    </w:p>
    <w:p w14:paraId="2BD17B4A" w14:textId="77777777" w:rsidR="0026479B" w:rsidRDefault="00991CFA">
      <w:pPr>
        <w:pStyle w:val="Heading2"/>
        <w:numPr>
          <w:ilvl w:val="1"/>
          <w:numId w:val="4"/>
        </w:numPr>
        <w:tabs>
          <w:tab w:val="left" w:pos="861"/>
        </w:tabs>
        <w:spacing w:before="72"/>
      </w:pPr>
      <w:r>
        <w:lastRenderedPageBreak/>
        <w:t>Disclosure</w:t>
      </w:r>
      <w:r>
        <w:rPr>
          <w:spacing w:val="-7"/>
        </w:rPr>
        <w:t xml:space="preserve"> </w:t>
      </w:r>
      <w:r>
        <w:t>and</w:t>
      </w:r>
      <w:r>
        <w:rPr>
          <w:spacing w:val="-6"/>
        </w:rPr>
        <w:t xml:space="preserve"> </w:t>
      </w:r>
      <w:r>
        <w:t>Barring</w:t>
      </w:r>
      <w:r>
        <w:rPr>
          <w:spacing w:val="-6"/>
        </w:rPr>
        <w:t xml:space="preserve"> </w:t>
      </w:r>
      <w:r>
        <w:t>Service</w:t>
      </w:r>
      <w:r>
        <w:rPr>
          <w:spacing w:val="-2"/>
        </w:rPr>
        <w:t xml:space="preserve"> </w:t>
      </w:r>
      <w:r>
        <w:t>(DBS)</w:t>
      </w:r>
      <w:r>
        <w:rPr>
          <w:spacing w:val="-7"/>
        </w:rPr>
        <w:t xml:space="preserve"> </w:t>
      </w:r>
      <w:r>
        <w:rPr>
          <w:spacing w:val="-2"/>
        </w:rPr>
        <w:t>Checks</w:t>
      </w:r>
    </w:p>
    <w:p w14:paraId="1E737DDB" w14:textId="77777777" w:rsidR="0026479B" w:rsidRDefault="00991CFA">
      <w:pPr>
        <w:pStyle w:val="BodyText"/>
        <w:spacing w:before="44" w:line="276" w:lineRule="auto"/>
        <w:ind w:left="861" w:right="423"/>
        <w:jc w:val="both"/>
      </w:pPr>
      <w:r>
        <w:t>The Disclosure and Barring Service (DBS) provides access to information across England and Wales about criminal convictions and other police records to help employers make informed decisions when recruiting staff.</w:t>
      </w:r>
    </w:p>
    <w:p w14:paraId="4FB00855" w14:textId="77777777" w:rsidR="0026479B" w:rsidRDefault="0026479B">
      <w:pPr>
        <w:pStyle w:val="BodyText"/>
        <w:spacing w:before="41"/>
      </w:pPr>
    </w:p>
    <w:p w14:paraId="2F3C938D" w14:textId="77777777" w:rsidR="0026479B" w:rsidRDefault="00991CFA">
      <w:pPr>
        <w:pStyle w:val="Heading2"/>
        <w:ind w:left="861"/>
      </w:pPr>
      <w:r>
        <w:t>DBS</w:t>
      </w:r>
      <w:r>
        <w:rPr>
          <w:spacing w:val="-8"/>
        </w:rPr>
        <w:t xml:space="preserve"> </w:t>
      </w:r>
      <w:r>
        <w:t>Disclosure</w:t>
      </w:r>
      <w:r>
        <w:rPr>
          <w:spacing w:val="-8"/>
        </w:rPr>
        <w:t xml:space="preserve"> </w:t>
      </w:r>
      <w:r>
        <w:rPr>
          <w:spacing w:val="-2"/>
        </w:rPr>
        <w:t>Requirement</w:t>
      </w:r>
    </w:p>
    <w:p w14:paraId="41F54690" w14:textId="77777777" w:rsidR="0026479B" w:rsidRDefault="00991CFA">
      <w:pPr>
        <w:pStyle w:val="ListParagraph"/>
        <w:numPr>
          <w:ilvl w:val="0"/>
          <w:numId w:val="1"/>
        </w:numPr>
        <w:tabs>
          <w:tab w:val="left" w:pos="861"/>
        </w:tabs>
        <w:spacing w:before="42" w:line="271" w:lineRule="auto"/>
        <w:ind w:right="419"/>
        <w:jc w:val="both"/>
        <w:rPr>
          <w:rFonts w:ascii="Symbol" w:hAnsi="Symbol"/>
          <w:sz w:val="24"/>
        </w:rPr>
      </w:pPr>
      <w:r>
        <w:rPr>
          <w:rFonts w:ascii="Arial" w:hAnsi="Arial"/>
          <w:b/>
          <w:sz w:val="24"/>
        </w:rPr>
        <w:t>Mandatory Checks</w:t>
      </w:r>
      <w:r>
        <w:rPr>
          <w:sz w:val="24"/>
        </w:rPr>
        <w:t>: All employees and volunteers must undergo a DBS disclosure upon appointment to eligible positions within the Trust.</w:t>
      </w:r>
    </w:p>
    <w:p w14:paraId="79A0E0F2" w14:textId="77777777" w:rsidR="0026479B" w:rsidRDefault="00991CFA">
      <w:pPr>
        <w:pStyle w:val="ListParagraph"/>
        <w:numPr>
          <w:ilvl w:val="0"/>
          <w:numId w:val="1"/>
        </w:numPr>
        <w:tabs>
          <w:tab w:val="left" w:pos="861"/>
        </w:tabs>
        <w:spacing w:before="6" w:line="273" w:lineRule="auto"/>
        <w:ind w:right="421"/>
        <w:jc w:val="both"/>
        <w:rPr>
          <w:rFonts w:ascii="Symbol" w:hAnsi="Symbol"/>
          <w:sz w:val="24"/>
        </w:rPr>
      </w:pPr>
      <w:r>
        <w:rPr>
          <w:rFonts w:ascii="Arial" w:hAnsi="Arial"/>
          <w:b/>
          <w:sz w:val="24"/>
        </w:rPr>
        <w:t>Eligibility Criteria</w:t>
      </w:r>
      <w:r>
        <w:rPr>
          <w:sz w:val="24"/>
        </w:rPr>
        <w:t xml:space="preserve">: Available on the Trust intranet. Recruiting Managers must evaluate eligibility before advertising and include this in the job requisition on the Careers Gateway. More guidance can be found on the </w:t>
      </w:r>
      <w:hyperlink r:id="rId15">
        <w:r w:rsidR="0026479B">
          <w:rPr>
            <w:color w:val="0000FF"/>
            <w:sz w:val="24"/>
            <w:u w:val="single" w:color="0000FF"/>
          </w:rPr>
          <w:t>Gov Website</w:t>
        </w:r>
      </w:hyperlink>
    </w:p>
    <w:p w14:paraId="2BE28D91" w14:textId="77777777" w:rsidR="0026479B" w:rsidRDefault="00991CFA">
      <w:pPr>
        <w:pStyle w:val="ListParagraph"/>
        <w:numPr>
          <w:ilvl w:val="0"/>
          <w:numId w:val="1"/>
        </w:numPr>
        <w:tabs>
          <w:tab w:val="left" w:pos="861"/>
        </w:tabs>
        <w:spacing w:before="5" w:line="273" w:lineRule="auto"/>
        <w:ind w:right="422"/>
        <w:jc w:val="both"/>
        <w:rPr>
          <w:rFonts w:ascii="Symbol" w:hAnsi="Symbol"/>
          <w:sz w:val="24"/>
        </w:rPr>
      </w:pPr>
      <w:r>
        <w:rPr>
          <w:rFonts w:ascii="Arial" w:hAnsi="Arial"/>
          <w:b/>
          <w:sz w:val="24"/>
        </w:rPr>
        <w:t>Disclosure Level</w:t>
      </w:r>
      <w:r>
        <w:rPr>
          <w:sz w:val="24"/>
        </w:rPr>
        <w:t>: Recruiting Managers must establish and indicate the required level</w:t>
      </w:r>
      <w:r>
        <w:rPr>
          <w:spacing w:val="-1"/>
          <w:sz w:val="24"/>
        </w:rPr>
        <w:t xml:space="preserve"> </w:t>
      </w:r>
      <w:r>
        <w:rPr>
          <w:sz w:val="24"/>
        </w:rPr>
        <w:t>of disclosure. This</w:t>
      </w:r>
      <w:r>
        <w:rPr>
          <w:spacing w:val="-1"/>
          <w:sz w:val="24"/>
        </w:rPr>
        <w:t xml:space="preserve"> </w:t>
      </w:r>
      <w:r>
        <w:rPr>
          <w:sz w:val="24"/>
        </w:rPr>
        <w:t>could be Enhanced</w:t>
      </w:r>
      <w:r>
        <w:rPr>
          <w:spacing w:val="-3"/>
          <w:sz w:val="24"/>
        </w:rPr>
        <w:t xml:space="preserve"> </w:t>
      </w:r>
      <w:r>
        <w:rPr>
          <w:sz w:val="24"/>
        </w:rPr>
        <w:t>or</w:t>
      </w:r>
      <w:r>
        <w:rPr>
          <w:spacing w:val="-2"/>
          <w:sz w:val="24"/>
        </w:rPr>
        <w:t xml:space="preserve"> </w:t>
      </w:r>
      <w:r>
        <w:rPr>
          <w:sz w:val="24"/>
        </w:rPr>
        <w:t>Standard</w:t>
      </w:r>
      <w:r>
        <w:rPr>
          <w:spacing w:val="-1"/>
          <w:sz w:val="24"/>
        </w:rPr>
        <w:t xml:space="preserve"> </w:t>
      </w:r>
      <w:r>
        <w:rPr>
          <w:sz w:val="24"/>
        </w:rPr>
        <w:t>and could include checking the adults or child’s barred list.</w:t>
      </w:r>
    </w:p>
    <w:p w14:paraId="2D5DABA6" w14:textId="77777777" w:rsidR="0026479B" w:rsidRDefault="0026479B">
      <w:pPr>
        <w:pStyle w:val="BodyText"/>
        <w:spacing w:before="44"/>
      </w:pPr>
    </w:p>
    <w:p w14:paraId="7D8ECD14" w14:textId="77777777" w:rsidR="0026479B" w:rsidRDefault="00991CFA">
      <w:pPr>
        <w:pStyle w:val="Heading2"/>
        <w:ind w:left="861"/>
      </w:pPr>
      <w:r>
        <w:t>Application</w:t>
      </w:r>
      <w:r>
        <w:rPr>
          <w:spacing w:val="-7"/>
        </w:rPr>
        <w:t xml:space="preserve"> </w:t>
      </w:r>
      <w:r>
        <w:rPr>
          <w:spacing w:val="-2"/>
        </w:rPr>
        <w:t>Process</w:t>
      </w:r>
    </w:p>
    <w:p w14:paraId="6A5E66EF" w14:textId="77777777" w:rsidR="0026479B" w:rsidRDefault="00991CFA">
      <w:pPr>
        <w:pStyle w:val="ListParagraph"/>
        <w:numPr>
          <w:ilvl w:val="0"/>
          <w:numId w:val="1"/>
        </w:numPr>
        <w:tabs>
          <w:tab w:val="left" w:pos="861"/>
        </w:tabs>
        <w:spacing w:before="43"/>
        <w:ind w:right="523"/>
        <w:rPr>
          <w:rFonts w:ascii="Symbol" w:hAnsi="Symbol"/>
          <w:sz w:val="20"/>
        </w:rPr>
      </w:pPr>
      <w:r>
        <w:rPr>
          <w:rFonts w:ascii="Arial" w:hAnsi="Arial"/>
          <w:b/>
          <w:sz w:val="24"/>
        </w:rPr>
        <w:t>Application</w:t>
      </w:r>
      <w:r>
        <w:rPr>
          <w:rFonts w:ascii="Arial" w:hAnsi="Arial"/>
          <w:b/>
          <w:spacing w:val="-4"/>
          <w:sz w:val="24"/>
        </w:rPr>
        <w:t xml:space="preserve"> </w:t>
      </w:r>
      <w:r>
        <w:rPr>
          <w:rFonts w:ascii="Arial" w:hAnsi="Arial"/>
          <w:b/>
          <w:sz w:val="24"/>
        </w:rPr>
        <w:t>Form</w:t>
      </w:r>
      <w:r>
        <w:rPr>
          <w:sz w:val="24"/>
        </w:rPr>
        <w:t>:</w:t>
      </w:r>
      <w:r>
        <w:rPr>
          <w:spacing w:val="-4"/>
          <w:sz w:val="24"/>
        </w:rPr>
        <w:t xml:space="preserve"> </w:t>
      </w:r>
      <w:r>
        <w:rPr>
          <w:sz w:val="24"/>
        </w:rPr>
        <w:t>The</w:t>
      </w:r>
      <w:r>
        <w:rPr>
          <w:spacing w:val="-3"/>
          <w:sz w:val="24"/>
        </w:rPr>
        <w:t xml:space="preserve"> </w:t>
      </w:r>
      <w:r>
        <w:rPr>
          <w:sz w:val="24"/>
        </w:rPr>
        <w:t>Recruitment</w:t>
      </w:r>
      <w:r>
        <w:rPr>
          <w:spacing w:val="-6"/>
          <w:sz w:val="24"/>
        </w:rPr>
        <w:t xml:space="preserve"> </w:t>
      </w:r>
      <w:r>
        <w:rPr>
          <w:sz w:val="24"/>
        </w:rPr>
        <w:t>Team</w:t>
      </w:r>
      <w:r>
        <w:rPr>
          <w:spacing w:val="-1"/>
          <w:sz w:val="24"/>
        </w:rPr>
        <w:t xml:space="preserve"> </w:t>
      </w:r>
      <w:r>
        <w:rPr>
          <w:sz w:val="24"/>
        </w:rPr>
        <w:t>will</w:t>
      </w:r>
      <w:r>
        <w:rPr>
          <w:spacing w:val="-4"/>
          <w:sz w:val="24"/>
        </w:rPr>
        <w:t xml:space="preserve"> </w:t>
      </w:r>
      <w:r>
        <w:rPr>
          <w:sz w:val="24"/>
        </w:rPr>
        <w:t>ensure</w:t>
      </w:r>
      <w:r>
        <w:rPr>
          <w:spacing w:val="-4"/>
          <w:sz w:val="24"/>
        </w:rPr>
        <w:t xml:space="preserve"> </w:t>
      </w:r>
      <w:r>
        <w:rPr>
          <w:sz w:val="24"/>
        </w:rPr>
        <w:t>the</w:t>
      </w:r>
      <w:r>
        <w:rPr>
          <w:spacing w:val="-6"/>
          <w:sz w:val="24"/>
        </w:rPr>
        <w:t xml:space="preserve"> </w:t>
      </w:r>
      <w:r>
        <w:rPr>
          <w:sz w:val="24"/>
        </w:rPr>
        <w:t>appropriate</w:t>
      </w:r>
      <w:r>
        <w:rPr>
          <w:spacing w:val="-1"/>
          <w:sz w:val="24"/>
        </w:rPr>
        <w:t xml:space="preserve"> </w:t>
      </w:r>
      <w:r>
        <w:rPr>
          <w:sz w:val="24"/>
        </w:rPr>
        <w:t>DBS-related question is included on the Careers Gateway application form.</w:t>
      </w:r>
    </w:p>
    <w:p w14:paraId="429FC39A" w14:textId="77777777" w:rsidR="0026479B" w:rsidRDefault="00991CFA">
      <w:pPr>
        <w:pStyle w:val="ListParagraph"/>
        <w:numPr>
          <w:ilvl w:val="1"/>
          <w:numId w:val="1"/>
        </w:numPr>
        <w:tabs>
          <w:tab w:val="left" w:pos="1581"/>
        </w:tabs>
        <w:spacing w:line="266" w:lineRule="auto"/>
        <w:ind w:right="418"/>
        <w:rPr>
          <w:sz w:val="24"/>
        </w:rPr>
      </w:pPr>
      <w:r>
        <w:rPr>
          <w:rFonts w:ascii="Arial" w:hAnsi="Arial"/>
          <w:b/>
          <w:sz w:val="24"/>
        </w:rPr>
        <w:t>Eligible</w:t>
      </w:r>
      <w:r>
        <w:rPr>
          <w:rFonts w:ascii="Arial" w:hAnsi="Arial"/>
          <w:b/>
          <w:spacing w:val="40"/>
          <w:sz w:val="24"/>
        </w:rPr>
        <w:t xml:space="preserve"> </w:t>
      </w:r>
      <w:r>
        <w:rPr>
          <w:rFonts w:ascii="Arial" w:hAnsi="Arial"/>
          <w:b/>
          <w:sz w:val="24"/>
        </w:rPr>
        <w:t>Positions</w:t>
      </w:r>
      <w:r>
        <w:rPr>
          <w:sz w:val="24"/>
        </w:rPr>
        <w:t>:</w:t>
      </w:r>
      <w:r>
        <w:rPr>
          <w:spacing w:val="40"/>
          <w:sz w:val="24"/>
        </w:rPr>
        <w:t xml:space="preserve"> </w:t>
      </w:r>
      <w:r>
        <w:rPr>
          <w:sz w:val="24"/>
        </w:rPr>
        <w:t>Applicants</w:t>
      </w:r>
      <w:r>
        <w:rPr>
          <w:spacing w:val="40"/>
          <w:sz w:val="24"/>
        </w:rPr>
        <w:t xml:space="preserve"> </w:t>
      </w:r>
      <w:r>
        <w:rPr>
          <w:sz w:val="24"/>
        </w:rPr>
        <w:t>must</w:t>
      </w:r>
      <w:r>
        <w:rPr>
          <w:spacing w:val="40"/>
          <w:sz w:val="24"/>
        </w:rPr>
        <w:t xml:space="preserve"> </w:t>
      </w:r>
      <w:r>
        <w:rPr>
          <w:sz w:val="24"/>
        </w:rPr>
        <w:t>detail</w:t>
      </w:r>
      <w:r>
        <w:rPr>
          <w:spacing w:val="40"/>
          <w:sz w:val="24"/>
        </w:rPr>
        <w:t xml:space="preserve"> </w:t>
      </w:r>
      <w:r>
        <w:rPr>
          <w:sz w:val="24"/>
        </w:rPr>
        <w:t>all</w:t>
      </w:r>
      <w:r>
        <w:rPr>
          <w:spacing w:val="40"/>
          <w:sz w:val="24"/>
        </w:rPr>
        <w:t xml:space="preserve"> </w:t>
      </w:r>
      <w:r>
        <w:rPr>
          <w:sz w:val="24"/>
        </w:rPr>
        <w:t>conviction</w:t>
      </w:r>
      <w:r>
        <w:rPr>
          <w:spacing w:val="40"/>
          <w:sz w:val="24"/>
        </w:rPr>
        <w:t xml:space="preserve"> </w:t>
      </w:r>
      <w:r>
        <w:rPr>
          <w:sz w:val="24"/>
        </w:rPr>
        <w:t>information</w:t>
      </w:r>
      <w:r>
        <w:rPr>
          <w:spacing w:val="40"/>
          <w:sz w:val="24"/>
        </w:rPr>
        <w:t xml:space="preserve"> </w:t>
      </w:r>
      <w:r>
        <w:rPr>
          <w:sz w:val="24"/>
        </w:rPr>
        <w:t>(not filtered in line with current national guidance).</w:t>
      </w:r>
    </w:p>
    <w:p w14:paraId="061FD08D" w14:textId="77777777" w:rsidR="0026479B" w:rsidRDefault="00991CFA">
      <w:pPr>
        <w:pStyle w:val="ListParagraph"/>
        <w:numPr>
          <w:ilvl w:val="1"/>
          <w:numId w:val="1"/>
        </w:numPr>
        <w:tabs>
          <w:tab w:val="left" w:pos="1581"/>
        </w:tabs>
        <w:spacing w:before="12" w:line="266" w:lineRule="auto"/>
        <w:ind w:right="420"/>
        <w:rPr>
          <w:sz w:val="24"/>
        </w:rPr>
      </w:pPr>
      <w:r>
        <w:rPr>
          <w:rFonts w:ascii="Arial" w:hAnsi="Arial"/>
          <w:b/>
          <w:sz w:val="24"/>
        </w:rPr>
        <w:t>Non-Eligible</w:t>
      </w:r>
      <w:r>
        <w:rPr>
          <w:rFonts w:ascii="Arial" w:hAnsi="Arial"/>
          <w:b/>
          <w:spacing w:val="40"/>
          <w:sz w:val="24"/>
        </w:rPr>
        <w:t xml:space="preserve"> </w:t>
      </w:r>
      <w:r>
        <w:rPr>
          <w:rFonts w:ascii="Arial" w:hAnsi="Arial"/>
          <w:b/>
          <w:sz w:val="24"/>
        </w:rPr>
        <w:t>Positions</w:t>
      </w:r>
      <w:r>
        <w:rPr>
          <w:sz w:val="24"/>
        </w:rPr>
        <w:t>:</w:t>
      </w:r>
      <w:r>
        <w:rPr>
          <w:spacing w:val="40"/>
          <w:sz w:val="24"/>
        </w:rPr>
        <w:t xml:space="preserve"> </w:t>
      </w:r>
      <w:r>
        <w:rPr>
          <w:sz w:val="24"/>
        </w:rPr>
        <w:t>Applicants</w:t>
      </w:r>
      <w:r>
        <w:rPr>
          <w:spacing w:val="40"/>
          <w:sz w:val="24"/>
        </w:rPr>
        <w:t xml:space="preserve"> </w:t>
      </w:r>
      <w:r>
        <w:rPr>
          <w:sz w:val="24"/>
        </w:rPr>
        <w:t>must</w:t>
      </w:r>
      <w:r>
        <w:rPr>
          <w:spacing w:val="40"/>
          <w:sz w:val="24"/>
        </w:rPr>
        <w:t xml:space="preserve"> </w:t>
      </w:r>
      <w:r>
        <w:rPr>
          <w:sz w:val="24"/>
        </w:rPr>
        <w:t>provide</w:t>
      </w:r>
      <w:r>
        <w:rPr>
          <w:spacing w:val="40"/>
          <w:sz w:val="24"/>
        </w:rPr>
        <w:t xml:space="preserve"> </w:t>
      </w:r>
      <w:r>
        <w:rPr>
          <w:sz w:val="24"/>
        </w:rPr>
        <w:t>unspent</w:t>
      </w:r>
      <w:r>
        <w:rPr>
          <w:spacing w:val="40"/>
          <w:sz w:val="24"/>
        </w:rPr>
        <w:t xml:space="preserve"> </w:t>
      </w:r>
      <w:r>
        <w:rPr>
          <w:sz w:val="24"/>
        </w:rPr>
        <w:t>conviction</w:t>
      </w:r>
      <w:r>
        <w:rPr>
          <w:spacing w:val="40"/>
          <w:sz w:val="24"/>
        </w:rPr>
        <w:t xml:space="preserve"> </w:t>
      </w:r>
      <w:r>
        <w:rPr>
          <w:sz w:val="24"/>
        </w:rPr>
        <w:t>for</w:t>
      </w:r>
      <w:r>
        <w:rPr>
          <w:spacing w:val="40"/>
          <w:sz w:val="24"/>
        </w:rPr>
        <w:t xml:space="preserve"> </w:t>
      </w:r>
      <w:r>
        <w:rPr>
          <w:sz w:val="24"/>
        </w:rPr>
        <w:t>information only.</w:t>
      </w:r>
    </w:p>
    <w:p w14:paraId="0D907064" w14:textId="77777777" w:rsidR="0026479B" w:rsidRDefault="0026479B">
      <w:pPr>
        <w:pStyle w:val="BodyText"/>
        <w:spacing w:before="55"/>
      </w:pPr>
    </w:p>
    <w:p w14:paraId="79346485" w14:textId="77777777" w:rsidR="0026479B" w:rsidRDefault="00991CFA">
      <w:pPr>
        <w:ind w:left="861"/>
        <w:rPr>
          <w:rFonts w:ascii="Arial"/>
          <w:b/>
          <w:sz w:val="24"/>
        </w:rPr>
      </w:pPr>
      <w:r>
        <w:rPr>
          <w:rFonts w:ascii="Arial"/>
          <w:b/>
          <w:sz w:val="24"/>
          <w:u w:val="single"/>
        </w:rPr>
        <w:t>Selection</w:t>
      </w:r>
      <w:r>
        <w:rPr>
          <w:rFonts w:ascii="Arial"/>
          <w:b/>
          <w:spacing w:val="-2"/>
          <w:sz w:val="24"/>
          <w:u w:val="single"/>
        </w:rPr>
        <w:t xml:space="preserve"> Process</w:t>
      </w:r>
    </w:p>
    <w:p w14:paraId="6A014B5C" w14:textId="77777777" w:rsidR="0026479B" w:rsidRDefault="00991CFA">
      <w:pPr>
        <w:pStyle w:val="ListParagraph"/>
        <w:numPr>
          <w:ilvl w:val="0"/>
          <w:numId w:val="1"/>
        </w:numPr>
        <w:tabs>
          <w:tab w:val="left" w:pos="861"/>
        </w:tabs>
        <w:spacing w:before="41"/>
        <w:ind w:right="439"/>
        <w:rPr>
          <w:rFonts w:ascii="Symbol" w:hAnsi="Symbol"/>
          <w:sz w:val="20"/>
        </w:rPr>
      </w:pPr>
      <w:r>
        <w:rPr>
          <w:rFonts w:ascii="Arial" w:hAnsi="Arial"/>
          <w:b/>
          <w:sz w:val="24"/>
        </w:rPr>
        <w:t xml:space="preserve">ID Verification: </w:t>
      </w:r>
      <w:r>
        <w:rPr>
          <w:sz w:val="24"/>
        </w:rPr>
        <w:t>Shortlisted candidates must bring three forms of ID to their selection activity. Details of acceptable ID forms are on the Trust intranet. The Recruiting</w:t>
      </w:r>
      <w:r>
        <w:rPr>
          <w:spacing w:val="-3"/>
          <w:sz w:val="24"/>
        </w:rPr>
        <w:t xml:space="preserve"> </w:t>
      </w:r>
      <w:r>
        <w:rPr>
          <w:sz w:val="24"/>
        </w:rPr>
        <w:t>Manager</w:t>
      </w:r>
      <w:r>
        <w:rPr>
          <w:spacing w:val="-4"/>
          <w:sz w:val="24"/>
        </w:rPr>
        <w:t xml:space="preserve"> </w:t>
      </w:r>
      <w:r>
        <w:rPr>
          <w:sz w:val="24"/>
        </w:rPr>
        <w:t>(or</w:t>
      </w:r>
      <w:r>
        <w:rPr>
          <w:spacing w:val="-4"/>
          <w:sz w:val="24"/>
        </w:rPr>
        <w:t xml:space="preserve"> </w:t>
      </w:r>
      <w:r>
        <w:rPr>
          <w:sz w:val="24"/>
        </w:rPr>
        <w:t>nominated</w:t>
      </w:r>
      <w:r>
        <w:rPr>
          <w:spacing w:val="-6"/>
          <w:sz w:val="24"/>
        </w:rPr>
        <w:t xml:space="preserve"> </w:t>
      </w:r>
      <w:r>
        <w:rPr>
          <w:sz w:val="24"/>
        </w:rPr>
        <w:t>deputy)</w:t>
      </w:r>
      <w:r>
        <w:rPr>
          <w:spacing w:val="-3"/>
          <w:sz w:val="24"/>
        </w:rPr>
        <w:t xml:space="preserve"> </w:t>
      </w:r>
      <w:r>
        <w:rPr>
          <w:sz w:val="24"/>
        </w:rPr>
        <w:t>must</w:t>
      </w:r>
      <w:r>
        <w:rPr>
          <w:spacing w:val="-4"/>
          <w:sz w:val="24"/>
        </w:rPr>
        <w:t xml:space="preserve"> </w:t>
      </w:r>
      <w:r>
        <w:rPr>
          <w:sz w:val="24"/>
        </w:rPr>
        <w:t>photocopy,</w:t>
      </w:r>
      <w:r>
        <w:rPr>
          <w:spacing w:val="-4"/>
          <w:sz w:val="24"/>
        </w:rPr>
        <w:t xml:space="preserve"> </w:t>
      </w:r>
      <w:r>
        <w:rPr>
          <w:sz w:val="24"/>
        </w:rPr>
        <w:t>certify, and</w:t>
      </w:r>
      <w:r>
        <w:rPr>
          <w:spacing w:val="-3"/>
          <w:sz w:val="24"/>
        </w:rPr>
        <w:t xml:space="preserve"> </w:t>
      </w:r>
      <w:r>
        <w:rPr>
          <w:sz w:val="24"/>
        </w:rPr>
        <w:t>retain</w:t>
      </w:r>
      <w:r>
        <w:rPr>
          <w:spacing w:val="-4"/>
          <w:sz w:val="24"/>
        </w:rPr>
        <w:t xml:space="preserve"> </w:t>
      </w:r>
      <w:r>
        <w:rPr>
          <w:sz w:val="24"/>
        </w:rPr>
        <w:t>these with the recruitment documentation.</w:t>
      </w:r>
    </w:p>
    <w:p w14:paraId="4EB4EACD" w14:textId="77777777" w:rsidR="0026479B" w:rsidRDefault="00991CFA">
      <w:pPr>
        <w:pStyle w:val="ListParagraph"/>
        <w:numPr>
          <w:ilvl w:val="0"/>
          <w:numId w:val="1"/>
        </w:numPr>
        <w:tabs>
          <w:tab w:val="left" w:pos="861"/>
        </w:tabs>
        <w:ind w:right="456"/>
        <w:rPr>
          <w:rFonts w:ascii="Symbol" w:hAnsi="Symbol"/>
          <w:sz w:val="20"/>
        </w:rPr>
      </w:pPr>
      <w:r>
        <w:rPr>
          <w:rFonts w:ascii="Arial" w:hAnsi="Arial"/>
          <w:b/>
          <w:sz w:val="24"/>
        </w:rPr>
        <w:t xml:space="preserve">Interview Questions: </w:t>
      </w:r>
      <w:r>
        <w:rPr>
          <w:sz w:val="24"/>
        </w:rPr>
        <w:t>At the end of each interview, Recruiting Managers will ask candidates one or both prescribed questions from the Trust interview assessment form.</w:t>
      </w:r>
      <w:r>
        <w:rPr>
          <w:spacing w:val="-4"/>
          <w:sz w:val="24"/>
        </w:rPr>
        <w:t xml:space="preserve"> </w:t>
      </w:r>
      <w:r>
        <w:rPr>
          <w:sz w:val="24"/>
        </w:rPr>
        <w:t>This</w:t>
      </w:r>
      <w:r>
        <w:rPr>
          <w:spacing w:val="-4"/>
          <w:sz w:val="24"/>
        </w:rPr>
        <w:t xml:space="preserve"> </w:t>
      </w:r>
      <w:r>
        <w:rPr>
          <w:sz w:val="24"/>
        </w:rPr>
        <w:t>allows</w:t>
      </w:r>
      <w:r>
        <w:rPr>
          <w:spacing w:val="-3"/>
          <w:sz w:val="24"/>
        </w:rPr>
        <w:t xml:space="preserve"> </w:t>
      </w:r>
      <w:r>
        <w:rPr>
          <w:sz w:val="24"/>
        </w:rPr>
        <w:t>applicants</w:t>
      </w:r>
      <w:r>
        <w:rPr>
          <w:spacing w:val="-4"/>
          <w:sz w:val="24"/>
        </w:rPr>
        <w:t xml:space="preserve"> </w:t>
      </w:r>
      <w:r>
        <w:rPr>
          <w:sz w:val="24"/>
        </w:rPr>
        <w:t>to</w:t>
      </w:r>
      <w:r>
        <w:rPr>
          <w:spacing w:val="-4"/>
          <w:sz w:val="24"/>
        </w:rPr>
        <w:t xml:space="preserve"> </w:t>
      </w:r>
      <w:r>
        <w:rPr>
          <w:sz w:val="24"/>
        </w:rPr>
        <w:t>declare</w:t>
      </w:r>
      <w:r>
        <w:rPr>
          <w:spacing w:val="-6"/>
          <w:sz w:val="24"/>
        </w:rPr>
        <w:t xml:space="preserve"> </w:t>
      </w:r>
      <w:r>
        <w:rPr>
          <w:sz w:val="24"/>
        </w:rPr>
        <w:t>any</w:t>
      </w:r>
      <w:r>
        <w:rPr>
          <w:spacing w:val="-4"/>
          <w:sz w:val="24"/>
        </w:rPr>
        <w:t xml:space="preserve"> </w:t>
      </w:r>
      <w:r>
        <w:rPr>
          <w:sz w:val="24"/>
        </w:rPr>
        <w:t>spent</w:t>
      </w:r>
      <w:r>
        <w:rPr>
          <w:spacing w:val="-6"/>
          <w:sz w:val="24"/>
        </w:rPr>
        <w:t xml:space="preserve"> </w:t>
      </w:r>
      <w:r>
        <w:rPr>
          <w:sz w:val="24"/>
        </w:rPr>
        <w:t>or</w:t>
      </w:r>
      <w:r>
        <w:rPr>
          <w:spacing w:val="-4"/>
          <w:sz w:val="24"/>
        </w:rPr>
        <w:t xml:space="preserve"> </w:t>
      </w:r>
      <w:r>
        <w:rPr>
          <w:sz w:val="24"/>
        </w:rPr>
        <w:t>unspent</w:t>
      </w:r>
      <w:r>
        <w:rPr>
          <w:spacing w:val="-4"/>
          <w:sz w:val="24"/>
        </w:rPr>
        <w:t xml:space="preserve"> </w:t>
      </w:r>
      <w:r>
        <w:rPr>
          <w:sz w:val="24"/>
        </w:rPr>
        <w:t>convictions, depending on the post’s eligibility for a DBS disclosure. This information will be recorded and retained with the recruitment documentation.</w:t>
      </w:r>
    </w:p>
    <w:p w14:paraId="0DA0A746" w14:textId="77777777" w:rsidR="0026479B" w:rsidRDefault="0026479B">
      <w:pPr>
        <w:pStyle w:val="BodyText"/>
        <w:spacing w:before="41"/>
      </w:pPr>
    </w:p>
    <w:p w14:paraId="673DD203" w14:textId="77777777" w:rsidR="0026479B" w:rsidRDefault="00991CFA">
      <w:pPr>
        <w:spacing w:before="1"/>
        <w:ind w:left="861"/>
        <w:rPr>
          <w:rFonts w:ascii="Arial"/>
          <w:b/>
          <w:sz w:val="24"/>
        </w:rPr>
      </w:pPr>
      <w:r>
        <w:rPr>
          <w:rFonts w:ascii="Arial"/>
          <w:b/>
          <w:sz w:val="24"/>
          <w:u w:val="single"/>
        </w:rPr>
        <w:t>Post-Interview</w:t>
      </w:r>
      <w:r>
        <w:rPr>
          <w:rFonts w:ascii="Arial"/>
          <w:b/>
          <w:spacing w:val="-9"/>
          <w:sz w:val="24"/>
          <w:u w:val="single"/>
        </w:rPr>
        <w:t xml:space="preserve"> </w:t>
      </w:r>
      <w:r>
        <w:rPr>
          <w:rFonts w:ascii="Arial"/>
          <w:b/>
          <w:spacing w:val="-2"/>
          <w:sz w:val="24"/>
          <w:u w:val="single"/>
        </w:rPr>
        <w:t>Process</w:t>
      </w:r>
    </w:p>
    <w:p w14:paraId="49AEB606" w14:textId="77777777" w:rsidR="0026479B" w:rsidRDefault="00991CFA">
      <w:pPr>
        <w:pStyle w:val="ListParagraph"/>
        <w:numPr>
          <w:ilvl w:val="0"/>
          <w:numId w:val="1"/>
        </w:numPr>
        <w:tabs>
          <w:tab w:val="left" w:pos="861"/>
        </w:tabs>
        <w:spacing w:before="40"/>
        <w:ind w:right="683"/>
        <w:rPr>
          <w:rFonts w:ascii="Symbol" w:hAnsi="Symbol"/>
          <w:sz w:val="20"/>
        </w:rPr>
      </w:pPr>
      <w:r>
        <w:rPr>
          <w:rFonts w:ascii="Arial" w:hAnsi="Arial"/>
          <w:b/>
          <w:sz w:val="24"/>
        </w:rPr>
        <w:t>Candidate</w:t>
      </w:r>
      <w:r>
        <w:rPr>
          <w:rFonts w:ascii="Arial" w:hAnsi="Arial"/>
          <w:b/>
          <w:spacing w:val="-4"/>
          <w:sz w:val="24"/>
        </w:rPr>
        <w:t xml:space="preserve"> </w:t>
      </w:r>
      <w:r>
        <w:rPr>
          <w:rFonts w:ascii="Arial" w:hAnsi="Arial"/>
          <w:b/>
          <w:sz w:val="24"/>
        </w:rPr>
        <w:t>Confirmation:</w:t>
      </w:r>
      <w:r>
        <w:rPr>
          <w:rFonts w:ascii="Arial" w:hAnsi="Arial"/>
          <w:b/>
          <w:spacing w:val="-3"/>
          <w:sz w:val="24"/>
        </w:rPr>
        <w:t xml:space="preserve"> </w:t>
      </w:r>
      <w:r>
        <w:rPr>
          <w:sz w:val="24"/>
        </w:rPr>
        <w:t>Upon</w:t>
      </w:r>
      <w:r>
        <w:rPr>
          <w:spacing w:val="-3"/>
          <w:sz w:val="24"/>
        </w:rPr>
        <w:t xml:space="preserve"> </w:t>
      </w:r>
      <w:r>
        <w:rPr>
          <w:sz w:val="24"/>
        </w:rPr>
        <w:t>receipt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candidate</w:t>
      </w:r>
      <w:r>
        <w:rPr>
          <w:spacing w:val="-4"/>
          <w:sz w:val="24"/>
        </w:rPr>
        <w:t xml:space="preserve"> </w:t>
      </w:r>
      <w:r>
        <w:rPr>
          <w:sz w:val="24"/>
        </w:rPr>
        <w:t>confirmation</w:t>
      </w:r>
      <w:r>
        <w:rPr>
          <w:spacing w:val="-4"/>
          <w:sz w:val="24"/>
        </w:rPr>
        <w:t xml:space="preserve"> </w:t>
      </w:r>
      <w:r>
        <w:rPr>
          <w:sz w:val="24"/>
        </w:rPr>
        <w:t>form</w:t>
      </w:r>
      <w:r>
        <w:rPr>
          <w:spacing w:val="-1"/>
          <w:sz w:val="24"/>
        </w:rPr>
        <w:t xml:space="preserve"> </w:t>
      </w:r>
      <w:r>
        <w:rPr>
          <w:sz w:val="24"/>
        </w:rPr>
        <w:t>on</w:t>
      </w:r>
      <w:r>
        <w:rPr>
          <w:spacing w:val="-3"/>
          <w:sz w:val="24"/>
        </w:rPr>
        <w:t xml:space="preserve"> </w:t>
      </w:r>
      <w:r>
        <w:rPr>
          <w:sz w:val="24"/>
        </w:rPr>
        <w:t xml:space="preserve">the </w:t>
      </w:r>
      <w:r>
        <w:rPr>
          <w:spacing w:val="-4"/>
          <w:sz w:val="24"/>
        </w:rPr>
        <w:t>ATS:</w:t>
      </w:r>
    </w:p>
    <w:p w14:paraId="4E89E476" w14:textId="77777777" w:rsidR="0026479B" w:rsidRDefault="00991CFA">
      <w:pPr>
        <w:pStyle w:val="ListParagraph"/>
        <w:numPr>
          <w:ilvl w:val="1"/>
          <w:numId w:val="1"/>
        </w:numPr>
        <w:tabs>
          <w:tab w:val="left" w:pos="1581"/>
        </w:tabs>
        <w:spacing w:before="1" w:line="268" w:lineRule="auto"/>
        <w:ind w:right="420"/>
        <w:rPr>
          <w:sz w:val="24"/>
        </w:rPr>
      </w:pPr>
      <w:r>
        <w:rPr>
          <w:rFonts w:ascii="Arial" w:hAnsi="Arial"/>
          <w:b/>
          <w:sz w:val="24"/>
        </w:rPr>
        <w:t>Eligible</w:t>
      </w:r>
      <w:r>
        <w:rPr>
          <w:rFonts w:ascii="Arial" w:hAnsi="Arial"/>
          <w:b/>
          <w:spacing w:val="-17"/>
          <w:sz w:val="24"/>
        </w:rPr>
        <w:t xml:space="preserve"> </w:t>
      </w:r>
      <w:r>
        <w:rPr>
          <w:rFonts w:ascii="Arial" w:hAnsi="Arial"/>
          <w:b/>
          <w:sz w:val="24"/>
        </w:rPr>
        <w:t>Positions</w:t>
      </w:r>
      <w:r>
        <w:rPr>
          <w:sz w:val="24"/>
        </w:rPr>
        <w:t>:</w:t>
      </w:r>
      <w:r>
        <w:rPr>
          <w:spacing w:val="-17"/>
          <w:sz w:val="24"/>
        </w:rPr>
        <w:t xml:space="preserve"> </w:t>
      </w:r>
      <w:r>
        <w:rPr>
          <w:sz w:val="24"/>
        </w:rPr>
        <w:t>The</w:t>
      </w:r>
      <w:r>
        <w:rPr>
          <w:spacing w:val="-16"/>
          <w:sz w:val="24"/>
        </w:rPr>
        <w:t xml:space="preserve"> </w:t>
      </w:r>
      <w:r>
        <w:rPr>
          <w:sz w:val="24"/>
        </w:rPr>
        <w:t>successful</w:t>
      </w:r>
      <w:r>
        <w:rPr>
          <w:spacing w:val="-17"/>
          <w:sz w:val="24"/>
        </w:rPr>
        <w:t xml:space="preserve"> </w:t>
      </w:r>
      <w:r>
        <w:rPr>
          <w:sz w:val="24"/>
        </w:rPr>
        <w:t>applicant</w:t>
      </w:r>
      <w:r>
        <w:rPr>
          <w:spacing w:val="-17"/>
          <w:sz w:val="24"/>
        </w:rPr>
        <w:t xml:space="preserve"> </w:t>
      </w:r>
      <w:r>
        <w:rPr>
          <w:sz w:val="24"/>
        </w:rPr>
        <w:t>will</w:t>
      </w:r>
      <w:r>
        <w:rPr>
          <w:spacing w:val="-17"/>
          <w:sz w:val="24"/>
        </w:rPr>
        <w:t xml:space="preserve"> </w:t>
      </w:r>
      <w:r>
        <w:rPr>
          <w:sz w:val="24"/>
        </w:rPr>
        <w:t>receive</w:t>
      </w:r>
      <w:r>
        <w:rPr>
          <w:spacing w:val="-16"/>
          <w:sz w:val="24"/>
        </w:rPr>
        <w:t xml:space="preserve"> </w:t>
      </w:r>
      <w:r>
        <w:rPr>
          <w:sz w:val="24"/>
        </w:rPr>
        <w:t>an</w:t>
      </w:r>
      <w:r>
        <w:rPr>
          <w:spacing w:val="-17"/>
          <w:sz w:val="24"/>
        </w:rPr>
        <w:t xml:space="preserve"> </w:t>
      </w:r>
      <w:r>
        <w:rPr>
          <w:sz w:val="24"/>
        </w:rPr>
        <w:t>e-DBS</w:t>
      </w:r>
      <w:r>
        <w:rPr>
          <w:spacing w:val="-17"/>
          <w:sz w:val="24"/>
        </w:rPr>
        <w:t xml:space="preserve"> </w:t>
      </w:r>
      <w:r>
        <w:rPr>
          <w:sz w:val="24"/>
        </w:rPr>
        <w:t>application form and DBS declaration form.</w:t>
      </w:r>
    </w:p>
    <w:p w14:paraId="1B0E6C5E" w14:textId="77777777" w:rsidR="0026479B" w:rsidRDefault="00991CFA">
      <w:pPr>
        <w:pStyle w:val="ListParagraph"/>
        <w:numPr>
          <w:ilvl w:val="1"/>
          <w:numId w:val="1"/>
        </w:numPr>
        <w:tabs>
          <w:tab w:val="left" w:pos="1581"/>
        </w:tabs>
        <w:spacing w:before="8" w:line="266" w:lineRule="auto"/>
        <w:ind w:right="421"/>
        <w:rPr>
          <w:sz w:val="24"/>
        </w:rPr>
      </w:pPr>
      <w:r>
        <w:rPr>
          <w:rFonts w:ascii="Arial" w:hAnsi="Arial"/>
          <w:b/>
          <w:sz w:val="24"/>
        </w:rPr>
        <w:t>Non-Eligible</w:t>
      </w:r>
      <w:r>
        <w:rPr>
          <w:rFonts w:ascii="Arial" w:hAnsi="Arial"/>
          <w:b/>
          <w:spacing w:val="40"/>
          <w:sz w:val="24"/>
        </w:rPr>
        <w:t xml:space="preserve"> </w:t>
      </w:r>
      <w:r>
        <w:rPr>
          <w:rFonts w:ascii="Arial" w:hAnsi="Arial"/>
          <w:b/>
          <w:sz w:val="24"/>
        </w:rPr>
        <w:t>Positions</w:t>
      </w:r>
      <w:r>
        <w:rPr>
          <w:sz w:val="24"/>
        </w:rPr>
        <w:t>:</w:t>
      </w:r>
      <w:r>
        <w:rPr>
          <w:spacing w:val="40"/>
          <w:sz w:val="24"/>
        </w:rPr>
        <w:t xml:space="preserve"> </w:t>
      </w:r>
      <w:r>
        <w:rPr>
          <w:sz w:val="24"/>
        </w:rPr>
        <w:t>The</w:t>
      </w:r>
      <w:r>
        <w:rPr>
          <w:spacing w:val="40"/>
          <w:sz w:val="24"/>
        </w:rPr>
        <w:t xml:space="preserve"> </w:t>
      </w:r>
      <w:r>
        <w:rPr>
          <w:sz w:val="24"/>
        </w:rPr>
        <w:t>successful</w:t>
      </w:r>
      <w:r>
        <w:rPr>
          <w:spacing w:val="40"/>
          <w:sz w:val="24"/>
        </w:rPr>
        <w:t xml:space="preserve"> </w:t>
      </w:r>
      <w:r>
        <w:rPr>
          <w:sz w:val="24"/>
        </w:rPr>
        <w:t>applicant</w:t>
      </w:r>
      <w:r>
        <w:rPr>
          <w:spacing w:val="40"/>
          <w:sz w:val="24"/>
        </w:rPr>
        <w:t xml:space="preserve"> </w:t>
      </w:r>
      <w:r>
        <w:rPr>
          <w:sz w:val="24"/>
        </w:rPr>
        <w:t>will</w:t>
      </w:r>
      <w:r>
        <w:rPr>
          <w:spacing w:val="40"/>
          <w:sz w:val="24"/>
        </w:rPr>
        <w:t xml:space="preserve"> </w:t>
      </w:r>
      <w:r>
        <w:rPr>
          <w:sz w:val="24"/>
        </w:rPr>
        <w:t>receive</w:t>
      </w:r>
      <w:r>
        <w:rPr>
          <w:spacing w:val="40"/>
          <w:sz w:val="24"/>
        </w:rPr>
        <w:t xml:space="preserve"> </w:t>
      </w:r>
      <w:r>
        <w:rPr>
          <w:sz w:val="24"/>
        </w:rPr>
        <w:t>a</w:t>
      </w:r>
      <w:r>
        <w:rPr>
          <w:spacing w:val="40"/>
          <w:sz w:val="24"/>
        </w:rPr>
        <w:t xml:space="preserve"> </w:t>
      </w:r>
      <w:r>
        <w:rPr>
          <w:sz w:val="24"/>
        </w:rPr>
        <w:t>non-DBS declaration form.</w:t>
      </w:r>
    </w:p>
    <w:p w14:paraId="13602266" w14:textId="77777777" w:rsidR="0026479B" w:rsidRDefault="0026479B">
      <w:pPr>
        <w:pStyle w:val="BodyText"/>
        <w:spacing w:before="55"/>
      </w:pPr>
    </w:p>
    <w:p w14:paraId="6A146B22" w14:textId="77777777" w:rsidR="0026479B" w:rsidRDefault="00991CFA">
      <w:pPr>
        <w:pStyle w:val="ListParagraph"/>
        <w:numPr>
          <w:ilvl w:val="0"/>
          <w:numId w:val="1"/>
        </w:numPr>
        <w:tabs>
          <w:tab w:val="left" w:pos="861"/>
        </w:tabs>
        <w:spacing w:line="276" w:lineRule="auto"/>
        <w:ind w:right="417"/>
        <w:jc w:val="both"/>
        <w:rPr>
          <w:rFonts w:ascii="Symbol" w:hAnsi="Symbol"/>
          <w:sz w:val="20"/>
        </w:rPr>
      </w:pPr>
      <w:r>
        <w:rPr>
          <w:sz w:val="24"/>
        </w:rPr>
        <w:t>The Recruitment Team will check returned non-DBS declarations. If any questions are answered “yes,” this will be highlighted to the Recruiting Manager and cross- checked with interview and application form declarations. Any issues must be discussed</w:t>
      </w:r>
      <w:r>
        <w:rPr>
          <w:spacing w:val="31"/>
          <w:sz w:val="24"/>
        </w:rPr>
        <w:t xml:space="preserve"> </w:t>
      </w:r>
      <w:r>
        <w:rPr>
          <w:sz w:val="24"/>
        </w:rPr>
        <w:t>with</w:t>
      </w:r>
      <w:r>
        <w:rPr>
          <w:spacing w:val="33"/>
          <w:sz w:val="24"/>
        </w:rPr>
        <w:t xml:space="preserve"> </w:t>
      </w:r>
      <w:r>
        <w:rPr>
          <w:sz w:val="24"/>
        </w:rPr>
        <w:t>the</w:t>
      </w:r>
      <w:r>
        <w:rPr>
          <w:spacing w:val="33"/>
          <w:sz w:val="24"/>
        </w:rPr>
        <w:t xml:space="preserve"> </w:t>
      </w:r>
      <w:r>
        <w:rPr>
          <w:sz w:val="24"/>
        </w:rPr>
        <w:t>individual</w:t>
      </w:r>
      <w:r>
        <w:rPr>
          <w:spacing w:val="32"/>
          <w:sz w:val="24"/>
        </w:rPr>
        <w:t xml:space="preserve"> </w:t>
      </w:r>
      <w:r>
        <w:rPr>
          <w:sz w:val="24"/>
        </w:rPr>
        <w:t>and</w:t>
      </w:r>
      <w:r>
        <w:rPr>
          <w:spacing w:val="33"/>
          <w:sz w:val="24"/>
        </w:rPr>
        <w:t xml:space="preserve"> </w:t>
      </w:r>
      <w:r>
        <w:rPr>
          <w:sz w:val="24"/>
        </w:rPr>
        <w:t>Recruiting</w:t>
      </w:r>
      <w:r>
        <w:rPr>
          <w:spacing w:val="31"/>
          <w:sz w:val="24"/>
        </w:rPr>
        <w:t xml:space="preserve"> </w:t>
      </w:r>
      <w:r>
        <w:rPr>
          <w:sz w:val="24"/>
        </w:rPr>
        <w:t>Manager</w:t>
      </w:r>
      <w:r>
        <w:rPr>
          <w:spacing w:val="31"/>
          <w:sz w:val="24"/>
        </w:rPr>
        <w:t xml:space="preserve"> </w:t>
      </w:r>
      <w:r>
        <w:rPr>
          <w:sz w:val="24"/>
        </w:rPr>
        <w:t>to</w:t>
      </w:r>
      <w:r>
        <w:rPr>
          <w:spacing w:val="31"/>
          <w:sz w:val="24"/>
        </w:rPr>
        <w:t xml:space="preserve"> </w:t>
      </w:r>
      <w:r>
        <w:rPr>
          <w:sz w:val="24"/>
        </w:rPr>
        <w:t>ensure</w:t>
      </w:r>
      <w:r>
        <w:rPr>
          <w:spacing w:val="32"/>
          <w:sz w:val="24"/>
        </w:rPr>
        <w:t xml:space="preserve"> </w:t>
      </w:r>
      <w:r>
        <w:rPr>
          <w:sz w:val="24"/>
        </w:rPr>
        <w:t>suitability</w:t>
      </w:r>
      <w:r>
        <w:rPr>
          <w:spacing w:val="40"/>
          <w:sz w:val="24"/>
        </w:rPr>
        <w:t xml:space="preserve"> </w:t>
      </w:r>
      <w:r>
        <w:rPr>
          <w:sz w:val="24"/>
        </w:rPr>
        <w:t>for</w:t>
      </w:r>
      <w:r>
        <w:rPr>
          <w:spacing w:val="32"/>
          <w:sz w:val="24"/>
        </w:rPr>
        <w:t xml:space="preserve"> </w:t>
      </w:r>
      <w:r>
        <w:rPr>
          <w:sz w:val="24"/>
        </w:rPr>
        <w:t>the</w:t>
      </w:r>
    </w:p>
    <w:p w14:paraId="2C5EED84" w14:textId="77777777" w:rsidR="0026479B" w:rsidRDefault="0026479B">
      <w:pPr>
        <w:pStyle w:val="ListParagraph"/>
        <w:spacing w:line="276" w:lineRule="auto"/>
        <w:jc w:val="both"/>
        <w:rPr>
          <w:rFonts w:ascii="Symbol" w:hAnsi="Symbol"/>
          <w:sz w:val="20"/>
        </w:rPr>
        <w:sectPr w:rsidR="0026479B">
          <w:pgSz w:w="11910" w:h="16850"/>
          <w:pgMar w:top="1060" w:right="708" w:bottom="900" w:left="992" w:header="0" w:footer="709" w:gutter="0"/>
          <w:cols w:space="720"/>
        </w:sectPr>
      </w:pPr>
    </w:p>
    <w:p w14:paraId="50CAA596" w14:textId="77777777" w:rsidR="0026479B" w:rsidRDefault="00991CFA">
      <w:pPr>
        <w:pStyle w:val="BodyText"/>
        <w:spacing w:before="72" w:line="278" w:lineRule="auto"/>
        <w:ind w:left="861" w:right="422"/>
        <w:jc w:val="both"/>
      </w:pPr>
      <w:r>
        <w:lastRenderedPageBreak/>
        <w:t>position. It may be appropriate to wait for the full DBS disclosure before making a final decision.</w:t>
      </w:r>
    </w:p>
    <w:p w14:paraId="093F5405" w14:textId="77777777" w:rsidR="0026479B" w:rsidRDefault="00991CFA">
      <w:pPr>
        <w:pStyle w:val="ListParagraph"/>
        <w:numPr>
          <w:ilvl w:val="0"/>
          <w:numId w:val="1"/>
        </w:numPr>
        <w:tabs>
          <w:tab w:val="left" w:pos="861"/>
        </w:tabs>
        <w:spacing w:line="291" w:lineRule="exact"/>
        <w:rPr>
          <w:rFonts w:ascii="Symbol" w:hAnsi="Symbol"/>
          <w:sz w:val="24"/>
        </w:rPr>
      </w:pPr>
      <w:r>
        <w:rPr>
          <w:sz w:val="24"/>
        </w:rPr>
        <w:t>Non-DBS</w:t>
      </w:r>
      <w:r>
        <w:rPr>
          <w:spacing w:val="-4"/>
          <w:sz w:val="24"/>
        </w:rPr>
        <w:t xml:space="preserve"> </w:t>
      </w:r>
      <w:r>
        <w:rPr>
          <w:sz w:val="24"/>
        </w:rPr>
        <w:t>declarations</w:t>
      </w:r>
      <w:r>
        <w:rPr>
          <w:spacing w:val="-5"/>
          <w:sz w:val="24"/>
        </w:rPr>
        <w:t xml:space="preserve"> </w:t>
      </w:r>
      <w:r>
        <w:rPr>
          <w:sz w:val="24"/>
        </w:rPr>
        <w:t>with</w:t>
      </w:r>
      <w:r>
        <w:rPr>
          <w:spacing w:val="-3"/>
          <w:sz w:val="24"/>
        </w:rPr>
        <w:t xml:space="preserve"> </w:t>
      </w:r>
      <w:r>
        <w:rPr>
          <w:sz w:val="24"/>
        </w:rPr>
        <w:t>no</w:t>
      </w:r>
      <w:r>
        <w:rPr>
          <w:spacing w:val="-3"/>
          <w:sz w:val="24"/>
        </w:rPr>
        <w:t xml:space="preserve"> </w:t>
      </w:r>
      <w:r>
        <w:rPr>
          <w:sz w:val="24"/>
        </w:rPr>
        <w:t>issues</w:t>
      </w:r>
      <w:r>
        <w:rPr>
          <w:spacing w:val="-1"/>
          <w:sz w:val="24"/>
        </w:rPr>
        <w:t xml:space="preserve"> </w:t>
      </w:r>
      <w:r>
        <w:rPr>
          <w:sz w:val="24"/>
        </w:rPr>
        <w:t>will</w:t>
      </w:r>
      <w:r>
        <w:rPr>
          <w:spacing w:val="-4"/>
          <w:sz w:val="24"/>
        </w:rPr>
        <w:t xml:space="preserve"> </w:t>
      </w:r>
      <w:r>
        <w:rPr>
          <w:sz w:val="24"/>
        </w:rPr>
        <w:t>be</w:t>
      </w:r>
      <w:r>
        <w:rPr>
          <w:spacing w:val="-5"/>
          <w:sz w:val="24"/>
        </w:rPr>
        <w:t xml:space="preserve"> </w:t>
      </w:r>
      <w:r>
        <w:rPr>
          <w:sz w:val="24"/>
        </w:rPr>
        <w:t>filed</w:t>
      </w:r>
      <w:r>
        <w:rPr>
          <w:spacing w:val="-2"/>
          <w:sz w:val="24"/>
        </w:rPr>
        <w:t xml:space="preserve"> </w:t>
      </w:r>
      <w:r>
        <w:rPr>
          <w:sz w:val="24"/>
        </w:rPr>
        <w:t>in</w:t>
      </w:r>
      <w:r>
        <w:rPr>
          <w:spacing w:val="-3"/>
          <w:sz w:val="24"/>
        </w:rPr>
        <w:t xml:space="preserve"> </w:t>
      </w:r>
      <w:r>
        <w:rPr>
          <w:sz w:val="24"/>
        </w:rPr>
        <w:t>the</w:t>
      </w:r>
      <w:r>
        <w:rPr>
          <w:spacing w:val="-2"/>
          <w:sz w:val="24"/>
        </w:rPr>
        <w:t xml:space="preserve"> </w:t>
      </w:r>
      <w:r>
        <w:rPr>
          <w:sz w:val="24"/>
        </w:rPr>
        <w:t>individual’s</w:t>
      </w:r>
      <w:r>
        <w:rPr>
          <w:spacing w:val="-3"/>
          <w:sz w:val="24"/>
        </w:rPr>
        <w:t xml:space="preserve"> </w:t>
      </w:r>
      <w:r>
        <w:rPr>
          <w:sz w:val="24"/>
        </w:rPr>
        <w:t>HR</w:t>
      </w:r>
      <w:r>
        <w:rPr>
          <w:spacing w:val="-3"/>
          <w:sz w:val="24"/>
        </w:rPr>
        <w:t xml:space="preserve"> </w:t>
      </w:r>
      <w:r>
        <w:rPr>
          <w:spacing w:val="-2"/>
          <w:sz w:val="24"/>
        </w:rPr>
        <w:t>record.</w:t>
      </w:r>
    </w:p>
    <w:p w14:paraId="5D870634" w14:textId="77777777" w:rsidR="0026479B" w:rsidRDefault="0026479B">
      <w:pPr>
        <w:pStyle w:val="BodyText"/>
        <w:spacing w:before="80"/>
      </w:pPr>
    </w:p>
    <w:p w14:paraId="2005D02F" w14:textId="77777777" w:rsidR="0026479B" w:rsidRDefault="00991CFA">
      <w:pPr>
        <w:ind w:left="861"/>
        <w:jc w:val="both"/>
        <w:rPr>
          <w:rFonts w:ascii="Arial"/>
          <w:b/>
          <w:sz w:val="24"/>
        </w:rPr>
      </w:pPr>
      <w:r>
        <w:rPr>
          <w:rFonts w:ascii="Arial"/>
          <w:b/>
          <w:sz w:val="24"/>
          <w:u w:val="single"/>
        </w:rPr>
        <w:t>DBS</w:t>
      </w:r>
      <w:r>
        <w:rPr>
          <w:rFonts w:ascii="Arial"/>
          <w:b/>
          <w:spacing w:val="-4"/>
          <w:sz w:val="24"/>
          <w:u w:val="single"/>
        </w:rPr>
        <w:t xml:space="preserve"> </w:t>
      </w:r>
      <w:r>
        <w:rPr>
          <w:rFonts w:ascii="Arial"/>
          <w:b/>
          <w:sz w:val="24"/>
          <w:u w:val="single"/>
        </w:rPr>
        <w:t>Application</w:t>
      </w:r>
      <w:r>
        <w:rPr>
          <w:rFonts w:ascii="Arial"/>
          <w:b/>
          <w:spacing w:val="-4"/>
          <w:sz w:val="24"/>
          <w:u w:val="single"/>
        </w:rPr>
        <w:t xml:space="preserve"> </w:t>
      </w:r>
      <w:r>
        <w:rPr>
          <w:rFonts w:ascii="Arial"/>
          <w:b/>
          <w:sz w:val="24"/>
          <w:u w:val="single"/>
        </w:rPr>
        <w:t>and</w:t>
      </w:r>
      <w:r>
        <w:rPr>
          <w:rFonts w:ascii="Arial"/>
          <w:b/>
          <w:spacing w:val="-6"/>
          <w:sz w:val="24"/>
          <w:u w:val="single"/>
        </w:rPr>
        <w:t xml:space="preserve"> </w:t>
      </w:r>
      <w:r>
        <w:rPr>
          <w:rFonts w:ascii="Arial"/>
          <w:b/>
          <w:sz w:val="24"/>
          <w:u w:val="single"/>
        </w:rPr>
        <w:t>Update</w:t>
      </w:r>
      <w:r>
        <w:rPr>
          <w:rFonts w:ascii="Arial"/>
          <w:b/>
          <w:spacing w:val="-4"/>
          <w:sz w:val="24"/>
          <w:u w:val="single"/>
        </w:rPr>
        <w:t xml:space="preserve"> </w:t>
      </w:r>
      <w:r>
        <w:rPr>
          <w:rFonts w:ascii="Arial"/>
          <w:b/>
          <w:spacing w:val="-2"/>
          <w:sz w:val="24"/>
          <w:u w:val="single"/>
        </w:rPr>
        <w:t>Service</w:t>
      </w:r>
    </w:p>
    <w:p w14:paraId="1A106601" w14:textId="77777777" w:rsidR="0026479B" w:rsidRDefault="00991CFA">
      <w:pPr>
        <w:pStyle w:val="ListParagraph"/>
        <w:numPr>
          <w:ilvl w:val="0"/>
          <w:numId w:val="1"/>
        </w:numPr>
        <w:tabs>
          <w:tab w:val="left" w:pos="861"/>
        </w:tabs>
        <w:spacing w:before="41" w:line="276" w:lineRule="auto"/>
        <w:ind w:right="420"/>
        <w:jc w:val="both"/>
        <w:rPr>
          <w:rFonts w:ascii="Symbol" w:hAnsi="Symbol"/>
          <w:sz w:val="20"/>
        </w:rPr>
      </w:pPr>
      <w:r>
        <w:rPr>
          <w:rFonts w:ascii="Arial" w:hAnsi="Arial"/>
          <w:b/>
          <w:sz w:val="24"/>
        </w:rPr>
        <w:t>e-DBS Application</w:t>
      </w:r>
      <w:r>
        <w:rPr>
          <w:sz w:val="24"/>
        </w:rPr>
        <w:t>: Candidates</w:t>
      </w:r>
      <w:r>
        <w:rPr>
          <w:spacing w:val="-1"/>
          <w:sz w:val="24"/>
        </w:rPr>
        <w:t xml:space="preserve"> </w:t>
      </w:r>
      <w:r>
        <w:rPr>
          <w:sz w:val="24"/>
        </w:rPr>
        <w:t>will complete an e-DBS application form. If there is no conviction information, the Recruitment Team will be notified directly via the e- DBS system. If there is conviction information, the Recruitment Team will ask the individual to provide a copy of their DBS disclosure. This information will be cross- checked</w:t>
      </w:r>
      <w:r>
        <w:rPr>
          <w:spacing w:val="-14"/>
          <w:sz w:val="24"/>
        </w:rPr>
        <w:t xml:space="preserve"> </w:t>
      </w:r>
      <w:r>
        <w:rPr>
          <w:sz w:val="24"/>
        </w:rPr>
        <w:t>with</w:t>
      </w:r>
      <w:r>
        <w:rPr>
          <w:spacing w:val="-14"/>
          <w:sz w:val="24"/>
        </w:rPr>
        <w:t xml:space="preserve"> </w:t>
      </w:r>
      <w:r>
        <w:rPr>
          <w:sz w:val="24"/>
        </w:rPr>
        <w:t>the</w:t>
      </w:r>
      <w:r>
        <w:rPr>
          <w:spacing w:val="-14"/>
          <w:sz w:val="24"/>
        </w:rPr>
        <w:t xml:space="preserve"> </w:t>
      </w:r>
      <w:r>
        <w:rPr>
          <w:sz w:val="24"/>
        </w:rPr>
        <w:t>DBS</w:t>
      </w:r>
      <w:r>
        <w:rPr>
          <w:spacing w:val="-17"/>
          <w:sz w:val="24"/>
        </w:rPr>
        <w:t xml:space="preserve"> </w:t>
      </w:r>
      <w:r>
        <w:rPr>
          <w:sz w:val="24"/>
        </w:rPr>
        <w:t>declaration,</w:t>
      </w:r>
      <w:r>
        <w:rPr>
          <w:spacing w:val="-13"/>
          <w:sz w:val="24"/>
        </w:rPr>
        <w:t xml:space="preserve"> </w:t>
      </w:r>
      <w:r>
        <w:rPr>
          <w:sz w:val="24"/>
        </w:rPr>
        <w:t>application</w:t>
      </w:r>
      <w:r>
        <w:rPr>
          <w:spacing w:val="-16"/>
          <w:sz w:val="24"/>
        </w:rPr>
        <w:t xml:space="preserve"> </w:t>
      </w:r>
      <w:r>
        <w:rPr>
          <w:sz w:val="24"/>
        </w:rPr>
        <w:t>form,</w:t>
      </w:r>
      <w:r>
        <w:rPr>
          <w:spacing w:val="-17"/>
          <w:sz w:val="24"/>
        </w:rPr>
        <w:t xml:space="preserve"> </w:t>
      </w:r>
      <w:r>
        <w:rPr>
          <w:sz w:val="24"/>
        </w:rPr>
        <w:t>and</w:t>
      </w:r>
      <w:r>
        <w:rPr>
          <w:spacing w:val="-13"/>
          <w:sz w:val="24"/>
        </w:rPr>
        <w:t xml:space="preserve"> </w:t>
      </w:r>
      <w:r>
        <w:rPr>
          <w:sz w:val="24"/>
        </w:rPr>
        <w:t>interview</w:t>
      </w:r>
      <w:r>
        <w:rPr>
          <w:spacing w:val="-14"/>
          <w:sz w:val="24"/>
        </w:rPr>
        <w:t xml:space="preserve"> </w:t>
      </w:r>
      <w:r>
        <w:rPr>
          <w:sz w:val="24"/>
        </w:rPr>
        <w:t>records.</w:t>
      </w:r>
      <w:r>
        <w:rPr>
          <w:spacing w:val="-14"/>
          <w:sz w:val="24"/>
        </w:rPr>
        <w:t xml:space="preserve"> </w:t>
      </w:r>
      <w:r>
        <w:rPr>
          <w:sz w:val="24"/>
        </w:rPr>
        <w:t>A</w:t>
      </w:r>
      <w:r>
        <w:rPr>
          <w:spacing w:val="-17"/>
          <w:sz w:val="24"/>
        </w:rPr>
        <w:t xml:space="preserve"> </w:t>
      </w:r>
      <w:r>
        <w:rPr>
          <w:sz w:val="24"/>
        </w:rPr>
        <w:t>meeting may be necessary to discuss further.</w:t>
      </w:r>
    </w:p>
    <w:p w14:paraId="0226006B" w14:textId="77777777" w:rsidR="0026479B" w:rsidRDefault="00991CFA">
      <w:pPr>
        <w:pStyle w:val="ListParagraph"/>
        <w:numPr>
          <w:ilvl w:val="0"/>
          <w:numId w:val="1"/>
        </w:numPr>
        <w:tabs>
          <w:tab w:val="left" w:pos="861"/>
        </w:tabs>
        <w:spacing w:before="1" w:line="276" w:lineRule="auto"/>
        <w:ind w:right="426"/>
        <w:jc w:val="both"/>
        <w:rPr>
          <w:rFonts w:ascii="Symbol" w:hAnsi="Symbol"/>
          <w:sz w:val="20"/>
        </w:rPr>
      </w:pPr>
      <w:r>
        <w:rPr>
          <w:rFonts w:ascii="Arial" w:hAnsi="Arial"/>
          <w:b/>
          <w:sz w:val="24"/>
        </w:rPr>
        <w:t>DBS Update Service</w:t>
      </w:r>
      <w:r>
        <w:rPr>
          <w:sz w:val="24"/>
        </w:rPr>
        <w:t>: All candidates and staff eligible for a standard or enhanced DBS check must register for the DBS update service within 28 days of their initial application or within 30 days of receiving their certificate. This subscription must be renewed annually and paid for using the employee’s credit/debit card. Costs can be claimed</w:t>
      </w:r>
      <w:r>
        <w:rPr>
          <w:spacing w:val="-11"/>
          <w:sz w:val="24"/>
        </w:rPr>
        <w:t xml:space="preserve"> </w:t>
      </w:r>
      <w:r>
        <w:rPr>
          <w:sz w:val="24"/>
        </w:rPr>
        <w:t>back</w:t>
      </w:r>
      <w:r>
        <w:rPr>
          <w:spacing w:val="-12"/>
          <w:sz w:val="24"/>
        </w:rPr>
        <w:t xml:space="preserve"> </w:t>
      </w:r>
      <w:r>
        <w:rPr>
          <w:sz w:val="24"/>
        </w:rPr>
        <w:t>through</w:t>
      </w:r>
      <w:r>
        <w:rPr>
          <w:spacing w:val="-13"/>
          <w:sz w:val="24"/>
        </w:rPr>
        <w:t xml:space="preserve"> </w:t>
      </w:r>
      <w:r>
        <w:rPr>
          <w:sz w:val="24"/>
        </w:rPr>
        <w:t>expenses</w:t>
      </w:r>
      <w:r>
        <w:rPr>
          <w:spacing w:val="-9"/>
          <w:sz w:val="24"/>
        </w:rPr>
        <w:t xml:space="preserve"> </w:t>
      </w:r>
      <w:r>
        <w:rPr>
          <w:sz w:val="24"/>
        </w:rPr>
        <w:t>via</w:t>
      </w:r>
      <w:r>
        <w:rPr>
          <w:spacing w:val="-11"/>
          <w:sz w:val="24"/>
        </w:rPr>
        <w:t xml:space="preserve"> </w:t>
      </w:r>
      <w:r>
        <w:rPr>
          <w:sz w:val="24"/>
        </w:rPr>
        <w:t>the</w:t>
      </w:r>
      <w:r>
        <w:rPr>
          <w:spacing w:val="-11"/>
          <w:sz w:val="24"/>
        </w:rPr>
        <w:t xml:space="preserve"> </w:t>
      </w:r>
      <w:r>
        <w:rPr>
          <w:sz w:val="24"/>
        </w:rPr>
        <w:t>usual</w:t>
      </w:r>
      <w:r>
        <w:rPr>
          <w:spacing w:val="-12"/>
          <w:sz w:val="24"/>
        </w:rPr>
        <w:t xml:space="preserve"> </w:t>
      </w:r>
      <w:r>
        <w:rPr>
          <w:sz w:val="24"/>
        </w:rPr>
        <w:t>system</w:t>
      </w:r>
      <w:r>
        <w:rPr>
          <w:spacing w:val="-10"/>
          <w:sz w:val="24"/>
        </w:rPr>
        <w:t xml:space="preserve"> </w:t>
      </w:r>
      <w:r>
        <w:rPr>
          <w:sz w:val="24"/>
        </w:rPr>
        <w:t>described</w:t>
      </w:r>
      <w:r>
        <w:rPr>
          <w:spacing w:val="-11"/>
          <w:sz w:val="24"/>
        </w:rPr>
        <w:t xml:space="preserve"> </w:t>
      </w:r>
      <w:r>
        <w:rPr>
          <w:sz w:val="24"/>
        </w:rPr>
        <w:t>on</w:t>
      </w:r>
      <w:r>
        <w:rPr>
          <w:spacing w:val="-8"/>
          <w:sz w:val="24"/>
        </w:rPr>
        <w:t xml:space="preserve"> </w:t>
      </w:r>
      <w:r>
        <w:rPr>
          <w:sz w:val="24"/>
        </w:rPr>
        <w:t>the</w:t>
      </w:r>
      <w:r>
        <w:rPr>
          <w:spacing w:val="-8"/>
          <w:sz w:val="24"/>
        </w:rPr>
        <w:t xml:space="preserve"> </w:t>
      </w:r>
      <w:r>
        <w:rPr>
          <w:sz w:val="24"/>
        </w:rPr>
        <w:t>Trust</w:t>
      </w:r>
      <w:r>
        <w:rPr>
          <w:spacing w:val="-9"/>
          <w:sz w:val="24"/>
        </w:rPr>
        <w:t xml:space="preserve"> </w:t>
      </w:r>
      <w:r>
        <w:rPr>
          <w:sz w:val="24"/>
        </w:rPr>
        <w:t>intranet. Failure to register in time will require a new DBS check, paid for by the employee.</w:t>
      </w:r>
    </w:p>
    <w:p w14:paraId="06EACA5D" w14:textId="77777777" w:rsidR="0026479B" w:rsidRDefault="0026479B">
      <w:pPr>
        <w:pStyle w:val="BodyText"/>
        <w:spacing w:before="43"/>
      </w:pPr>
    </w:p>
    <w:p w14:paraId="7861FBD2" w14:textId="77777777" w:rsidR="0026479B" w:rsidRDefault="00991CFA">
      <w:pPr>
        <w:ind w:left="861"/>
        <w:jc w:val="both"/>
        <w:rPr>
          <w:rFonts w:ascii="Arial"/>
          <w:b/>
          <w:sz w:val="24"/>
        </w:rPr>
      </w:pPr>
      <w:r>
        <w:rPr>
          <w:rFonts w:ascii="Arial"/>
          <w:b/>
          <w:sz w:val="24"/>
          <w:u w:val="single"/>
        </w:rPr>
        <w:t>Record</w:t>
      </w:r>
      <w:r>
        <w:rPr>
          <w:rFonts w:ascii="Arial"/>
          <w:b/>
          <w:spacing w:val="-10"/>
          <w:sz w:val="24"/>
          <w:u w:val="single"/>
        </w:rPr>
        <w:t xml:space="preserve"> </w:t>
      </w:r>
      <w:r>
        <w:rPr>
          <w:rFonts w:ascii="Arial"/>
          <w:b/>
          <w:spacing w:val="-2"/>
          <w:sz w:val="24"/>
          <w:u w:val="single"/>
        </w:rPr>
        <w:t>Keeping</w:t>
      </w:r>
    </w:p>
    <w:p w14:paraId="6206944C" w14:textId="77777777" w:rsidR="0026479B" w:rsidRDefault="00991CFA">
      <w:pPr>
        <w:pStyle w:val="BodyText"/>
        <w:spacing w:before="41" w:line="276" w:lineRule="auto"/>
        <w:ind w:left="861" w:right="422"/>
        <w:jc w:val="both"/>
      </w:pPr>
      <w:r>
        <w:rPr>
          <w:rFonts w:ascii="Arial"/>
          <w:b/>
        </w:rPr>
        <w:t>DBS Details</w:t>
      </w:r>
      <w:r>
        <w:t>: The Recruitment Team will record the DBS disclosure reference number and issue date on ESR</w:t>
      </w:r>
    </w:p>
    <w:p w14:paraId="3174239E" w14:textId="77777777" w:rsidR="0026479B" w:rsidRDefault="0026479B">
      <w:pPr>
        <w:pStyle w:val="BodyText"/>
        <w:spacing w:before="40"/>
      </w:pPr>
    </w:p>
    <w:p w14:paraId="4F872F7A" w14:textId="77777777" w:rsidR="0026479B" w:rsidRDefault="00991CFA">
      <w:pPr>
        <w:pStyle w:val="Heading2"/>
        <w:numPr>
          <w:ilvl w:val="2"/>
          <w:numId w:val="4"/>
        </w:numPr>
        <w:tabs>
          <w:tab w:val="left" w:pos="858"/>
        </w:tabs>
        <w:ind w:left="858" w:hanging="718"/>
      </w:pPr>
      <w:r>
        <w:t>Decision</w:t>
      </w:r>
      <w:r>
        <w:rPr>
          <w:spacing w:val="-1"/>
        </w:rPr>
        <w:t xml:space="preserve"> </w:t>
      </w:r>
      <w:r>
        <w:rPr>
          <w:spacing w:val="-2"/>
        </w:rPr>
        <w:t>Making</w:t>
      </w:r>
    </w:p>
    <w:p w14:paraId="10353550" w14:textId="77777777" w:rsidR="0026479B" w:rsidRDefault="0026479B">
      <w:pPr>
        <w:pStyle w:val="BodyText"/>
        <w:spacing w:before="84"/>
        <w:rPr>
          <w:rFonts w:ascii="Arial"/>
          <w:b/>
        </w:rPr>
      </w:pPr>
    </w:p>
    <w:p w14:paraId="644AF74E" w14:textId="77777777" w:rsidR="0026479B" w:rsidRDefault="00991CFA">
      <w:pPr>
        <w:pStyle w:val="BodyText"/>
        <w:spacing w:line="276" w:lineRule="auto"/>
        <w:ind w:left="861" w:right="417"/>
        <w:jc w:val="both"/>
      </w:pPr>
      <w:r>
        <w:t xml:space="preserve">Recruiting Managers will only take into account </w:t>
      </w:r>
      <w:r>
        <w:rPr>
          <w:u w:val="single"/>
        </w:rPr>
        <w:t>relevant</w:t>
      </w:r>
      <w:r>
        <w:t xml:space="preserve"> criminal record and other information</w:t>
      </w:r>
      <w:r>
        <w:rPr>
          <w:spacing w:val="-7"/>
        </w:rPr>
        <w:t xml:space="preserve"> </w:t>
      </w:r>
      <w:r>
        <w:t>declared</w:t>
      </w:r>
      <w:r>
        <w:rPr>
          <w:spacing w:val="-7"/>
        </w:rPr>
        <w:t xml:space="preserve"> </w:t>
      </w:r>
      <w:r>
        <w:t>in</w:t>
      </w:r>
      <w:r>
        <w:rPr>
          <w:spacing w:val="-7"/>
        </w:rPr>
        <w:t xml:space="preserve"> </w:t>
      </w:r>
      <w:r>
        <w:t>line</w:t>
      </w:r>
      <w:r>
        <w:rPr>
          <w:spacing w:val="-7"/>
        </w:rPr>
        <w:t xml:space="preserve"> </w:t>
      </w:r>
      <w:r>
        <w:t>with</w:t>
      </w:r>
      <w:r>
        <w:rPr>
          <w:spacing w:val="-7"/>
        </w:rPr>
        <w:t xml:space="preserve"> </w:t>
      </w:r>
      <w:r>
        <w:t>the</w:t>
      </w:r>
      <w:r>
        <w:rPr>
          <w:spacing w:val="-7"/>
        </w:rPr>
        <w:t xml:space="preserve"> </w:t>
      </w:r>
      <w:r>
        <w:t>Trust</w:t>
      </w:r>
      <w:r>
        <w:rPr>
          <w:spacing w:val="-6"/>
        </w:rPr>
        <w:t xml:space="preserve"> </w:t>
      </w:r>
      <w:r>
        <w:t>policy</w:t>
      </w:r>
      <w:r>
        <w:rPr>
          <w:spacing w:val="-4"/>
        </w:rPr>
        <w:t xml:space="preserve"> </w:t>
      </w:r>
      <w:r>
        <w:t>statement</w:t>
      </w:r>
      <w:r>
        <w:rPr>
          <w:spacing w:val="-6"/>
        </w:rPr>
        <w:t xml:space="preserve"> </w:t>
      </w:r>
      <w:r>
        <w:t>on</w:t>
      </w:r>
      <w:r>
        <w:rPr>
          <w:spacing w:val="-6"/>
        </w:rPr>
        <w:t xml:space="preserve"> </w:t>
      </w:r>
      <w:r>
        <w:t>the</w:t>
      </w:r>
      <w:r>
        <w:rPr>
          <w:spacing w:val="-4"/>
        </w:rPr>
        <w:t xml:space="preserve"> </w:t>
      </w:r>
      <w:r>
        <w:t>Recruitment</w:t>
      </w:r>
      <w:r>
        <w:rPr>
          <w:spacing w:val="-6"/>
        </w:rPr>
        <w:t xml:space="preserve"> </w:t>
      </w:r>
      <w:r>
        <w:t>of</w:t>
      </w:r>
      <w:r>
        <w:rPr>
          <w:spacing w:val="-6"/>
        </w:rPr>
        <w:t xml:space="preserve"> </w:t>
      </w:r>
      <w:r>
        <w:t xml:space="preserve">Ex- </w:t>
      </w:r>
      <w:r>
        <w:rPr>
          <w:spacing w:val="-2"/>
        </w:rPr>
        <w:t>offenders.</w:t>
      </w:r>
    </w:p>
    <w:p w14:paraId="2AFE62D9" w14:textId="77777777" w:rsidR="0026479B" w:rsidRDefault="0026479B">
      <w:pPr>
        <w:pStyle w:val="BodyText"/>
        <w:spacing w:before="41"/>
      </w:pPr>
    </w:p>
    <w:p w14:paraId="7C22EDCE" w14:textId="77777777" w:rsidR="0026479B" w:rsidRDefault="00991CFA">
      <w:pPr>
        <w:pStyle w:val="Heading2"/>
        <w:numPr>
          <w:ilvl w:val="1"/>
          <w:numId w:val="4"/>
        </w:numPr>
        <w:tabs>
          <w:tab w:val="left" w:pos="1221"/>
        </w:tabs>
        <w:ind w:left="1221" w:hanging="1081"/>
      </w:pPr>
      <w:r>
        <w:t>Police/Prison</w:t>
      </w:r>
      <w:r>
        <w:rPr>
          <w:spacing w:val="-6"/>
        </w:rPr>
        <w:t xml:space="preserve"> </w:t>
      </w:r>
      <w:r>
        <w:rPr>
          <w:spacing w:val="-2"/>
        </w:rPr>
        <w:t>checks</w:t>
      </w:r>
    </w:p>
    <w:p w14:paraId="6309E2E8" w14:textId="77777777" w:rsidR="0026479B" w:rsidRDefault="0026479B">
      <w:pPr>
        <w:pStyle w:val="BodyText"/>
        <w:spacing w:before="82"/>
        <w:rPr>
          <w:rFonts w:ascii="Arial"/>
          <w:b/>
        </w:rPr>
      </w:pPr>
    </w:p>
    <w:p w14:paraId="0D52CDDA" w14:textId="77777777" w:rsidR="0026479B" w:rsidRDefault="00991CFA">
      <w:pPr>
        <w:pStyle w:val="BodyText"/>
        <w:spacing w:line="276" w:lineRule="auto"/>
        <w:ind w:left="861" w:right="422"/>
        <w:jc w:val="both"/>
      </w:pPr>
      <w:r>
        <w:t>Certain roles across the Health and Justice pathway require additional police or prison</w:t>
      </w:r>
      <w:r>
        <w:rPr>
          <w:spacing w:val="-9"/>
        </w:rPr>
        <w:t xml:space="preserve"> </w:t>
      </w:r>
      <w:r>
        <w:t>vetting</w:t>
      </w:r>
      <w:r>
        <w:rPr>
          <w:spacing w:val="-9"/>
        </w:rPr>
        <w:t xml:space="preserve"> </w:t>
      </w:r>
      <w:r>
        <w:t>before</w:t>
      </w:r>
      <w:r>
        <w:rPr>
          <w:spacing w:val="-9"/>
        </w:rPr>
        <w:t xml:space="preserve"> </w:t>
      </w:r>
      <w:r>
        <w:t>to</w:t>
      </w:r>
      <w:r>
        <w:rPr>
          <w:spacing w:val="-12"/>
        </w:rPr>
        <w:t xml:space="preserve"> </w:t>
      </w:r>
      <w:r>
        <w:t>any</w:t>
      </w:r>
      <w:r>
        <w:rPr>
          <w:spacing w:val="-13"/>
        </w:rPr>
        <w:t xml:space="preserve"> </w:t>
      </w:r>
      <w:r>
        <w:t>appointment</w:t>
      </w:r>
      <w:r>
        <w:rPr>
          <w:spacing w:val="-12"/>
        </w:rPr>
        <w:t xml:space="preserve"> </w:t>
      </w:r>
      <w:r>
        <w:t>can</w:t>
      </w:r>
      <w:r>
        <w:rPr>
          <w:spacing w:val="-12"/>
        </w:rPr>
        <w:t xml:space="preserve"> </w:t>
      </w:r>
      <w:r>
        <w:t>be</w:t>
      </w:r>
      <w:r>
        <w:rPr>
          <w:spacing w:val="-12"/>
        </w:rPr>
        <w:t xml:space="preserve"> </w:t>
      </w:r>
      <w:r>
        <w:t>made.</w:t>
      </w:r>
      <w:r>
        <w:rPr>
          <w:spacing w:val="40"/>
        </w:rPr>
        <w:t xml:space="preserve"> </w:t>
      </w:r>
      <w:r>
        <w:t>These</w:t>
      </w:r>
      <w:r>
        <w:rPr>
          <w:spacing w:val="-9"/>
        </w:rPr>
        <w:t xml:space="preserve"> </w:t>
      </w:r>
      <w:r>
        <w:t>checks</w:t>
      </w:r>
      <w:r>
        <w:rPr>
          <w:spacing w:val="-10"/>
        </w:rPr>
        <w:t xml:space="preserve"> </w:t>
      </w:r>
      <w:r>
        <w:t>are</w:t>
      </w:r>
      <w:r>
        <w:rPr>
          <w:spacing w:val="-12"/>
        </w:rPr>
        <w:t xml:space="preserve"> </w:t>
      </w:r>
      <w:r>
        <w:t>carried</w:t>
      </w:r>
      <w:r>
        <w:rPr>
          <w:spacing w:val="-11"/>
        </w:rPr>
        <w:t xml:space="preserve"> </w:t>
      </w:r>
      <w:r>
        <w:t>out by the individual establishments and the successful outcome is notified to the Recruitment</w:t>
      </w:r>
      <w:r>
        <w:rPr>
          <w:spacing w:val="-6"/>
        </w:rPr>
        <w:t xml:space="preserve"> </w:t>
      </w:r>
      <w:r>
        <w:t>and</w:t>
      </w:r>
      <w:r>
        <w:rPr>
          <w:spacing w:val="-6"/>
        </w:rPr>
        <w:t xml:space="preserve"> </w:t>
      </w:r>
      <w:r>
        <w:t>Selection</w:t>
      </w:r>
      <w:r>
        <w:rPr>
          <w:spacing w:val="-5"/>
        </w:rPr>
        <w:t xml:space="preserve"> </w:t>
      </w:r>
      <w:r>
        <w:t>Team</w:t>
      </w:r>
      <w:r>
        <w:rPr>
          <w:spacing w:val="-5"/>
        </w:rPr>
        <w:t xml:space="preserve"> </w:t>
      </w:r>
      <w:r>
        <w:t>by</w:t>
      </w:r>
      <w:r>
        <w:rPr>
          <w:spacing w:val="-5"/>
        </w:rPr>
        <w:t xml:space="preserve"> </w:t>
      </w:r>
      <w:r>
        <w:t>the</w:t>
      </w:r>
      <w:r>
        <w:rPr>
          <w:spacing w:val="-5"/>
        </w:rPr>
        <w:t xml:space="preserve"> </w:t>
      </w:r>
      <w:r>
        <w:t>Recruiting</w:t>
      </w:r>
      <w:r>
        <w:rPr>
          <w:spacing w:val="-5"/>
        </w:rPr>
        <w:t xml:space="preserve"> </w:t>
      </w:r>
      <w:r>
        <w:t>Manager.</w:t>
      </w:r>
      <w:r>
        <w:rPr>
          <w:spacing w:val="40"/>
        </w:rPr>
        <w:t xml:space="preserve"> </w:t>
      </w:r>
      <w:r>
        <w:t>These</w:t>
      </w:r>
      <w:r>
        <w:rPr>
          <w:spacing w:val="-6"/>
        </w:rPr>
        <w:t xml:space="preserve"> </w:t>
      </w:r>
      <w:r>
        <w:t>may</w:t>
      </w:r>
      <w:r>
        <w:rPr>
          <w:spacing w:val="-7"/>
        </w:rPr>
        <w:t xml:space="preserve"> </w:t>
      </w:r>
      <w:r>
        <w:t>be</w:t>
      </w:r>
      <w:r>
        <w:rPr>
          <w:spacing w:val="-6"/>
        </w:rPr>
        <w:t xml:space="preserve"> </w:t>
      </w:r>
      <w:r>
        <w:t>done</w:t>
      </w:r>
      <w:r>
        <w:rPr>
          <w:spacing w:val="-5"/>
        </w:rPr>
        <w:t xml:space="preserve"> </w:t>
      </w:r>
      <w:r>
        <w:t>in lieu of a DBS check.</w:t>
      </w:r>
    </w:p>
    <w:p w14:paraId="3CAFE96E" w14:textId="77777777" w:rsidR="0026479B" w:rsidRDefault="0026479B">
      <w:pPr>
        <w:pStyle w:val="BodyText"/>
      </w:pPr>
    </w:p>
    <w:p w14:paraId="439AF482" w14:textId="77777777" w:rsidR="0026479B" w:rsidRDefault="0026479B">
      <w:pPr>
        <w:pStyle w:val="BodyText"/>
        <w:spacing w:before="84"/>
      </w:pPr>
    </w:p>
    <w:p w14:paraId="2AA2E702" w14:textId="77777777" w:rsidR="0026479B" w:rsidRDefault="00991CFA">
      <w:pPr>
        <w:pStyle w:val="Heading2"/>
        <w:numPr>
          <w:ilvl w:val="1"/>
          <w:numId w:val="4"/>
        </w:numPr>
        <w:tabs>
          <w:tab w:val="left" w:pos="861"/>
        </w:tabs>
      </w:pPr>
      <w:r>
        <w:t>Recording</w:t>
      </w:r>
      <w:r>
        <w:rPr>
          <w:spacing w:val="-3"/>
        </w:rPr>
        <w:t xml:space="preserve"> </w:t>
      </w:r>
      <w:r>
        <w:rPr>
          <w:spacing w:val="-2"/>
        </w:rPr>
        <w:t>Checks</w:t>
      </w:r>
    </w:p>
    <w:p w14:paraId="46851204" w14:textId="77777777" w:rsidR="0026479B" w:rsidRDefault="0026479B">
      <w:pPr>
        <w:pStyle w:val="BodyText"/>
        <w:spacing w:before="84"/>
        <w:rPr>
          <w:rFonts w:ascii="Arial"/>
          <w:b/>
        </w:rPr>
      </w:pPr>
    </w:p>
    <w:p w14:paraId="7A10F892" w14:textId="77777777" w:rsidR="0026479B" w:rsidRDefault="00991CFA">
      <w:pPr>
        <w:pStyle w:val="BodyText"/>
        <w:spacing w:line="276" w:lineRule="auto"/>
        <w:ind w:left="861" w:right="422"/>
        <w:jc w:val="both"/>
      </w:pPr>
      <w:r>
        <w:t>Evidence of all pre-employment checks conducted will be stored on individual HR records with a record of the outcome entered and maintained on ESR by the Recruitment and Selection Team.</w:t>
      </w:r>
    </w:p>
    <w:sectPr w:rsidR="0026479B">
      <w:pgSz w:w="11910" w:h="16850"/>
      <w:pgMar w:top="1060" w:right="708" w:bottom="900" w:left="992" w:header="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DC2B5" w14:textId="77777777" w:rsidR="00674D38" w:rsidRDefault="00674D38">
      <w:r>
        <w:separator/>
      </w:r>
    </w:p>
  </w:endnote>
  <w:endnote w:type="continuationSeparator" w:id="0">
    <w:p w14:paraId="35BE8D87" w14:textId="77777777" w:rsidR="00674D38" w:rsidRDefault="00674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E675A" w14:textId="77777777" w:rsidR="0026479B" w:rsidRDefault="00991CFA">
    <w:pPr>
      <w:pStyle w:val="BodyText"/>
      <w:spacing w:line="14" w:lineRule="auto"/>
      <w:rPr>
        <w:sz w:val="20"/>
      </w:rPr>
    </w:pPr>
    <w:r>
      <w:rPr>
        <w:noProof/>
        <w:sz w:val="20"/>
      </w:rPr>
      <mc:AlternateContent>
        <mc:Choice Requires="wps">
          <w:drawing>
            <wp:anchor distT="0" distB="0" distL="0" distR="0" simplePos="0" relativeHeight="487168000" behindDoc="1" locked="0" layoutInCell="1" allowOverlap="1" wp14:anchorId="5D8CB92C" wp14:editId="7AA8AD30">
              <wp:simplePos x="0" y="0"/>
              <wp:positionH relativeFrom="page">
                <wp:posOffset>3410839</wp:posOffset>
              </wp:positionH>
              <wp:positionV relativeFrom="page">
                <wp:posOffset>10089685</wp:posOffset>
              </wp:positionV>
              <wp:extent cx="73914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167640"/>
                      </a:xfrm>
                      <a:prstGeom prst="rect">
                        <a:avLst/>
                      </a:prstGeom>
                    </wps:spPr>
                    <wps:txbx>
                      <w:txbxContent>
                        <w:p w14:paraId="34091355" w14:textId="77777777" w:rsidR="0026479B" w:rsidRDefault="00991CFA">
                          <w:pPr>
                            <w:spacing w:before="36"/>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26</w:t>
                          </w:r>
                          <w:r>
                            <w:rPr>
                              <w:spacing w:val="-5"/>
                              <w:sz w:val="18"/>
                            </w:rPr>
                            <w:fldChar w:fldCharType="end"/>
                          </w:r>
                        </w:p>
                      </w:txbxContent>
                    </wps:txbx>
                    <wps:bodyPr wrap="square" lIns="0" tIns="0" rIns="0" bIns="0" rtlCol="0">
                      <a:noAutofit/>
                    </wps:bodyPr>
                  </wps:wsp>
                </a:graphicData>
              </a:graphic>
            </wp:anchor>
          </w:drawing>
        </mc:Choice>
        <mc:Fallback>
          <w:pict>
            <v:shapetype w14:anchorId="5D8CB92C" id="_x0000_t202" coordsize="21600,21600" o:spt="202" path="m,l,21600r21600,l21600,xe">
              <v:stroke joinstyle="miter"/>
              <v:path gradientshapeok="t" o:connecttype="rect"/>
            </v:shapetype>
            <v:shape id="Textbox 1" o:spid="_x0000_s1026" type="#_x0000_t202" style="position:absolute;margin-left:268.55pt;margin-top:794.45pt;width:58.2pt;height:13.2pt;z-index:-1614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" filled="f" stroked="f">
              <v:textbox inset="0,0,0,0">
                <w:txbxContent>
                  <w:p w14:paraId="34091355" w14:textId="77777777" w:rsidR="0026479B" w:rsidRDefault="00991CFA">
                    <w:pPr>
                      <w:spacing w:before="36"/>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26</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F74BD" w14:textId="77777777" w:rsidR="00674D38" w:rsidRDefault="00674D38">
      <w:r>
        <w:separator/>
      </w:r>
    </w:p>
  </w:footnote>
  <w:footnote w:type="continuationSeparator" w:id="0">
    <w:p w14:paraId="0C4BEBDA" w14:textId="77777777" w:rsidR="00674D38" w:rsidRDefault="00674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CCA"/>
    <w:multiLevelType w:val="hybridMultilevel"/>
    <w:tmpl w:val="9E6E6836"/>
    <w:lvl w:ilvl="0" w:tplc="4328E060">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67A8F4A0">
      <w:numFmt w:val="bullet"/>
      <w:lvlText w:val="•"/>
      <w:lvlJc w:val="left"/>
      <w:pPr>
        <w:ind w:left="1794" w:hanging="360"/>
      </w:pPr>
      <w:rPr>
        <w:rFonts w:hint="default"/>
        <w:lang w:val="en-US" w:eastAsia="en-US" w:bidi="ar-SA"/>
      </w:rPr>
    </w:lvl>
    <w:lvl w:ilvl="2" w:tplc="432C7C64">
      <w:numFmt w:val="bullet"/>
      <w:lvlText w:val="•"/>
      <w:lvlJc w:val="left"/>
      <w:pPr>
        <w:ind w:left="2729" w:hanging="360"/>
      </w:pPr>
      <w:rPr>
        <w:rFonts w:hint="default"/>
        <w:lang w:val="en-US" w:eastAsia="en-US" w:bidi="ar-SA"/>
      </w:rPr>
    </w:lvl>
    <w:lvl w:ilvl="3" w:tplc="AAFAA292">
      <w:numFmt w:val="bullet"/>
      <w:lvlText w:val="•"/>
      <w:lvlJc w:val="left"/>
      <w:pPr>
        <w:ind w:left="3663" w:hanging="360"/>
      </w:pPr>
      <w:rPr>
        <w:rFonts w:hint="default"/>
        <w:lang w:val="en-US" w:eastAsia="en-US" w:bidi="ar-SA"/>
      </w:rPr>
    </w:lvl>
    <w:lvl w:ilvl="4" w:tplc="6BA86C76">
      <w:numFmt w:val="bullet"/>
      <w:lvlText w:val="•"/>
      <w:lvlJc w:val="left"/>
      <w:pPr>
        <w:ind w:left="4598" w:hanging="360"/>
      </w:pPr>
      <w:rPr>
        <w:rFonts w:hint="default"/>
        <w:lang w:val="en-US" w:eastAsia="en-US" w:bidi="ar-SA"/>
      </w:rPr>
    </w:lvl>
    <w:lvl w:ilvl="5" w:tplc="459242C0">
      <w:numFmt w:val="bullet"/>
      <w:lvlText w:val="•"/>
      <w:lvlJc w:val="left"/>
      <w:pPr>
        <w:ind w:left="5533" w:hanging="360"/>
      </w:pPr>
      <w:rPr>
        <w:rFonts w:hint="default"/>
        <w:lang w:val="en-US" w:eastAsia="en-US" w:bidi="ar-SA"/>
      </w:rPr>
    </w:lvl>
    <w:lvl w:ilvl="6" w:tplc="10CA997C">
      <w:numFmt w:val="bullet"/>
      <w:lvlText w:val="•"/>
      <w:lvlJc w:val="left"/>
      <w:pPr>
        <w:ind w:left="6467" w:hanging="360"/>
      </w:pPr>
      <w:rPr>
        <w:rFonts w:hint="default"/>
        <w:lang w:val="en-US" w:eastAsia="en-US" w:bidi="ar-SA"/>
      </w:rPr>
    </w:lvl>
    <w:lvl w:ilvl="7" w:tplc="ACF6DFD6">
      <w:numFmt w:val="bullet"/>
      <w:lvlText w:val="•"/>
      <w:lvlJc w:val="left"/>
      <w:pPr>
        <w:ind w:left="7402" w:hanging="360"/>
      </w:pPr>
      <w:rPr>
        <w:rFonts w:hint="default"/>
        <w:lang w:val="en-US" w:eastAsia="en-US" w:bidi="ar-SA"/>
      </w:rPr>
    </w:lvl>
    <w:lvl w:ilvl="8" w:tplc="9342C7A6">
      <w:numFmt w:val="bullet"/>
      <w:lvlText w:val="•"/>
      <w:lvlJc w:val="left"/>
      <w:pPr>
        <w:ind w:left="8337" w:hanging="360"/>
      </w:pPr>
      <w:rPr>
        <w:rFonts w:hint="default"/>
        <w:lang w:val="en-US" w:eastAsia="en-US" w:bidi="ar-SA"/>
      </w:rPr>
    </w:lvl>
  </w:abstractNum>
  <w:abstractNum w:abstractNumId="1" w15:restartNumberingAfterBreak="0">
    <w:nsid w:val="0C3F75E1"/>
    <w:multiLevelType w:val="hybridMultilevel"/>
    <w:tmpl w:val="3A949A96"/>
    <w:lvl w:ilvl="0" w:tplc="08EED2BE">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54E2FDFA">
      <w:numFmt w:val="bullet"/>
      <w:lvlText w:val="•"/>
      <w:lvlJc w:val="left"/>
      <w:pPr>
        <w:ind w:left="1794" w:hanging="360"/>
      </w:pPr>
      <w:rPr>
        <w:rFonts w:hint="default"/>
        <w:lang w:val="en-US" w:eastAsia="en-US" w:bidi="ar-SA"/>
      </w:rPr>
    </w:lvl>
    <w:lvl w:ilvl="2" w:tplc="2668B28C">
      <w:numFmt w:val="bullet"/>
      <w:lvlText w:val="•"/>
      <w:lvlJc w:val="left"/>
      <w:pPr>
        <w:ind w:left="2729" w:hanging="360"/>
      </w:pPr>
      <w:rPr>
        <w:rFonts w:hint="default"/>
        <w:lang w:val="en-US" w:eastAsia="en-US" w:bidi="ar-SA"/>
      </w:rPr>
    </w:lvl>
    <w:lvl w:ilvl="3" w:tplc="57B6579A">
      <w:numFmt w:val="bullet"/>
      <w:lvlText w:val="•"/>
      <w:lvlJc w:val="left"/>
      <w:pPr>
        <w:ind w:left="3663" w:hanging="360"/>
      </w:pPr>
      <w:rPr>
        <w:rFonts w:hint="default"/>
        <w:lang w:val="en-US" w:eastAsia="en-US" w:bidi="ar-SA"/>
      </w:rPr>
    </w:lvl>
    <w:lvl w:ilvl="4" w:tplc="3926C698">
      <w:numFmt w:val="bullet"/>
      <w:lvlText w:val="•"/>
      <w:lvlJc w:val="left"/>
      <w:pPr>
        <w:ind w:left="4598" w:hanging="360"/>
      </w:pPr>
      <w:rPr>
        <w:rFonts w:hint="default"/>
        <w:lang w:val="en-US" w:eastAsia="en-US" w:bidi="ar-SA"/>
      </w:rPr>
    </w:lvl>
    <w:lvl w:ilvl="5" w:tplc="6E88ED68">
      <w:numFmt w:val="bullet"/>
      <w:lvlText w:val="•"/>
      <w:lvlJc w:val="left"/>
      <w:pPr>
        <w:ind w:left="5533" w:hanging="360"/>
      </w:pPr>
      <w:rPr>
        <w:rFonts w:hint="default"/>
        <w:lang w:val="en-US" w:eastAsia="en-US" w:bidi="ar-SA"/>
      </w:rPr>
    </w:lvl>
    <w:lvl w:ilvl="6" w:tplc="5720D274">
      <w:numFmt w:val="bullet"/>
      <w:lvlText w:val="•"/>
      <w:lvlJc w:val="left"/>
      <w:pPr>
        <w:ind w:left="6467" w:hanging="360"/>
      </w:pPr>
      <w:rPr>
        <w:rFonts w:hint="default"/>
        <w:lang w:val="en-US" w:eastAsia="en-US" w:bidi="ar-SA"/>
      </w:rPr>
    </w:lvl>
    <w:lvl w:ilvl="7" w:tplc="32C4161E">
      <w:numFmt w:val="bullet"/>
      <w:lvlText w:val="•"/>
      <w:lvlJc w:val="left"/>
      <w:pPr>
        <w:ind w:left="7402" w:hanging="360"/>
      </w:pPr>
      <w:rPr>
        <w:rFonts w:hint="default"/>
        <w:lang w:val="en-US" w:eastAsia="en-US" w:bidi="ar-SA"/>
      </w:rPr>
    </w:lvl>
    <w:lvl w:ilvl="8" w:tplc="D59C5D5E">
      <w:numFmt w:val="bullet"/>
      <w:lvlText w:val="•"/>
      <w:lvlJc w:val="left"/>
      <w:pPr>
        <w:ind w:left="8337" w:hanging="360"/>
      </w:pPr>
      <w:rPr>
        <w:rFonts w:hint="default"/>
        <w:lang w:val="en-US" w:eastAsia="en-US" w:bidi="ar-SA"/>
      </w:rPr>
    </w:lvl>
  </w:abstractNum>
  <w:abstractNum w:abstractNumId="2" w15:restartNumberingAfterBreak="0">
    <w:nsid w:val="1762528D"/>
    <w:multiLevelType w:val="hybridMultilevel"/>
    <w:tmpl w:val="598EF28C"/>
    <w:lvl w:ilvl="0" w:tplc="68760414">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E534787E">
      <w:numFmt w:val="bullet"/>
      <w:lvlText w:val="•"/>
      <w:lvlJc w:val="left"/>
      <w:pPr>
        <w:ind w:left="1794" w:hanging="360"/>
      </w:pPr>
      <w:rPr>
        <w:rFonts w:hint="default"/>
        <w:lang w:val="en-US" w:eastAsia="en-US" w:bidi="ar-SA"/>
      </w:rPr>
    </w:lvl>
    <w:lvl w:ilvl="2" w:tplc="E9B2E934">
      <w:numFmt w:val="bullet"/>
      <w:lvlText w:val="•"/>
      <w:lvlJc w:val="left"/>
      <w:pPr>
        <w:ind w:left="2729" w:hanging="360"/>
      </w:pPr>
      <w:rPr>
        <w:rFonts w:hint="default"/>
        <w:lang w:val="en-US" w:eastAsia="en-US" w:bidi="ar-SA"/>
      </w:rPr>
    </w:lvl>
    <w:lvl w:ilvl="3" w:tplc="3258DA4A">
      <w:numFmt w:val="bullet"/>
      <w:lvlText w:val="•"/>
      <w:lvlJc w:val="left"/>
      <w:pPr>
        <w:ind w:left="3663" w:hanging="360"/>
      </w:pPr>
      <w:rPr>
        <w:rFonts w:hint="default"/>
        <w:lang w:val="en-US" w:eastAsia="en-US" w:bidi="ar-SA"/>
      </w:rPr>
    </w:lvl>
    <w:lvl w:ilvl="4" w:tplc="ED44006A">
      <w:numFmt w:val="bullet"/>
      <w:lvlText w:val="•"/>
      <w:lvlJc w:val="left"/>
      <w:pPr>
        <w:ind w:left="4598" w:hanging="360"/>
      </w:pPr>
      <w:rPr>
        <w:rFonts w:hint="default"/>
        <w:lang w:val="en-US" w:eastAsia="en-US" w:bidi="ar-SA"/>
      </w:rPr>
    </w:lvl>
    <w:lvl w:ilvl="5" w:tplc="4DF41276">
      <w:numFmt w:val="bullet"/>
      <w:lvlText w:val="•"/>
      <w:lvlJc w:val="left"/>
      <w:pPr>
        <w:ind w:left="5533" w:hanging="360"/>
      </w:pPr>
      <w:rPr>
        <w:rFonts w:hint="default"/>
        <w:lang w:val="en-US" w:eastAsia="en-US" w:bidi="ar-SA"/>
      </w:rPr>
    </w:lvl>
    <w:lvl w:ilvl="6" w:tplc="7AF0B3F0">
      <w:numFmt w:val="bullet"/>
      <w:lvlText w:val="•"/>
      <w:lvlJc w:val="left"/>
      <w:pPr>
        <w:ind w:left="6467" w:hanging="360"/>
      </w:pPr>
      <w:rPr>
        <w:rFonts w:hint="default"/>
        <w:lang w:val="en-US" w:eastAsia="en-US" w:bidi="ar-SA"/>
      </w:rPr>
    </w:lvl>
    <w:lvl w:ilvl="7" w:tplc="A3CC720C">
      <w:numFmt w:val="bullet"/>
      <w:lvlText w:val="•"/>
      <w:lvlJc w:val="left"/>
      <w:pPr>
        <w:ind w:left="7402" w:hanging="360"/>
      </w:pPr>
      <w:rPr>
        <w:rFonts w:hint="default"/>
        <w:lang w:val="en-US" w:eastAsia="en-US" w:bidi="ar-SA"/>
      </w:rPr>
    </w:lvl>
    <w:lvl w:ilvl="8" w:tplc="B160485A">
      <w:numFmt w:val="bullet"/>
      <w:lvlText w:val="•"/>
      <w:lvlJc w:val="left"/>
      <w:pPr>
        <w:ind w:left="8337" w:hanging="360"/>
      </w:pPr>
      <w:rPr>
        <w:rFonts w:hint="default"/>
        <w:lang w:val="en-US" w:eastAsia="en-US" w:bidi="ar-SA"/>
      </w:rPr>
    </w:lvl>
  </w:abstractNum>
  <w:abstractNum w:abstractNumId="3" w15:restartNumberingAfterBreak="0">
    <w:nsid w:val="1C477837"/>
    <w:multiLevelType w:val="hybridMultilevel"/>
    <w:tmpl w:val="46DCCCFE"/>
    <w:lvl w:ilvl="0" w:tplc="BFF6C0CC">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CAC816B0">
      <w:numFmt w:val="bullet"/>
      <w:lvlText w:val="•"/>
      <w:lvlJc w:val="left"/>
      <w:pPr>
        <w:ind w:left="1794" w:hanging="360"/>
      </w:pPr>
      <w:rPr>
        <w:rFonts w:hint="default"/>
        <w:lang w:val="en-US" w:eastAsia="en-US" w:bidi="ar-SA"/>
      </w:rPr>
    </w:lvl>
    <w:lvl w:ilvl="2" w:tplc="CF069FB2">
      <w:numFmt w:val="bullet"/>
      <w:lvlText w:val="•"/>
      <w:lvlJc w:val="left"/>
      <w:pPr>
        <w:ind w:left="2729" w:hanging="360"/>
      </w:pPr>
      <w:rPr>
        <w:rFonts w:hint="default"/>
        <w:lang w:val="en-US" w:eastAsia="en-US" w:bidi="ar-SA"/>
      </w:rPr>
    </w:lvl>
    <w:lvl w:ilvl="3" w:tplc="D8B89140">
      <w:numFmt w:val="bullet"/>
      <w:lvlText w:val="•"/>
      <w:lvlJc w:val="left"/>
      <w:pPr>
        <w:ind w:left="3663" w:hanging="360"/>
      </w:pPr>
      <w:rPr>
        <w:rFonts w:hint="default"/>
        <w:lang w:val="en-US" w:eastAsia="en-US" w:bidi="ar-SA"/>
      </w:rPr>
    </w:lvl>
    <w:lvl w:ilvl="4" w:tplc="B31CAEFA">
      <w:numFmt w:val="bullet"/>
      <w:lvlText w:val="•"/>
      <w:lvlJc w:val="left"/>
      <w:pPr>
        <w:ind w:left="4598" w:hanging="360"/>
      </w:pPr>
      <w:rPr>
        <w:rFonts w:hint="default"/>
        <w:lang w:val="en-US" w:eastAsia="en-US" w:bidi="ar-SA"/>
      </w:rPr>
    </w:lvl>
    <w:lvl w:ilvl="5" w:tplc="487ADB28">
      <w:numFmt w:val="bullet"/>
      <w:lvlText w:val="•"/>
      <w:lvlJc w:val="left"/>
      <w:pPr>
        <w:ind w:left="5533" w:hanging="360"/>
      </w:pPr>
      <w:rPr>
        <w:rFonts w:hint="default"/>
        <w:lang w:val="en-US" w:eastAsia="en-US" w:bidi="ar-SA"/>
      </w:rPr>
    </w:lvl>
    <w:lvl w:ilvl="6" w:tplc="33E65A8C">
      <w:numFmt w:val="bullet"/>
      <w:lvlText w:val="•"/>
      <w:lvlJc w:val="left"/>
      <w:pPr>
        <w:ind w:left="6467" w:hanging="360"/>
      </w:pPr>
      <w:rPr>
        <w:rFonts w:hint="default"/>
        <w:lang w:val="en-US" w:eastAsia="en-US" w:bidi="ar-SA"/>
      </w:rPr>
    </w:lvl>
    <w:lvl w:ilvl="7" w:tplc="3FA2A8E4">
      <w:numFmt w:val="bullet"/>
      <w:lvlText w:val="•"/>
      <w:lvlJc w:val="left"/>
      <w:pPr>
        <w:ind w:left="7402" w:hanging="360"/>
      </w:pPr>
      <w:rPr>
        <w:rFonts w:hint="default"/>
        <w:lang w:val="en-US" w:eastAsia="en-US" w:bidi="ar-SA"/>
      </w:rPr>
    </w:lvl>
    <w:lvl w:ilvl="8" w:tplc="CFC44770">
      <w:numFmt w:val="bullet"/>
      <w:lvlText w:val="•"/>
      <w:lvlJc w:val="left"/>
      <w:pPr>
        <w:ind w:left="8337" w:hanging="360"/>
      </w:pPr>
      <w:rPr>
        <w:rFonts w:hint="default"/>
        <w:lang w:val="en-US" w:eastAsia="en-US" w:bidi="ar-SA"/>
      </w:rPr>
    </w:lvl>
  </w:abstractNum>
  <w:abstractNum w:abstractNumId="4" w15:restartNumberingAfterBreak="0">
    <w:nsid w:val="24E35CDD"/>
    <w:multiLevelType w:val="hybridMultilevel"/>
    <w:tmpl w:val="AD065466"/>
    <w:lvl w:ilvl="0" w:tplc="532C4728">
      <w:numFmt w:val="bullet"/>
      <w:lvlText w:val=""/>
      <w:lvlJc w:val="left"/>
      <w:pPr>
        <w:ind w:left="1701" w:hanging="708"/>
      </w:pPr>
      <w:rPr>
        <w:rFonts w:ascii="Symbol" w:eastAsia="Symbol" w:hAnsi="Symbol" w:cs="Symbol" w:hint="default"/>
        <w:b w:val="0"/>
        <w:bCs w:val="0"/>
        <w:i w:val="0"/>
        <w:iCs w:val="0"/>
        <w:spacing w:val="0"/>
        <w:w w:val="100"/>
        <w:sz w:val="24"/>
        <w:szCs w:val="24"/>
        <w:lang w:val="en-US" w:eastAsia="en-US" w:bidi="ar-SA"/>
      </w:rPr>
    </w:lvl>
    <w:lvl w:ilvl="1" w:tplc="4C2A352C">
      <w:numFmt w:val="bullet"/>
      <w:lvlText w:val="•"/>
      <w:lvlJc w:val="left"/>
      <w:pPr>
        <w:ind w:left="2550" w:hanging="708"/>
      </w:pPr>
      <w:rPr>
        <w:rFonts w:hint="default"/>
        <w:lang w:val="en-US" w:eastAsia="en-US" w:bidi="ar-SA"/>
      </w:rPr>
    </w:lvl>
    <w:lvl w:ilvl="2" w:tplc="5072ACBC">
      <w:numFmt w:val="bullet"/>
      <w:lvlText w:val="•"/>
      <w:lvlJc w:val="left"/>
      <w:pPr>
        <w:ind w:left="3401" w:hanging="708"/>
      </w:pPr>
      <w:rPr>
        <w:rFonts w:hint="default"/>
        <w:lang w:val="en-US" w:eastAsia="en-US" w:bidi="ar-SA"/>
      </w:rPr>
    </w:lvl>
    <w:lvl w:ilvl="3" w:tplc="503C98A4">
      <w:numFmt w:val="bullet"/>
      <w:lvlText w:val="•"/>
      <w:lvlJc w:val="left"/>
      <w:pPr>
        <w:ind w:left="4251" w:hanging="708"/>
      </w:pPr>
      <w:rPr>
        <w:rFonts w:hint="default"/>
        <w:lang w:val="en-US" w:eastAsia="en-US" w:bidi="ar-SA"/>
      </w:rPr>
    </w:lvl>
    <w:lvl w:ilvl="4" w:tplc="6988EEC8">
      <w:numFmt w:val="bullet"/>
      <w:lvlText w:val="•"/>
      <w:lvlJc w:val="left"/>
      <w:pPr>
        <w:ind w:left="5102" w:hanging="708"/>
      </w:pPr>
      <w:rPr>
        <w:rFonts w:hint="default"/>
        <w:lang w:val="en-US" w:eastAsia="en-US" w:bidi="ar-SA"/>
      </w:rPr>
    </w:lvl>
    <w:lvl w:ilvl="5" w:tplc="274289EA">
      <w:numFmt w:val="bullet"/>
      <w:lvlText w:val="•"/>
      <w:lvlJc w:val="left"/>
      <w:pPr>
        <w:ind w:left="5953" w:hanging="708"/>
      </w:pPr>
      <w:rPr>
        <w:rFonts w:hint="default"/>
        <w:lang w:val="en-US" w:eastAsia="en-US" w:bidi="ar-SA"/>
      </w:rPr>
    </w:lvl>
    <w:lvl w:ilvl="6" w:tplc="3F0E8FEE">
      <w:numFmt w:val="bullet"/>
      <w:lvlText w:val="•"/>
      <w:lvlJc w:val="left"/>
      <w:pPr>
        <w:ind w:left="6803" w:hanging="708"/>
      </w:pPr>
      <w:rPr>
        <w:rFonts w:hint="default"/>
        <w:lang w:val="en-US" w:eastAsia="en-US" w:bidi="ar-SA"/>
      </w:rPr>
    </w:lvl>
    <w:lvl w:ilvl="7" w:tplc="4000D296">
      <w:numFmt w:val="bullet"/>
      <w:lvlText w:val="•"/>
      <w:lvlJc w:val="left"/>
      <w:pPr>
        <w:ind w:left="7654" w:hanging="708"/>
      </w:pPr>
      <w:rPr>
        <w:rFonts w:hint="default"/>
        <w:lang w:val="en-US" w:eastAsia="en-US" w:bidi="ar-SA"/>
      </w:rPr>
    </w:lvl>
    <w:lvl w:ilvl="8" w:tplc="74C048B0">
      <w:numFmt w:val="bullet"/>
      <w:lvlText w:val="•"/>
      <w:lvlJc w:val="left"/>
      <w:pPr>
        <w:ind w:left="8505" w:hanging="708"/>
      </w:pPr>
      <w:rPr>
        <w:rFonts w:hint="default"/>
        <w:lang w:val="en-US" w:eastAsia="en-US" w:bidi="ar-SA"/>
      </w:rPr>
    </w:lvl>
  </w:abstractNum>
  <w:abstractNum w:abstractNumId="5" w15:restartNumberingAfterBreak="0">
    <w:nsid w:val="26DE43BD"/>
    <w:multiLevelType w:val="hybridMultilevel"/>
    <w:tmpl w:val="BC406B74"/>
    <w:lvl w:ilvl="0" w:tplc="B7EC726A">
      <w:numFmt w:val="bullet"/>
      <w:lvlText w:val=""/>
      <w:lvlJc w:val="left"/>
      <w:pPr>
        <w:ind w:left="861" w:hanging="360"/>
      </w:pPr>
      <w:rPr>
        <w:rFonts w:ascii="Symbol" w:eastAsia="Symbol" w:hAnsi="Symbol" w:cs="Symbol" w:hint="default"/>
        <w:spacing w:val="0"/>
        <w:w w:val="100"/>
        <w:lang w:val="en-US" w:eastAsia="en-US" w:bidi="ar-SA"/>
      </w:rPr>
    </w:lvl>
    <w:lvl w:ilvl="1" w:tplc="B136065E">
      <w:numFmt w:val="bullet"/>
      <w:lvlText w:val="o"/>
      <w:lvlJc w:val="left"/>
      <w:pPr>
        <w:ind w:left="1581" w:hanging="360"/>
      </w:pPr>
      <w:rPr>
        <w:rFonts w:ascii="Courier New" w:eastAsia="Courier New" w:hAnsi="Courier New" w:cs="Courier New" w:hint="default"/>
        <w:b w:val="0"/>
        <w:bCs w:val="0"/>
        <w:i w:val="0"/>
        <w:iCs w:val="0"/>
        <w:spacing w:val="0"/>
        <w:w w:val="99"/>
        <w:sz w:val="20"/>
        <w:szCs w:val="20"/>
        <w:lang w:val="en-US" w:eastAsia="en-US" w:bidi="ar-SA"/>
      </w:rPr>
    </w:lvl>
    <w:lvl w:ilvl="2" w:tplc="8428774E">
      <w:numFmt w:val="bullet"/>
      <w:lvlText w:val="•"/>
      <w:lvlJc w:val="left"/>
      <w:pPr>
        <w:ind w:left="2538" w:hanging="360"/>
      </w:pPr>
      <w:rPr>
        <w:rFonts w:hint="default"/>
        <w:lang w:val="en-US" w:eastAsia="en-US" w:bidi="ar-SA"/>
      </w:rPr>
    </w:lvl>
    <w:lvl w:ilvl="3" w:tplc="4A2CF43E">
      <w:numFmt w:val="bullet"/>
      <w:lvlText w:val="•"/>
      <w:lvlJc w:val="left"/>
      <w:pPr>
        <w:ind w:left="3496" w:hanging="360"/>
      </w:pPr>
      <w:rPr>
        <w:rFonts w:hint="default"/>
        <w:lang w:val="en-US" w:eastAsia="en-US" w:bidi="ar-SA"/>
      </w:rPr>
    </w:lvl>
    <w:lvl w:ilvl="4" w:tplc="8D56BF98">
      <w:numFmt w:val="bullet"/>
      <w:lvlText w:val="•"/>
      <w:lvlJc w:val="left"/>
      <w:pPr>
        <w:ind w:left="4455" w:hanging="360"/>
      </w:pPr>
      <w:rPr>
        <w:rFonts w:hint="default"/>
        <w:lang w:val="en-US" w:eastAsia="en-US" w:bidi="ar-SA"/>
      </w:rPr>
    </w:lvl>
    <w:lvl w:ilvl="5" w:tplc="AE2EA0D0">
      <w:numFmt w:val="bullet"/>
      <w:lvlText w:val="•"/>
      <w:lvlJc w:val="left"/>
      <w:pPr>
        <w:ind w:left="5413" w:hanging="360"/>
      </w:pPr>
      <w:rPr>
        <w:rFonts w:hint="default"/>
        <w:lang w:val="en-US" w:eastAsia="en-US" w:bidi="ar-SA"/>
      </w:rPr>
    </w:lvl>
    <w:lvl w:ilvl="6" w:tplc="B4F8388C">
      <w:numFmt w:val="bullet"/>
      <w:lvlText w:val="•"/>
      <w:lvlJc w:val="left"/>
      <w:pPr>
        <w:ind w:left="6372" w:hanging="360"/>
      </w:pPr>
      <w:rPr>
        <w:rFonts w:hint="default"/>
        <w:lang w:val="en-US" w:eastAsia="en-US" w:bidi="ar-SA"/>
      </w:rPr>
    </w:lvl>
    <w:lvl w:ilvl="7" w:tplc="9CD886F0">
      <w:numFmt w:val="bullet"/>
      <w:lvlText w:val="•"/>
      <w:lvlJc w:val="left"/>
      <w:pPr>
        <w:ind w:left="7330" w:hanging="360"/>
      </w:pPr>
      <w:rPr>
        <w:rFonts w:hint="default"/>
        <w:lang w:val="en-US" w:eastAsia="en-US" w:bidi="ar-SA"/>
      </w:rPr>
    </w:lvl>
    <w:lvl w:ilvl="8" w:tplc="27C2A1D2">
      <w:numFmt w:val="bullet"/>
      <w:lvlText w:val="•"/>
      <w:lvlJc w:val="left"/>
      <w:pPr>
        <w:ind w:left="8289" w:hanging="360"/>
      </w:pPr>
      <w:rPr>
        <w:rFonts w:hint="default"/>
        <w:lang w:val="en-US" w:eastAsia="en-US" w:bidi="ar-SA"/>
      </w:rPr>
    </w:lvl>
  </w:abstractNum>
  <w:abstractNum w:abstractNumId="6" w15:restartNumberingAfterBreak="0">
    <w:nsid w:val="33230C5D"/>
    <w:multiLevelType w:val="hybridMultilevel"/>
    <w:tmpl w:val="E572F8BC"/>
    <w:lvl w:ilvl="0" w:tplc="CFE89FA2">
      <w:numFmt w:val="bullet"/>
      <w:lvlText w:val=""/>
      <w:lvlJc w:val="left"/>
      <w:pPr>
        <w:ind w:left="140" w:hanging="360"/>
      </w:pPr>
      <w:rPr>
        <w:rFonts w:ascii="Symbol" w:eastAsia="Symbol" w:hAnsi="Symbol" w:cs="Symbol" w:hint="default"/>
        <w:b w:val="0"/>
        <w:bCs w:val="0"/>
        <w:i w:val="0"/>
        <w:iCs w:val="0"/>
        <w:spacing w:val="0"/>
        <w:w w:val="100"/>
        <w:sz w:val="24"/>
        <w:szCs w:val="24"/>
        <w:lang w:val="en-US" w:eastAsia="en-US" w:bidi="ar-SA"/>
      </w:rPr>
    </w:lvl>
    <w:lvl w:ilvl="1" w:tplc="8E864B66">
      <w:numFmt w:val="bullet"/>
      <w:lvlText w:val="•"/>
      <w:lvlJc w:val="left"/>
      <w:pPr>
        <w:ind w:left="1146" w:hanging="360"/>
      </w:pPr>
      <w:rPr>
        <w:rFonts w:hint="default"/>
        <w:lang w:val="en-US" w:eastAsia="en-US" w:bidi="ar-SA"/>
      </w:rPr>
    </w:lvl>
    <w:lvl w:ilvl="2" w:tplc="0B38BD96">
      <w:numFmt w:val="bullet"/>
      <w:lvlText w:val="•"/>
      <w:lvlJc w:val="left"/>
      <w:pPr>
        <w:ind w:left="2153" w:hanging="360"/>
      </w:pPr>
      <w:rPr>
        <w:rFonts w:hint="default"/>
        <w:lang w:val="en-US" w:eastAsia="en-US" w:bidi="ar-SA"/>
      </w:rPr>
    </w:lvl>
    <w:lvl w:ilvl="3" w:tplc="C95C82A8">
      <w:numFmt w:val="bullet"/>
      <w:lvlText w:val="•"/>
      <w:lvlJc w:val="left"/>
      <w:pPr>
        <w:ind w:left="3159" w:hanging="360"/>
      </w:pPr>
      <w:rPr>
        <w:rFonts w:hint="default"/>
        <w:lang w:val="en-US" w:eastAsia="en-US" w:bidi="ar-SA"/>
      </w:rPr>
    </w:lvl>
    <w:lvl w:ilvl="4" w:tplc="01BC04DA">
      <w:numFmt w:val="bullet"/>
      <w:lvlText w:val="•"/>
      <w:lvlJc w:val="left"/>
      <w:pPr>
        <w:ind w:left="4166" w:hanging="360"/>
      </w:pPr>
      <w:rPr>
        <w:rFonts w:hint="default"/>
        <w:lang w:val="en-US" w:eastAsia="en-US" w:bidi="ar-SA"/>
      </w:rPr>
    </w:lvl>
    <w:lvl w:ilvl="5" w:tplc="916C451E">
      <w:numFmt w:val="bullet"/>
      <w:lvlText w:val="•"/>
      <w:lvlJc w:val="left"/>
      <w:pPr>
        <w:ind w:left="5173" w:hanging="360"/>
      </w:pPr>
      <w:rPr>
        <w:rFonts w:hint="default"/>
        <w:lang w:val="en-US" w:eastAsia="en-US" w:bidi="ar-SA"/>
      </w:rPr>
    </w:lvl>
    <w:lvl w:ilvl="6" w:tplc="E32E01CA">
      <w:numFmt w:val="bullet"/>
      <w:lvlText w:val="•"/>
      <w:lvlJc w:val="left"/>
      <w:pPr>
        <w:ind w:left="6179" w:hanging="360"/>
      </w:pPr>
      <w:rPr>
        <w:rFonts w:hint="default"/>
        <w:lang w:val="en-US" w:eastAsia="en-US" w:bidi="ar-SA"/>
      </w:rPr>
    </w:lvl>
    <w:lvl w:ilvl="7" w:tplc="EBC23686">
      <w:numFmt w:val="bullet"/>
      <w:lvlText w:val="•"/>
      <w:lvlJc w:val="left"/>
      <w:pPr>
        <w:ind w:left="7186" w:hanging="360"/>
      </w:pPr>
      <w:rPr>
        <w:rFonts w:hint="default"/>
        <w:lang w:val="en-US" w:eastAsia="en-US" w:bidi="ar-SA"/>
      </w:rPr>
    </w:lvl>
    <w:lvl w:ilvl="8" w:tplc="2B468C20">
      <w:numFmt w:val="bullet"/>
      <w:lvlText w:val="•"/>
      <w:lvlJc w:val="left"/>
      <w:pPr>
        <w:ind w:left="8193" w:hanging="360"/>
      </w:pPr>
      <w:rPr>
        <w:rFonts w:hint="default"/>
        <w:lang w:val="en-US" w:eastAsia="en-US" w:bidi="ar-SA"/>
      </w:rPr>
    </w:lvl>
  </w:abstractNum>
  <w:abstractNum w:abstractNumId="7" w15:restartNumberingAfterBreak="0">
    <w:nsid w:val="38C17ED9"/>
    <w:multiLevelType w:val="hybridMultilevel"/>
    <w:tmpl w:val="4B186054"/>
    <w:lvl w:ilvl="0" w:tplc="D1DA1DFA">
      <w:start w:val="5"/>
      <w:numFmt w:val="lowerLetter"/>
      <w:lvlText w:val="%1-"/>
      <w:lvlJc w:val="left"/>
      <w:pPr>
        <w:ind w:left="356" w:hanging="216"/>
      </w:pPr>
      <w:rPr>
        <w:rFonts w:ascii="Arial" w:eastAsia="Arial" w:hAnsi="Arial" w:cs="Arial" w:hint="default"/>
        <w:b/>
        <w:bCs/>
        <w:i w:val="0"/>
        <w:iCs w:val="0"/>
        <w:spacing w:val="-1"/>
        <w:w w:val="99"/>
        <w:sz w:val="22"/>
        <w:szCs w:val="22"/>
        <w:lang w:val="en-US" w:eastAsia="en-US" w:bidi="ar-SA"/>
      </w:rPr>
    </w:lvl>
    <w:lvl w:ilvl="1" w:tplc="77429F3E">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2" w:tplc="A8EE5898">
      <w:numFmt w:val="bullet"/>
      <w:lvlText w:val="•"/>
      <w:lvlJc w:val="left"/>
      <w:pPr>
        <w:ind w:left="1898" w:hanging="360"/>
      </w:pPr>
      <w:rPr>
        <w:rFonts w:hint="default"/>
        <w:lang w:val="en-US" w:eastAsia="en-US" w:bidi="ar-SA"/>
      </w:rPr>
    </w:lvl>
    <w:lvl w:ilvl="3" w:tplc="2DD0D324">
      <w:numFmt w:val="bullet"/>
      <w:lvlText w:val="•"/>
      <w:lvlJc w:val="left"/>
      <w:pPr>
        <w:ind w:left="2936" w:hanging="360"/>
      </w:pPr>
      <w:rPr>
        <w:rFonts w:hint="default"/>
        <w:lang w:val="en-US" w:eastAsia="en-US" w:bidi="ar-SA"/>
      </w:rPr>
    </w:lvl>
    <w:lvl w:ilvl="4" w:tplc="C994DDC0">
      <w:numFmt w:val="bullet"/>
      <w:lvlText w:val="•"/>
      <w:lvlJc w:val="left"/>
      <w:pPr>
        <w:ind w:left="3975" w:hanging="360"/>
      </w:pPr>
      <w:rPr>
        <w:rFonts w:hint="default"/>
        <w:lang w:val="en-US" w:eastAsia="en-US" w:bidi="ar-SA"/>
      </w:rPr>
    </w:lvl>
    <w:lvl w:ilvl="5" w:tplc="88A46910">
      <w:numFmt w:val="bullet"/>
      <w:lvlText w:val="•"/>
      <w:lvlJc w:val="left"/>
      <w:pPr>
        <w:ind w:left="5013" w:hanging="360"/>
      </w:pPr>
      <w:rPr>
        <w:rFonts w:hint="default"/>
        <w:lang w:val="en-US" w:eastAsia="en-US" w:bidi="ar-SA"/>
      </w:rPr>
    </w:lvl>
    <w:lvl w:ilvl="6" w:tplc="FCCA88C0">
      <w:numFmt w:val="bullet"/>
      <w:lvlText w:val="•"/>
      <w:lvlJc w:val="left"/>
      <w:pPr>
        <w:ind w:left="6052" w:hanging="360"/>
      </w:pPr>
      <w:rPr>
        <w:rFonts w:hint="default"/>
        <w:lang w:val="en-US" w:eastAsia="en-US" w:bidi="ar-SA"/>
      </w:rPr>
    </w:lvl>
    <w:lvl w:ilvl="7" w:tplc="C7B8512A">
      <w:numFmt w:val="bullet"/>
      <w:lvlText w:val="•"/>
      <w:lvlJc w:val="left"/>
      <w:pPr>
        <w:ind w:left="7090" w:hanging="360"/>
      </w:pPr>
      <w:rPr>
        <w:rFonts w:hint="default"/>
        <w:lang w:val="en-US" w:eastAsia="en-US" w:bidi="ar-SA"/>
      </w:rPr>
    </w:lvl>
    <w:lvl w:ilvl="8" w:tplc="41CA4F16">
      <w:numFmt w:val="bullet"/>
      <w:lvlText w:val="•"/>
      <w:lvlJc w:val="left"/>
      <w:pPr>
        <w:ind w:left="8129" w:hanging="360"/>
      </w:pPr>
      <w:rPr>
        <w:rFonts w:hint="default"/>
        <w:lang w:val="en-US" w:eastAsia="en-US" w:bidi="ar-SA"/>
      </w:rPr>
    </w:lvl>
  </w:abstractNum>
  <w:abstractNum w:abstractNumId="8" w15:restartNumberingAfterBreak="0">
    <w:nsid w:val="3BE21A62"/>
    <w:multiLevelType w:val="multilevel"/>
    <w:tmpl w:val="9922528A"/>
    <w:lvl w:ilvl="0">
      <w:start w:val="1"/>
      <w:numFmt w:val="decimal"/>
      <w:lvlText w:val="%1."/>
      <w:lvlJc w:val="left"/>
      <w:pPr>
        <w:ind w:left="707" w:hanging="567"/>
      </w:pPr>
      <w:rPr>
        <w:rFonts w:ascii="Arial" w:eastAsia="Arial" w:hAnsi="Arial" w:cs="Arial" w:hint="default"/>
        <w:b/>
        <w:bCs/>
        <w:i w:val="0"/>
        <w:iCs w:val="0"/>
        <w:spacing w:val="-1"/>
        <w:w w:val="100"/>
        <w:sz w:val="28"/>
        <w:szCs w:val="28"/>
        <w:lang w:val="en-US" w:eastAsia="en-US" w:bidi="ar-SA"/>
      </w:rPr>
    </w:lvl>
    <w:lvl w:ilvl="1">
      <w:start w:val="1"/>
      <w:numFmt w:val="decimal"/>
      <w:lvlText w:val="%1.%2"/>
      <w:lvlJc w:val="left"/>
      <w:pPr>
        <w:ind w:left="542" w:hanging="402"/>
      </w:pPr>
      <w:rPr>
        <w:rFonts w:ascii="Arial" w:eastAsia="Arial" w:hAnsi="Arial" w:cs="Arial" w:hint="default"/>
        <w:b/>
        <w:bCs/>
        <w:i w:val="0"/>
        <w:iCs w:val="0"/>
        <w:spacing w:val="0"/>
        <w:w w:val="99"/>
        <w:sz w:val="24"/>
        <w:szCs w:val="24"/>
        <w:lang w:val="en-US" w:eastAsia="en-US" w:bidi="ar-SA"/>
      </w:rPr>
    </w:lvl>
    <w:lvl w:ilvl="2">
      <w:start w:val="1"/>
      <w:numFmt w:val="decimal"/>
      <w:lvlText w:val="%1.%2.%3"/>
      <w:lvlJc w:val="left"/>
      <w:pPr>
        <w:ind w:left="1026" w:hanging="603"/>
      </w:pPr>
      <w:rPr>
        <w:rFonts w:ascii="Arial" w:eastAsia="Arial" w:hAnsi="Arial" w:cs="Arial" w:hint="default"/>
        <w:b/>
        <w:bCs/>
        <w:i w:val="0"/>
        <w:iCs w:val="0"/>
        <w:spacing w:val="-2"/>
        <w:w w:val="99"/>
        <w:sz w:val="24"/>
        <w:szCs w:val="24"/>
        <w:lang w:val="en-US" w:eastAsia="en-US" w:bidi="ar-SA"/>
      </w:rPr>
    </w:lvl>
    <w:lvl w:ilvl="3">
      <w:numFmt w:val="bullet"/>
      <w:lvlText w:val=""/>
      <w:lvlJc w:val="left"/>
      <w:pPr>
        <w:ind w:left="861" w:hanging="437"/>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1160" w:hanging="437"/>
      </w:pPr>
      <w:rPr>
        <w:rFonts w:hint="default"/>
        <w:lang w:val="en-US" w:eastAsia="en-US" w:bidi="ar-SA"/>
      </w:rPr>
    </w:lvl>
    <w:lvl w:ilvl="5">
      <w:numFmt w:val="bullet"/>
      <w:lvlText w:val="•"/>
      <w:lvlJc w:val="left"/>
      <w:pPr>
        <w:ind w:left="2667" w:hanging="437"/>
      </w:pPr>
      <w:rPr>
        <w:rFonts w:hint="default"/>
        <w:lang w:val="en-US" w:eastAsia="en-US" w:bidi="ar-SA"/>
      </w:rPr>
    </w:lvl>
    <w:lvl w:ilvl="6">
      <w:numFmt w:val="bullet"/>
      <w:lvlText w:val="•"/>
      <w:lvlJc w:val="left"/>
      <w:pPr>
        <w:ind w:left="4175" w:hanging="437"/>
      </w:pPr>
      <w:rPr>
        <w:rFonts w:hint="default"/>
        <w:lang w:val="en-US" w:eastAsia="en-US" w:bidi="ar-SA"/>
      </w:rPr>
    </w:lvl>
    <w:lvl w:ilvl="7">
      <w:numFmt w:val="bullet"/>
      <w:lvlText w:val="•"/>
      <w:lvlJc w:val="left"/>
      <w:pPr>
        <w:ind w:left="5683" w:hanging="437"/>
      </w:pPr>
      <w:rPr>
        <w:rFonts w:hint="default"/>
        <w:lang w:val="en-US" w:eastAsia="en-US" w:bidi="ar-SA"/>
      </w:rPr>
    </w:lvl>
    <w:lvl w:ilvl="8">
      <w:numFmt w:val="bullet"/>
      <w:lvlText w:val="•"/>
      <w:lvlJc w:val="left"/>
      <w:pPr>
        <w:ind w:left="7190" w:hanging="437"/>
      </w:pPr>
      <w:rPr>
        <w:rFonts w:hint="default"/>
        <w:lang w:val="en-US" w:eastAsia="en-US" w:bidi="ar-SA"/>
      </w:rPr>
    </w:lvl>
  </w:abstractNum>
  <w:abstractNum w:abstractNumId="9" w15:restartNumberingAfterBreak="0">
    <w:nsid w:val="40D4440F"/>
    <w:multiLevelType w:val="hybridMultilevel"/>
    <w:tmpl w:val="760E99A2"/>
    <w:lvl w:ilvl="0" w:tplc="4F887596">
      <w:start w:val="1"/>
      <w:numFmt w:val="decimal"/>
      <w:lvlText w:val="%1."/>
      <w:lvlJc w:val="left"/>
      <w:pPr>
        <w:ind w:left="906" w:hanging="480"/>
      </w:pPr>
      <w:rPr>
        <w:rFonts w:ascii="Arial MT" w:eastAsia="Arial MT" w:hAnsi="Arial MT" w:cs="Arial MT" w:hint="default"/>
        <w:b w:val="0"/>
        <w:bCs w:val="0"/>
        <w:i w:val="0"/>
        <w:iCs w:val="0"/>
        <w:spacing w:val="0"/>
        <w:w w:val="100"/>
        <w:sz w:val="24"/>
        <w:szCs w:val="24"/>
        <w:lang w:val="en-US" w:eastAsia="en-US" w:bidi="ar-SA"/>
      </w:rPr>
    </w:lvl>
    <w:lvl w:ilvl="1" w:tplc="990E1F6E">
      <w:numFmt w:val="bullet"/>
      <w:lvlText w:val="•"/>
      <w:lvlJc w:val="left"/>
      <w:pPr>
        <w:ind w:left="1830" w:hanging="480"/>
      </w:pPr>
      <w:rPr>
        <w:rFonts w:hint="default"/>
        <w:lang w:val="en-US" w:eastAsia="en-US" w:bidi="ar-SA"/>
      </w:rPr>
    </w:lvl>
    <w:lvl w:ilvl="2" w:tplc="28C8E4EE">
      <w:numFmt w:val="bullet"/>
      <w:lvlText w:val="•"/>
      <w:lvlJc w:val="left"/>
      <w:pPr>
        <w:ind w:left="2761" w:hanging="480"/>
      </w:pPr>
      <w:rPr>
        <w:rFonts w:hint="default"/>
        <w:lang w:val="en-US" w:eastAsia="en-US" w:bidi="ar-SA"/>
      </w:rPr>
    </w:lvl>
    <w:lvl w:ilvl="3" w:tplc="0024BA46">
      <w:numFmt w:val="bullet"/>
      <w:lvlText w:val="•"/>
      <w:lvlJc w:val="left"/>
      <w:pPr>
        <w:ind w:left="3691" w:hanging="480"/>
      </w:pPr>
      <w:rPr>
        <w:rFonts w:hint="default"/>
        <w:lang w:val="en-US" w:eastAsia="en-US" w:bidi="ar-SA"/>
      </w:rPr>
    </w:lvl>
    <w:lvl w:ilvl="4" w:tplc="896A470C">
      <w:numFmt w:val="bullet"/>
      <w:lvlText w:val="•"/>
      <w:lvlJc w:val="left"/>
      <w:pPr>
        <w:ind w:left="4622" w:hanging="480"/>
      </w:pPr>
      <w:rPr>
        <w:rFonts w:hint="default"/>
        <w:lang w:val="en-US" w:eastAsia="en-US" w:bidi="ar-SA"/>
      </w:rPr>
    </w:lvl>
    <w:lvl w:ilvl="5" w:tplc="F3801CB4">
      <w:numFmt w:val="bullet"/>
      <w:lvlText w:val="•"/>
      <w:lvlJc w:val="left"/>
      <w:pPr>
        <w:ind w:left="5553" w:hanging="480"/>
      </w:pPr>
      <w:rPr>
        <w:rFonts w:hint="default"/>
        <w:lang w:val="en-US" w:eastAsia="en-US" w:bidi="ar-SA"/>
      </w:rPr>
    </w:lvl>
    <w:lvl w:ilvl="6" w:tplc="8766CE86">
      <w:numFmt w:val="bullet"/>
      <w:lvlText w:val="•"/>
      <w:lvlJc w:val="left"/>
      <w:pPr>
        <w:ind w:left="6483" w:hanging="480"/>
      </w:pPr>
      <w:rPr>
        <w:rFonts w:hint="default"/>
        <w:lang w:val="en-US" w:eastAsia="en-US" w:bidi="ar-SA"/>
      </w:rPr>
    </w:lvl>
    <w:lvl w:ilvl="7" w:tplc="6C0CA6C4">
      <w:numFmt w:val="bullet"/>
      <w:lvlText w:val="•"/>
      <w:lvlJc w:val="left"/>
      <w:pPr>
        <w:ind w:left="7414" w:hanging="480"/>
      </w:pPr>
      <w:rPr>
        <w:rFonts w:hint="default"/>
        <w:lang w:val="en-US" w:eastAsia="en-US" w:bidi="ar-SA"/>
      </w:rPr>
    </w:lvl>
    <w:lvl w:ilvl="8" w:tplc="1EF4F070">
      <w:numFmt w:val="bullet"/>
      <w:lvlText w:val="•"/>
      <w:lvlJc w:val="left"/>
      <w:pPr>
        <w:ind w:left="8345" w:hanging="480"/>
      </w:pPr>
      <w:rPr>
        <w:rFonts w:hint="default"/>
        <w:lang w:val="en-US" w:eastAsia="en-US" w:bidi="ar-SA"/>
      </w:rPr>
    </w:lvl>
  </w:abstractNum>
  <w:abstractNum w:abstractNumId="10" w15:restartNumberingAfterBreak="0">
    <w:nsid w:val="44CC7E1A"/>
    <w:multiLevelType w:val="multilevel"/>
    <w:tmpl w:val="F0A44DD4"/>
    <w:lvl w:ilvl="0">
      <w:start w:val="1"/>
      <w:numFmt w:val="decimal"/>
      <w:lvlText w:val="%1"/>
      <w:lvlJc w:val="left"/>
      <w:pPr>
        <w:ind w:left="861" w:hanging="721"/>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861" w:hanging="721"/>
      </w:pPr>
      <w:rPr>
        <w:rFonts w:ascii="Arial" w:eastAsia="Arial" w:hAnsi="Arial" w:cs="Arial" w:hint="default"/>
        <w:b/>
        <w:bCs/>
        <w:i w:val="0"/>
        <w:iCs w:val="0"/>
        <w:spacing w:val="0"/>
        <w:w w:val="99"/>
        <w:sz w:val="24"/>
        <w:szCs w:val="24"/>
        <w:lang w:val="en-US" w:eastAsia="en-US" w:bidi="ar-SA"/>
      </w:rPr>
    </w:lvl>
    <w:lvl w:ilvl="2">
      <w:start w:val="1"/>
      <w:numFmt w:val="decimal"/>
      <w:lvlText w:val="%1.%2.%3"/>
      <w:lvlJc w:val="left"/>
      <w:pPr>
        <w:ind w:left="1581" w:hanging="720"/>
      </w:pPr>
      <w:rPr>
        <w:rFonts w:ascii="Arial" w:eastAsia="Arial" w:hAnsi="Arial" w:cs="Arial" w:hint="default"/>
        <w:b/>
        <w:bCs/>
        <w:i w:val="0"/>
        <w:iCs w:val="0"/>
        <w:spacing w:val="-2"/>
        <w:w w:val="99"/>
        <w:sz w:val="24"/>
        <w:szCs w:val="24"/>
        <w:lang w:val="en-US" w:eastAsia="en-US" w:bidi="ar-SA"/>
      </w:rPr>
    </w:lvl>
    <w:lvl w:ilvl="3">
      <w:numFmt w:val="bullet"/>
      <w:lvlText w:val="•"/>
      <w:lvlJc w:val="left"/>
      <w:pPr>
        <w:ind w:left="3496" w:hanging="720"/>
      </w:pPr>
      <w:rPr>
        <w:rFonts w:hint="default"/>
        <w:lang w:val="en-US" w:eastAsia="en-US" w:bidi="ar-SA"/>
      </w:rPr>
    </w:lvl>
    <w:lvl w:ilvl="4">
      <w:numFmt w:val="bullet"/>
      <w:lvlText w:val="•"/>
      <w:lvlJc w:val="left"/>
      <w:pPr>
        <w:ind w:left="4455" w:hanging="720"/>
      </w:pPr>
      <w:rPr>
        <w:rFonts w:hint="default"/>
        <w:lang w:val="en-US" w:eastAsia="en-US" w:bidi="ar-SA"/>
      </w:rPr>
    </w:lvl>
    <w:lvl w:ilvl="5">
      <w:numFmt w:val="bullet"/>
      <w:lvlText w:val="•"/>
      <w:lvlJc w:val="left"/>
      <w:pPr>
        <w:ind w:left="5413" w:hanging="720"/>
      </w:pPr>
      <w:rPr>
        <w:rFonts w:hint="default"/>
        <w:lang w:val="en-US" w:eastAsia="en-US" w:bidi="ar-SA"/>
      </w:rPr>
    </w:lvl>
    <w:lvl w:ilvl="6">
      <w:numFmt w:val="bullet"/>
      <w:lvlText w:val="•"/>
      <w:lvlJc w:val="left"/>
      <w:pPr>
        <w:ind w:left="6372" w:hanging="720"/>
      </w:pPr>
      <w:rPr>
        <w:rFonts w:hint="default"/>
        <w:lang w:val="en-US" w:eastAsia="en-US" w:bidi="ar-SA"/>
      </w:rPr>
    </w:lvl>
    <w:lvl w:ilvl="7">
      <w:numFmt w:val="bullet"/>
      <w:lvlText w:val="•"/>
      <w:lvlJc w:val="left"/>
      <w:pPr>
        <w:ind w:left="7330" w:hanging="720"/>
      </w:pPr>
      <w:rPr>
        <w:rFonts w:hint="default"/>
        <w:lang w:val="en-US" w:eastAsia="en-US" w:bidi="ar-SA"/>
      </w:rPr>
    </w:lvl>
    <w:lvl w:ilvl="8">
      <w:numFmt w:val="bullet"/>
      <w:lvlText w:val="•"/>
      <w:lvlJc w:val="left"/>
      <w:pPr>
        <w:ind w:left="8289" w:hanging="720"/>
      </w:pPr>
      <w:rPr>
        <w:rFonts w:hint="default"/>
        <w:lang w:val="en-US" w:eastAsia="en-US" w:bidi="ar-SA"/>
      </w:rPr>
    </w:lvl>
  </w:abstractNum>
  <w:abstractNum w:abstractNumId="11" w15:restartNumberingAfterBreak="0">
    <w:nsid w:val="48E82240"/>
    <w:multiLevelType w:val="hybridMultilevel"/>
    <w:tmpl w:val="5BD21E96"/>
    <w:lvl w:ilvl="0" w:tplc="C3AC32CA">
      <w:numFmt w:val="bullet"/>
      <w:lvlText w:val=""/>
      <w:lvlJc w:val="left"/>
      <w:pPr>
        <w:ind w:left="1581" w:hanging="360"/>
      </w:pPr>
      <w:rPr>
        <w:rFonts w:ascii="Symbol" w:eastAsia="Symbol" w:hAnsi="Symbol" w:cs="Symbol" w:hint="default"/>
        <w:b w:val="0"/>
        <w:bCs w:val="0"/>
        <w:i w:val="0"/>
        <w:iCs w:val="0"/>
        <w:spacing w:val="0"/>
        <w:w w:val="100"/>
        <w:sz w:val="24"/>
        <w:szCs w:val="24"/>
        <w:lang w:val="en-US" w:eastAsia="en-US" w:bidi="ar-SA"/>
      </w:rPr>
    </w:lvl>
    <w:lvl w:ilvl="1" w:tplc="E6EEEE08">
      <w:numFmt w:val="bullet"/>
      <w:lvlText w:val="•"/>
      <w:lvlJc w:val="left"/>
      <w:pPr>
        <w:ind w:left="2442" w:hanging="360"/>
      </w:pPr>
      <w:rPr>
        <w:rFonts w:hint="default"/>
        <w:lang w:val="en-US" w:eastAsia="en-US" w:bidi="ar-SA"/>
      </w:rPr>
    </w:lvl>
    <w:lvl w:ilvl="2" w:tplc="3BA6A720">
      <w:numFmt w:val="bullet"/>
      <w:lvlText w:val="•"/>
      <w:lvlJc w:val="left"/>
      <w:pPr>
        <w:ind w:left="3305" w:hanging="360"/>
      </w:pPr>
      <w:rPr>
        <w:rFonts w:hint="default"/>
        <w:lang w:val="en-US" w:eastAsia="en-US" w:bidi="ar-SA"/>
      </w:rPr>
    </w:lvl>
    <w:lvl w:ilvl="3" w:tplc="E66C4D06">
      <w:numFmt w:val="bullet"/>
      <w:lvlText w:val="•"/>
      <w:lvlJc w:val="left"/>
      <w:pPr>
        <w:ind w:left="4167" w:hanging="360"/>
      </w:pPr>
      <w:rPr>
        <w:rFonts w:hint="default"/>
        <w:lang w:val="en-US" w:eastAsia="en-US" w:bidi="ar-SA"/>
      </w:rPr>
    </w:lvl>
    <w:lvl w:ilvl="4" w:tplc="619AAB1A">
      <w:numFmt w:val="bullet"/>
      <w:lvlText w:val="•"/>
      <w:lvlJc w:val="left"/>
      <w:pPr>
        <w:ind w:left="5030" w:hanging="360"/>
      </w:pPr>
      <w:rPr>
        <w:rFonts w:hint="default"/>
        <w:lang w:val="en-US" w:eastAsia="en-US" w:bidi="ar-SA"/>
      </w:rPr>
    </w:lvl>
    <w:lvl w:ilvl="5" w:tplc="8B5CEDDE">
      <w:numFmt w:val="bullet"/>
      <w:lvlText w:val="•"/>
      <w:lvlJc w:val="left"/>
      <w:pPr>
        <w:ind w:left="5893" w:hanging="360"/>
      </w:pPr>
      <w:rPr>
        <w:rFonts w:hint="default"/>
        <w:lang w:val="en-US" w:eastAsia="en-US" w:bidi="ar-SA"/>
      </w:rPr>
    </w:lvl>
    <w:lvl w:ilvl="6" w:tplc="134A6C42">
      <w:numFmt w:val="bullet"/>
      <w:lvlText w:val="•"/>
      <w:lvlJc w:val="left"/>
      <w:pPr>
        <w:ind w:left="6755" w:hanging="360"/>
      </w:pPr>
      <w:rPr>
        <w:rFonts w:hint="default"/>
        <w:lang w:val="en-US" w:eastAsia="en-US" w:bidi="ar-SA"/>
      </w:rPr>
    </w:lvl>
    <w:lvl w:ilvl="7" w:tplc="7A6AB392">
      <w:numFmt w:val="bullet"/>
      <w:lvlText w:val="•"/>
      <w:lvlJc w:val="left"/>
      <w:pPr>
        <w:ind w:left="7618" w:hanging="360"/>
      </w:pPr>
      <w:rPr>
        <w:rFonts w:hint="default"/>
        <w:lang w:val="en-US" w:eastAsia="en-US" w:bidi="ar-SA"/>
      </w:rPr>
    </w:lvl>
    <w:lvl w:ilvl="8" w:tplc="909E90E2">
      <w:numFmt w:val="bullet"/>
      <w:lvlText w:val="•"/>
      <w:lvlJc w:val="left"/>
      <w:pPr>
        <w:ind w:left="8481" w:hanging="360"/>
      </w:pPr>
      <w:rPr>
        <w:rFonts w:hint="default"/>
        <w:lang w:val="en-US" w:eastAsia="en-US" w:bidi="ar-SA"/>
      </w:rPr>
    </w:lvl>
  </w:abstractNum>
  <w:abstractNum w:abstractNumId="12" w15:restartNumberingAfterBreak="0">
    <w:nsid w:val="4D2A1476"/>
    <w:multiLevelType w:val="hybridMultilevel"/>
    <w:tmpl w:val="2DAEC638"/>
    <w:lvl w:ilvl="0" w:tplc="05A03A90">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FEF0CA18">
      <w:numFmt w:val="bullet"/>
      <w:lvlText w:val="•"/>
      <w:lvlJc w:val="left"/>
      <w:pPr>
        <w:ind w:left="1794" w:hanging="360"/>
      </w:pPr>
      <w:rPr>
        <w:rFonts w:hint="default"/>
        <w:lang w:val="en-US" w:eastAsia="en-US" w:bidi="ar-SA"/>
      </w:rPr>
    </w:lvl>
    <w:lvl w:ilvl="2" w:tplc="836AFA1A">
      <w:numFmt w:val="bullet"/>
      <w:lvlText w:val="•"/>
      <w:lvlJc w:val="left"/>
      <w:pPr>
        <w:ind w:left="2729" w:hanging="360"/>
      </w:pPr>
      <w:rPr>
        <w:rFonts w:hint="default"/>
        <w:lang w:val="en-US" w:eastAsia="en-US" w:bidi="ar-SA"/>
      </w:rPr>
    </w:lvl>
    <w:lvl w:ilvl="3" w:tplc="8442463E">
      <w:numFmt w:val="bullet"/>
      <w:lvlText w:val="•"/>
      <w:lvlJc w:val="left"/>
      <w:pPr>
        <w:ind w:left="3663" w:hanging="360"/>
      </w:pPr>
      <w:rPr>
        <w:rFonts w:hint="default"/>
        <w:lang w:val="en-US" w:eastAsia="en-US" w:bidi="ar-SA"/>
      </w:rPr>
    </w:lvl>
    <w:lvl w:ilvl="4" w:tplc="48B00394">
      <w:numFmt w:val="bullet"/>
      <w:lvlText w:val="•"/>
      <w:lvlJc w:val="left"/>
      <w:pPr>
        <w:ind w:left="4598" w:hanging="360"/>
      </w:pPr>
      <w:rPr>
        <w:rFonts w:hint="default"/>
        <w:lang w:val="en-US" w:eastAsia="en-US" w:bidi="ar-SA"/>
      </w:rPr>
    </w:lvl>
    <w:lvl w:ilvl="5" w:tplc="BFDE3BD4">
      <w:numFmt w:val="bullet"/>
      <w:lvlText w:val="•"/>
      <w:lvlJc w:val="left"/>
      <w:pPr>
        <w:ind w:left="5533" w:hanging="360"/>
      </w:pPr>
      <w:rPr>
        <w:rFonts w:hint="default"/>
        <w:lang w:val="en-US" w:eastAsia="en-US" w:bidi="ar-SA"/>
      </w:rPr>
    </w:lvl>
    <w:lvl w:ilvl="6" w:tplc="87565320">
      <w:numFmt w:val="bullet"/>
      <w:lvlText w:val="•"/>
      <w:lvlJc w:val="left"/>
      <w:pPr>
        <w:ind w:left="6467" w:hanging="360"/>
      </w:pPr>
      <w:rPr>
        <w:rFonts w:hint="default"/>
        <w:lang w:val="en-US" w:eastAsia="en-US" w:bidi="ar-SA"/>
      </w:rPr>
    </w:lvl>
    <w:lvl w:ilvl="7" w:tplc="55D43932">
      <w:numFmt w:val="bullet"/>
      <w:lvlText w:val="•"/>
      <w:lvlJc w:val="left"/>
      <w:pPr>
        <w:ind w:left="7402" w:hanging="360"/>
      </w:pPr>
      <w:rPr>
        <w:rFonts w:hint="default"/>
        <w:lang w:val="en-US" w:eastAsia="en-US" w:bidi="ar-SA"/>
      </w:rPr>
    </w:lvl>
    <w:lvl w:ilvl="8" w:tplc="83F60116">
      <w:numFmt w:val="bullet"/>
      <w:lvlText w:val="•"/>
      <w:lvlJc w:val="left"/>
      <w:pPr>
        <w:ind w:left="8337" w:hanging="360"/>
      </w:pPr>
      <w:rPr>
        <w:rFonts w:hint="default"/>
        <w:lang w:val="en-US" w:eastAsia="en-US" w:bidi="ar-SA"/>
      </w:rPr>
    </w:lvl>
  </w:abstractNum>
  <w:abstractNum w:abstractNumId="13" w15:restartNumberingAfterBreak="0">
    <w:nsid w:val="57B87ADF"/>
    <w:multiLevelType w:val="hybridMultilevel"/>
    <w:tmpl w:val="FDB25A5C"/>
    <w:lvl w:ilvl="0" w:tplc="D7B82806">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B2E0C4DA">
      <w:numFmt w:val="bullet"/>
      <w:lvlText w:val="•"/>
      <w:lvlJc w:val="left"/>
      <w:pPr>
        <w:ind w:left="1794" w:hanging="360"/>
      </w:pPr>
      <w:rPr>
        <w:rFonts w:hint="default"/>
        <w:lang w:val="en-US" w:eastAsia="en-US" w:bidi="ar-SA"/>
      </w:rPr>
    </w:lvl>
    <w:lvl w:ilvl="2" w:tplc="8E5A7DEE">
      <w:numFmt w:val="bullet"/>
      <w:lvlText w:val="•"/>
      <w:lvlJc w:val="left"/>
      <w:pPr>
        <w:ind w:left="2729" w:hanging="360"/>
      </w:pPr>
      <w:rPr>
        <w:rFonts w:hint="default"/>
        <w:lang w:val="en-US" w:eastAsia="en-US" w:bidi="ar-SA"/>
      </w:rPr>
    </w:lvl>
    <w:lvl w:ilvl="3" w:tplc="8C505B46">
      <w:numFmt w:val="bullet"/>
      <w:lvlText w:val="•"/>
      <w:lvlJc w:val="left"/>
      <w:pPr>
        <w:ind w:left="3663" w:hanging="360"/>
      </w:pPr>
      <w:rPr>
        <w:rFonts w:hint="default"/>
        <w:lang w:val="en-US" w:eastAsia="en-US" w:bidi="ar-SA"/>
      </w:rPr>
    </w:lvl>
    <w:lvl w:ilvl="4" w:tplc="E8A223A4">
      <w:numFmt w:val="bullet"/>
      <w:lvlText w:val="•"/>
      <w:lvlJc w:val="left"/>
      <w:pPr>
        <w:ind w:left="4598" w:hanging="360"/>
      </w:pPr>
      <w:rPr>
        <w:rFonts w:hint="default"/>
        <w:lang w:val="en-US" w:eastAsia="en-US" w:bidi="ar-SA"/>
      </w:rPr>
    </w:lvl>
    <w:lvl w:ilvl="5" w:tplc="D180CCD6">
      <w:numFmt w:val="bullet"/>
      <w:lvlText w:val="•"/>
      <w:lvlJc w:val="left"/>
      <w:pPr>
        <w:ind w:left="5533" w:hanging="360"/>
      </w:pPr>
      <w:rPr>
        <w:rFonts w:hint="default"/>
        <w:lang w:val="en-US" w:eastAsia="en-US" w:bidi="ar-SA"/>
      </w:rPr>
    </w:lvl>
    <w:lvl w:ilvl="6" w:tplc="D0B40784">
      <w:numFmt w:val="bullet"/>
      <w:lvlText w:val="•"/>
      <w:lvlJc w:val="left"/>
      <w:pPr>
        <w:ind w:left="6467" w:hanging="360"/>
      </w:pPr>
      <w:rPr>
        <w:rFonts w:hint="default"/>
        <w:lang w:val="en-US" w:eastAsia="en-US" w:bidi="ar-SA"/>
      </w:rPr>
    </w:lvl>
    <w:lvl w:ilvl="7" w:tplc="C096AD06">
      <w:numFmt w:val="bullet"/>
      <w:lvlText w:val="•"/>
      <w:lvlJc w:val="left"/>
      <w:pPr>
        <w:ind w:left="7402" w:hanging="360"/>
      </w:pPr>
      <w:rPr>
        <w:rFonts w:hint="default"/>
        <w:lang w:val="en-US" w:eastAsia="en-US" w:bidi="ar-SA"/>
      </w:rPr>
    </w:lvl>
    <w:lvl w:ilvl="8" w:tplc="5F0CC1AA">
      <w:numFmt w:val="bullet"/>
      <w:lvlText w:val="•"/>
      <w:lvlJc w:val="left"/>
      <w:pPr>
        <w:ind w:left="8337" w:hanging="360"/>
      </w:pPr>
      <w:rPr>
        <w:rFonts w:hint="default"/>
        <w:lang w:val="en-US" w:eastAsia="en-US" w:bidi="ar-SA"/>
      </w:rPr>
    </w:lvl>
  </w:abstractNum>
  <w:abstractNum w:abstractNumId="14" w15:restartNumberingAfterBreak="0">
    <w:nsid w:val="72FF76AB"/>
    <w:multiLevelType w:val="hybridMultilevel"/>
    <w:tmpl w:val="B78C23E4"/>
    <w:lvl w:ilvl="0" w:tplc="606EDD12">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8342FD76">
      <w:numFmt w:val="bullet"/>
      <w:lvlText w:val="•"/>
      <w:lvlJc w:val="left"/>
      <w:pPr>
        <w:ind w:left="1794" w:hanging="360"/>
      </w:pPr>
      <w:rPr>
        <w:rFonts w:hint="default"/>
        <w:lang w:val="en-US" w:eastAsia="en-US" w:bidi="ar-SA"/>
      </w:rPr>
    </w:lvl>
    <w:lvl w:ilvl="2" w:tplc="44A60E72">
      <w:numFmt w:val="bullet"/>
      <w:lvlText w:val="•"/>
      <w:lvlJc w:val="left"/>
      <w:pPr>
        <w:ind w:left="2729" w:hanging="360"/>
      </w:pPr>
      <w:rPr>
        <w:rFonts w:hint="default"/>
        <w:lang w:val="en-US" w:eastAsia="en-US" w:bidi="ar-SA"/>
      </w:rPr>
    </w:lvl>
    <w:lvl w:ilvl="3" w:tplc="6A2EFAC2">
      <w:numFmt w:val="bullet"/>
      <w:lvlText w:val="•"/>
      <w:lvlJc w:val="left"/>
      <w:pPr>
        <w:ind w:left="3663" w:hanging="360"/>
      </w:pPr>
      <w:rPr>
        <w:rFonts w:hint="default"/>
        <w:lang w:val="en-US" w:eastAsia="en-US" w:bidi="ar-SA"/>
      </w:rPr>
    </w:lvl>
    <w:lvl w:ilvl="4" w:tplc="8D50C74E">
      <w:numFmt w:val="bullet"/>
      <w:lvlText w:val="•"/>
      <w:lvlJc w:val="left"/>
      <w:pPr>
        <w:ind w:left="4598" w:hanging="360"/>
      </w:pPr>
      <w:rPr>
        <w:rFonts w:hint="default"/>
        <w:lang w:val="en-US" w:eastAsia="en-US" w:bidi="ar-SA"/>
      </w:rPr>
    </w:lvl>
    <w:lvl w:ilvl="5" w:tplc="A23A3D02">
      <w:numFmt w:val="bullet"/>
      <w:lvlText w:val="•"/>
      <w:lvlJc w:val="left"/>
      <w:pPr>
        <w:ind w:left="5533" w:hanging="360"/>
      </w:pPr>
      <w:rPr>
        <w:rFonts w:hint="default"/>
        <w:lang w:val="en-US" w:eastAsia="en-US" w:bidi="ar-SA"/>
      </w:rPr>
    </w:lvl>
    <w:lvl w:ilvl="6" w:tplc="BF98B9CC">
      <w:numFmt w:val="bullet"/>
      <w:lvlText w:val="•"/>
      <w:lvlJc w:val="left"/>
      <w:pPr>
        <w:ind w:left="6467" w:hanging="360"/>
      </w:pPr>
      <w:rPr>
        <w:rFonts w:hint="default"/>
        <w:lang w:val="en-US" w:eastAsia="en-US" w:bidi="ar-SA"/>
      </w:rPr>
    </w:lvl>
    <w:lvl w:ilvl="7" w:tplc="59CA2CFE">
      <w:numFmt w:val="bullet"/>
      <w:lvlText w:val="•"/>
      <w:lvlJc w:val="left"/>
      <w:pPr>
        <w:ind w:left="7402" w:hanging="360"/>
      </w:pPr>
      <w:rPr>
        <w:rFonts w:hint="default"/>
        <w:lang w:val="en-US" w:eastAsia="en-US" w:bidi="ar-SA"/>
      </w:rPr>
    </w:lvl>
    <w:lvl w:ilvl="8" w:tplc="7158D676">
      <w:numFmt w:val="bullet"/>
      <w:lvlText w:val="•"/>
      <w:lvlJc w:val="left"/>
      <w:pPr>
        <w:ind w:left="8337" w:hanging="360"/>
      </w:pPr>
      <w:rPr>
        <w:rFonts w:hint="default"/>
        <w:lang w:val="en-US" w:eastAsia="en-US" w:bidi="ar-SA"/>
      </w:rPr>
    </w:lvl>
  </w:abstractNum>
  <w:num w:numId="1" w16cid:durableId="2054495169">
    <w:abstractNumId w:val="5"/>
  </w:num>
  <w:num w:numId="2" w16cid:durableId="977225228">
    <w:abstractNumId w:val="11"/>
  </w:num>
  <w:num w:numId="3" w16cid:durableId="826825755">
    <w:abstractNumId w:val="4"/>
  </w:num>
  <w:num w:numId="4" w16cid:durableId="1414745504">
    <w:abstractNumId w:val="10"/>
  </w:num>
  <w:num w:numId="5" w16cid:durableId="912932506">
    <w:abstractNumId w:val="14"/>
  </w:num>
  <w:num w:numId="6" w16cid:durableId="849175908">
    <w:abstractNumId w:val="1"/>
  </w:num>
  <w:num w:numId="7" w16cid:durableId="345983658">
    <w:abstractNumId w:val="6"/>
  </w:num>
  <w:num w:numId="8" w16cid:durableId="2071879382">
    <w:abstractNumId w:val="2"/>
  </w:num>
  <w:num w:numId="9" w16cid:durableId="830174241">
    <w:abstractNumId w:val="0"/>
  </w:num>
  <w:num w:numId="10" w16cid:durableId="567227295">
    <w:abstractNumId w:val="12"/>
  </w:num>
  <w:num w:numId="11" w16cid:durableId="920682461">
    <w:abstractNumId w:val="13"/>
  </w:num>
  <w:num w:numId="12" w16cid:durableId="732313725">
    <w:abstractNumId w:val="3"/>
  </w:num>
  <w:num w:numId="13" w16cid:durableId="321010496">
    <w:abstractNumId w:val="7"/>
  </w:num>
  <w:num w:numId="14" w16cid:durableId="407267266">
    <w:abstractNumId w:val="8"/>
  </w:num>
  <w:num w:numId="15" w16cid:durableId="3941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79B"/>
    <w:rsid w:val="0026479B"/>
    <w:rsid w:val="005F3C7D"/>
    <w:rsid w:val="0063680C"/>
    <w:rsid w:val="00674D38"/>
    <w:rsid w:val="00991CFA"/>
    <w:rsid w:val="00A53591"/>
    <w:rsid w:val="00AE6BA9"/>
    <w:rsid w:val="00B56CB6"/>
    <w:rsid w:val="00C10CDC"/>
    <w:rsid w:val="00C60838"/>
    <w:rsid w:val="00DA5A09"/>
    <w:rsid w:val="00DE4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BE1AB"/>
  <w15:docId w15:val="{C85A1EE7-1DE0-4B9B-82B5-CA57F724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704" w:hanging="567"/>
      <w:outlineLvl w:val="0"/>
    </w:pPr>
    <w:rPr>
      <w:rFonts w:ascii="Arial" w:eastAsia="Arial" w:hAnsi="Arial" w:cs="Arial"/>
      <w:b/>
      <w:bCs/>
      <w:sz w:val="28"/>
      <w:szCs w:val="28"/>
    </w:rPr>
  </w:style>
  <w:style w:type="paragraph" w:styleId="Heading2">
    <w:name w:val="heading 2"/>
    <w:basedOn w:val="Normal"/>
    <w:uiPriority w:val="9"/>
    <w:unhideWhenUsed/>
    <w:qFormat/>
    <w:pPr>
      <w:ind w:left="140"/>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8"/>
      <w:ind w:left="903" w:hanging="48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1" w:hanging="360"/>
    </w:pPr>
  </w:style>
  <w:style w:type="paragraph" w:customStyle="1" w:styleId="TableParagraph">
    <w:name w:val="Table Paragraph"/>
    <w:basedOn w:val="Normal"/>
    <w:uiPriority w:val="1"/>
    <w:qFormat/>
    <w:pPr>
      <w:spacing w:before="240"/>
      <w:ind w:left="107"/>
    </w:pPr>
    <w:rPr>
      <w:rFonts w:ascii="Arial" w:eastAsia="Arial" w:hAnsi="Arial" w:cs="Arial"/>
    </w:rPr>
  </w:style>
  <w:style w:type="table" w:styleId="TableGrid">
    <w:name w:val="Table Grid"/>
    <w:basedOn w:val="TableNormal"/>
    <w:uiPriority w:val="39"/>
    <w:rsid w:val="00991CFA"/>
    <w:pPr>
      <w:widowControl/>
      <w:autoSpaceDE/>
      <w:autoSpaceDN/>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uk/prove-right-to-work/get-a-share-code-onlin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uk/prove-right-to-work/get-a-share-code-onlin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right-to-work-checks-employers-guide" TargetMode="External"/><Relationship Id="rId5" Type="http://schemas.openxmlformats.org/officeDocument/2006/relationships/footnotes" Target="footnotes.xml"/><Relationship Id="rId15" Type="http://schemas.openxmlformats.org/officeDocument/2006/relationships/hyperlink" Target="https://www.gov.uk/find-out-dbs-check" TargetMode="External"/><Relationship Id="rId10" Type="http://schemas.openxmlformats.org/officeDocument/2006/relationships/hyperlink" Target="https://lch.oak.com/Home/Index/d086ac7a-2914-46e4-ac6d-0c0b262ffae9" TargetMode="External"/><Relationship Id="rId4" Type="http://schemas.openxmlformats.org/officeDocument/2006/relationships/webSettings" Target="webSettings.xml"/><Relationship Id="rId9" Type="http://schemas.openxmlformats.org/officeDocument/2006/relationships/hyperlink" Target="https://www.gov.uk/government/organisations/uk-visas-and-immigration" TargetMode="External"/><Relationship Id="rId14" Type="http://schemas.openxmlformats.org/officeDocument/2006/relationships/hyperlink" Target="http://www.nhsemployers.org/Aboutus/Publications/Documents/Registration%20and%20qualification%20check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8197</Words>
  <Characters>46729</Characters>
  <Application>Microsoft Office Word</Application>
  <DocSecurity>0</DocSecurity>
  <Lines>389</Lines>
  <Paragraphs>109</Paragraphs>
  <ScaleCrop>false</ScaleCrop>
  <Company>Leeds Community Healthcare NHS Trust</Company>
  <LinksUpToDate>false</LinksUpToDate>
  <CharactersWithSpaces>54817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Smith (NHS Leeds)</dc:creator>
  <cp:lastModifiedBy>CHIMA, Tochukwu Joan (LEEDS COMMUNITY HEALTHCARE NHS TRUST)</cp:lastModifiedBy>
  <cp:revision>6</cp:revision>
  <dcterms:created xsi:type="dcterms:W3CDTF">2025-09-12T10:06:00Z</dcterms:created>
  <dcterms:modified xsi:type="dcterms:W3CDTF">2026-03-18T22:38:00Z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2025-03-06T00:00:00Z</vt:filetime>
  </property>
  <property fmtid="{D5CDD505-2E9C-101B-9397-08002B2CF9AE}" pid="3" name="Creator">
    <vt:lpwstr>Microsoft® Word for Microsoft 365</vt:lpwstr>
  </property>
  <property fmtid="{D5CDD505-2E9C-101B-9397-08002B2CF9AE}" pid="4" name="LastSaved">
    <vt:filetime>2025-09-12T00:00:00Z</vt:filetime>
  </property>
  <property fmtid="{D5CDD505-2E9C-101B-9397-08002B2CF9AE}" pid="5" name="Producer">
    <vt:lpwstr>Microsoft® Word for Microsoft 365</vt:lpwstr>
  </property>
</Properties>
</file>